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AMUW2mXVSBguGNyxTSWlVAwE3FTybD4VLX+BmjJZuUr+/7XcYkIgwnDUabYKtmZPwfibsXDBWRfEmmGfo1ep8dUmRmZ1XYfDqRj0nkQdrDSOqNrye/dhf9c=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