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Dataflow: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Contexts).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Event: Command / Message (Context, Template: D, Mapping:  C, Transform: I);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Dataflow: Event dispatching. Event Message / Command Context augmentation.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Topics reacts to Events according API. Context, Kind, Resource Chain of Responsibility. Performs CUD/R and a response stream relevant to the operation performed.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 Order / Comparisons / Workflows.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Statements.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Template Data Roles (Kinds) selectors / predicates Matching Statements. Data.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Mappings.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Statements Matching Mappings. Schema / Context.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 Transforms.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 Transforms. Behavior / Interaction.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Bus Topics: Resources, Kinds, Contexts.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API: Dynamic Model (instances) Transforms / Mappings Functions.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CQRS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Templates / Facets Statements Selectors / Predicates.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Selectors Statements Mappings.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Available Mappings Transforms.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Bus Topics: Contexts, Kinds Resources.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Core Model Transforms / Mappings Functions.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Dynamic Model Transforms / Mappings Functions.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Template / Facets. Selectors / Predicates. Data (Statement Context).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Command. CQRS (CUD, R): Context (Mapping Context).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Interaction (Behavior Context).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API: onEvent(Event) : Event.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TOCs.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Merge Contents.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Content / Topics: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Concepts, Design, Architecture.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bibliography / tools use cases / components. Bookmarks, Lectures. Notes: Scrapbook.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Information, Knowledge.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Data, Schema, Behavior.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Layers Message IO Dataflow Bus.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Sets Contexts, Kinds, Resources Layer.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Events Sourcing / Models Bus IO.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Message Augmentations: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Aggregation: Populate Sets.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Alignment: Addressing / Encoding / Matching.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Dataflow Bus Subscriptions. Events Signatures: DCI Contexts (Command), Data (Templates / Facets), Interactions. Reactive IO Models Interactions.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Activation: Events Streams (pub / sub) producers / consumers match / dispatch by Activation bound Events dispatch (Interactions).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Activation Dataflow API: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Context Monad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Kind Monad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Monad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Message Monad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Event Monad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Core Model Streams (Data), Mappings (Schema), Transforms (Behavior) Functions.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Template / Facets. Data (case match).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Command. CQRS (CUD, R): Context.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API: Interaction.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Addressing / Encoding / Matching Layer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Occurrences (Subjects):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Kind, Context);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Resource, Context, Kind);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Kind, Resource);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Context, Resource, Kind);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Context, Resource);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(ResourceURN, Kind, Resource, Context);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Addressing: Model Traversal: MapReduce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ResourceURNs Contexts, Resources, Occurrences IDs Addressing / Encoding: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ResourceURN : (ContextResourceURN, SubjectResourceURN, OccurrenceResourceURN);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Matching: ResourceComparator(s).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Models: DOM OGM / DCI / DDD / CDI: Restful objects Layer.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DOM OGM / DCI / DDD / CDI: Sesame Elmo.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Resources / Kinds / Contexts: DOM / DCI / DDD Subjects, Concepts, Mixins, Behaviors.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Functional Dataflow API. Model / Events Bus sync.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DCI: Qi4j / Apache Zest (RDF / KeyValue / EAV EntityProvider).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Dynamic Functional Contexts: Scala DSL Message Dataflows. Monadic Parser Combinators.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Behavior / Factory: Roles. Parameterize (domain context) monadic functions applications.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 Layers (occurrences, aggregations). Quads.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Roles Aligned Object Models. Templates.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Metaclass, Class, Instance: Resource Occurrence, Resource, Kind, Context.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Labeled Property Graph.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(Context, Object, Concept, Value);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(Object, Context, Concept, Value);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Concept type / label, Object, Concept, Value) DOM Property Graph.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Context : Concept type / label, Concept, Value) DOM Property Graph.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APIs: Connector Bus. Templates, Forms Meta Model Dataflow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(URN, Context, Kind, Resource);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Addressing, Matching, Persistence.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CSPO Model Statements encoding.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Aggregation, Alignment, Activation. Sets Functional Dataflow Augmentations.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(Data): key / value. Column: (price: 100). Data Aggregation Augmentation.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 (Schema): Record (keys / values relation): (price: 100, brand: ACME). Schema Alignment Augmentation.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(Behavior): Records (columns values relationship). Price variation behavior example: ((price: 100, brand: ACME, date: today, priceVariation: 0), (price: 110, brand: ACME, date: yesterday, priceVariation: 10)). Activation Augmentation: materialize relationships / facts.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HATEOAS DOM: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Model: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ID: Object Occurrence.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(ID, Type, Member*); Node.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Object;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 : Object; Arc (Property Graph).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Serialization (Aligned Quads):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ID, Type, Member*);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APIs: Naming, Registry, Index. DOM Functional Dataflow.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Dynamic Object Model Functional Monads bound (kinds signatures subscriptions) Functions. Contexts (Data, Schema, Behavior) browse traversal / transform. Resource aggregates Messages.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Transform, Mapping, Statement);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Connector Bus API. Messages.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Dataflow Layout. Messages.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Templates: Activation. Messages.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nIqzj4dBE1yoa4nBbGxwwcB2Q==">AMUW2mVU3tn8YjVhXPXeyB8RYTT3ggUCUO10do35uTLf8e9Kz7O4C7HERoQMKbH5b0PFEkJgvTElYOeh3t0cr7ATps/xv3xkp64jDyr1GU6fSKC+TGhaYBM=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