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 (IState / ISubject / IStatement : measurement contexts?).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IContextResource : IResource : (IContext, IOccurrence, Attribute, Value)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IResource : (ISubjectKind, ISubject / ISubjectOccurrence?, IPredicateKind, IObjectKind)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IResource : (IPredicateKind, IPredicate, ISubjectKind, IObjectKind)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IResource : (IObjectKind, IObject, IPredicateKind, ISubjectKind)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IResource, ISubjectKind, IPredicateKind, IObjectKind : (IStatementKind, IStatement, IPredicateKind, IObjectKind)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IResource, ISubjectKind, IPredicateKind, IObjectKind : (IMappingKind, IMapping, ISubjectKind, IObjectKind)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IResource, ISubjectKind, IPredicateKind, IObjectKind : (ITransformKind, ITransform, IPredicateKind, ISubjectKind)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IStateResource : IResource, ISubjectKind, IPredicateKind, IObjectKind : (IStateKind, IState, IPredicate, IObject)?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(Occurrence, ISubjectKind, IPredicate, IObject)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(Occurrence, IPredicateKind, ISubject, IObject)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(Occurrence, IObjectKind, IPredicate, ISubject)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IPredicateKind, IObjectKind : (Occurrence, SK of PK/OK: Relation, PK, OK)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(Occurrence, PK of SK/OK: Schema, SK, OK)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 : (Occurrence, OK of SK/PK: Behavior, SK, PK);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Occurrence : (ISubject / ISubjectResource?, ISubjectKind, IPredicate, IObject)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Occurrence : (IPredicate, IPredicateKind, ISubject, IObject)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Occurrence : (IObject, IObjectKind, ISubject, IPredicate)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Occurrence, ISubjectKind, IPredicateKind, IObjectKind :  (IStatement, ISubjectKind, IPredicate, IObject)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Occurrence, ISubjectKind, IPredicateKind, IObjectKind : (IMapping, IPredicateKind, ISubject, IObject)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Occurrence, ISubjectKind, IPredicateKind, IObjectKind : (ITransform, IObjectKind, IPredicate, ISubject)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IStateOccurrence : Occurrence, ISubjectKind, IPredicateKind, IObjectKind : (IStateResource, ISubject, IPredicate, IObject)?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AMUW2mXTAK13ym8ec5cx1R79eacnpDZCPcY1YolEz2UIdwLVEzvIigx0mo0mvvMBFOv9PgjIyPenUGh6bSDg1tSARvejjshK/RZHPfzftnWHeHwn1+R+0nI=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