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Tuve tiempo ultmamente y lo estoy aprovechando en delinear un framework "Semántico" que hace rato quisiera construir. Siempre "en papel" pero creo haber hecho avances y llegado a algo. Me gustaría tener algo de feedback para comenzar a trabajar en esto.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Aprovecho la descripción del caso de uso más elemental que intento resolver y que le comentaba hace poco a un amigo para ver si alguien ve la oportunidad en esto: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Por lo pronto, tengo un boceto de las estructuras de datos (clases de Statements) para las inferencias / APIs que necesito (Functional Programming) expresadas en términos de conjuntos para matchear / agregar / ordenar jerarquías de instancias de clases / statements / resources (URNs).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Features / Problemas a resolver: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Type inference, ontology (data, schema, behavior) matching, aggregation, order. No encuentro claramente definido cómo agregar y ordenar triples o quads.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N-ary Relations: Implementar como están descriptas en: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https://www.w3.org/TR/swbp-n-aryRelations/</w:t>
        </w:r>
      </w:hyperlink>
      <w:r w:rsidDel="00000000" w:rsidR="00000000" w:rsidRPr="00000000">
        <w:rPr>
          <w:rtl w:val="0"/>
        </w:rPr>
        <w:t xml:space="preserve"> (ISO15926) en un patrón DCI.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Lo que me gustaría hacer ahora es tener un "semantic hashing" que me permita obtener las relaciones entre identificadores embebidas en los URNs: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https://www.w3.org/TR/did-core/</w:t>
        </w:r>
      </w:hyperlink>
      <w:r w:rsidDel="00000000" w:rsidR="00000000" w:rsidRPr="00000000">
        <w:rPr>
          <w:rtl w:val="0"/>
        </w:rPr>
        <w:t xml:space="preserve"> (Semantic Hashing).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Después, el caso de uso es hacer Domain Driven Development (isis.apache.org es un ejemplo) pero a partir, por ejemplo, del dump de una base de datos o de la descripción de una serie de servicios o APIs.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De la metadata embebida, por ejemplo, en el esquema y los datos del dump o APIs se podría "descubrir" de que "trata" la aplicación a integrar (formularios, workflows) y exponerla como servicios a consumir de manera sincronizada con la aplicación original.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En base a esto, poder "mergear" cada instancia de estos diferentes dominios "aprendidos" y contemplar la integración de esquemas y funcional en una plataforma y API uniformes en una misma fachada / cliente con un patrón REST HATEOAS (MVC / DCI).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https://en.m.wikipedia.org/wiki/HATEOAS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https://spring.io/projects/spring-hateoas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https://dci.github.io/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https://github.com/sebxama/scrapbook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ci.github.io/" TargetMode="External"/><Relationship Id="rId10" Type="http://schemas.openxmlformats.org/officeDocument/2006/relationships/hyperlink" Target="https://spring.io/projects/spring-hateoas" TargetMode="External"/><Relationship Id="rId12" Type="http://schemas.openxmlformats.org/officeDocument/2006/relationships/hyperlink" Target="https://github.com/sebxama/scrapbook" TargetMode="External"/><Relationship Id="rId9" Type="http://schemas.openxmlformats.org/officeDocument/2006/relationships/hyperlink" Target="https://en.m.wikipedia.org/wiki/HATEOA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3.org/TR/swbp-n-aryRelations/" TargetMode="External"/><Relationship Id="rId8" Type="http://schemas.openxmlformats.org/officeDocument/2006/relationships/hyperlink" Target="https://www.w3.org/TR/did-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TBf2BRVOb4cbE0V/oZJNdWhv/w==">AMUW2mXZcr+YdS2Y/vx6oyzVQTBrK7YmKvdVyz7lXq1dpL2Q6m53i9/+PxlWDnp6WZZS14ZasMVhSXBmppQz7hL9n7PGeZBw5QN35TNiR388EQAlXmMpF/M=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