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Augmentation: by (occurrence, attribute) : value (Prime IDs).</w:t>
      </w:r>
    </w:p>
    <w:p w:rsidR="00000000" w:rsidDel="00000000" w:rsidP="00000000" w:rsidRDefault="00000000" w:rsidRPr="00000000" w14:paraId="00000002">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DOM. Aggregation:</w:t>
      </w:r>
    </w:p>
    <w:p w:rsidR="00000000" w:rsidDel="00000000" w:rsidP="00000000" w:rsidRDefault="00000000" w:rsidRPr="00000000" w14:paraId="00000003">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Kind : Instance (Resource occurrence)</w:t>
      </w:r>
    </w:p>
    <w:p w:rsidR="00000000" w:rsidDel="00000000" w:rsidP="00000000" w:rsidRDefault="00000000" w:rsidRPr="00000000" w14:paraId="00000004">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(Kind, Attribute, Instance)*</w:t>
      </w:r>
    </w:p>
    <w:p w:rsidR="00000000" w:rsidDel="00000000" w:rsidP="00000000" w:rsidRDefault="00000000" w:rsidRPr="00000000" w14:paraId="00000005">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Attribute : Kind</w:t>
      </w:r>
    </w:p>
    <w:p w:rsidR="00000000" w:rsidDel="00000000" w:rsidP="00000000" w:rsidRDefault="00000000" w:rsidRPr="00000000" w14:paraId="00000006">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(Kind, Attribute, Kind)</w:t>
      </w:r>
    </w:p>
    <w:p w:rsidR="00000000" w:rsidDel="00000000" w:rsidP="00000000" w:rsidRDefault="00000000" w:rsidRPr="00000000" w14:paraId="00000007">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Instance : Resource</w:t>
      </w:r>
    </w:p>
    <w:p w:rsidR="00000000" w:rsidDel="00000000" w:rsidP="00000000" w:rsidRDefault="00000000" w:rsidRPr="00000000" w14:paraId="00000008">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(Instance, Attribute, Resource)</w:t>
      </w:r>
    </w:p>
    <w:p w:rsidR="00000000" w:rsidDel="00000000" w:rsidP="00000000" w:rsidRDefault="00000000" w:rsidRPr="00000000" w14:paraId="00000009">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(Resource, Role, Resource)</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FCA. Alignment:</w:t>
      </w:r>
    </w:p>
    <w:p w:rsidR="00000000" w:rsidDel="00000000" w:rsidP="00000000" w:rsidRDefault="00000000" w:rsidRPr="00000000" w14:paraId="0000000B">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Context (S)</w:t>
      </w:r>
    </w:p>
    <w:p w:rsidR="00000000" w:rsidDel="00000000" w:rsidP="00000000" w:rsidRDefault="00000000" w:rsidRPr="00000000" w14:paraId="0000000C">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(S: Context, P: Object, O: Attribute)</w:t>
      </w:r>
    </w:p>
    <w:p w:rsidR="00000000" w:rsidDel="00000000" w:rsidP="00000000" w:rsidRDefault="00000000" w:rsidRPr="00000000" w14:paraId="0000000D">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Object (P)</w:t>
      </w:r>
    </w:p>
    <w:p w:rsidR="00000000" w:rsidDel="00000000" w:rsidP="00000000" w:rsidRDefault="00000000" w:rsidRPr="00000000" w14:paraId="0000000E">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(P: Context, S: Object, O: Attribute)</w:t>
      </w:r>
    </w:p>
    <w:p w:rsidR="00000000" w:rsidDel="00000000" w:rsidP="00000000" w:rsidRDefault="00000000" w:rsidRPr="00000000" w14:paraId="0000000F">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Attribute (O)</w:t>
      </w:r>
    </w:p>
    <w:p w:rsidR="00000000" w:rsidDel="00000000" w:rsidP="00000000" w:rsidRDefault="00000000" w:rsidRPr="00000000" w14:paraId="00000010">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(O: Context, S: Object, P: Attribute)</w:t>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DCI. Activation:</w:t>
      </w:r>
    </w:p>
    <w:p w:rsidR="00000000" w:rsidDel="00000000" w:rsidP="00000000" w:rsidRDefault="00000000" w:rsidRPr="00000000" w14:paraId="00000012">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Context</w:t>
      </w:r>
    </w:p>
    <w:p w:rsidR="00000000" w:rsidDel="00000000" w:rsidP="00000000" w:rsidRDefault="00000000" w:rsidRPr="00000000" w14:paraId="00000013">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(Role, Relationship, Role)*</w:t>
      </w:r>
    </w:p>
    <w:p w:rsidR="00000000" w:rsidDel="00000000" w:rsidP="00000000" w:rsidRDefault="00000000" w:rsidRPr="00000000" w14:paraId="00000014">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Role : Actor</w:t>
      </w:r>
    </w:p>
    <w:p w:rsidR="00000000" w:rsidDel="00000000" w:rsidP="00000000" w:rsidRDefault="00000000" w:rsidRPr="00000000" w14:paraId="00000015">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(Context, Role, Actor)</w:t>
      </w:r>
    </w:p>
    <w:p w:rsidR="00000000" w:rsidDel="00000000" w:rsidP="00000000" w:rsidRDefault="00000000" w:rsidRPr="00000000" w14:paraId="00000016">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Relationship : Relation</w:t>
      </w:r>
    </w:p>
    <w:p w:rsidR="00000000" w:rsidDel="00000000" w:rsidP="00000000" w:rsidRDefault="00000000" w:rsidRPr="00000000" w14:paraId="00000017">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w:t>
      </w:r>
    </w:p>
    <w:p w:rsidR="00000000" w:rsidDel="00000000" w:rsidP="00000000" w:rsidRDefault="00000000" w:rsidRPr="00000000" w14:paraId="00000018">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Actor</w:t>
      </w:r>
    </w:p>
    <w:p w:rsidR="00000000" w:rsidDel="00000000" w:rsidP="00000000" w:rsidRDefault="00000000" w:rsidRPr="00000000" w14:paraId="00000019">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w:t>
      </w:r>
    </w:p>
    <w:p w:rsidR="00000000" w:rsidDel="00000000" w:rsidP="00000000" w:rsidRDefault="00000000" w:rsidRPr="00000000" w14:paraId="0000001A">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Relation</w:t>
      </w:r>
    </w:p>
    <w:p w:rsidR="00000000" w:rsidDel="00000000" w:rsidP="00000000" w:rsidRDefault="00000000" w:rsidRPr="00000000" w14:paraId="0000001B">
      <w:pPr>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w:t>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Define labels (kinds) as sets of relationships from (SK) / to (OK) labels instance nodes.</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Relationships definitions: domain / range labels / kinds (PK). Type: label. Instances: attributes (relationship occurrences as nodes).</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Addressing relationships (primitives): this / that / it pointers. context role / axis. Statement: ((this, that), those). Resolution (bindings / alignment). Basic inference: this is that for those (role in context). Reverse / inverse of statement relationship.</w:t>
      </w:r>
    </w:p>
    <w:p w:rsidR="00000000" w:rsidDel="00000000" w:rsidP="00000000" w:rsidRDefault="00000000" w:rsidRPr="00000000" w14:paraId="0000002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Kinds / occurrences (Statement: kind labeled node: recursion. Kind hierarchies, order (hierarchy in dimension context / axes). Sub type defines a subset of the parent type.</w:t>
      </w:r>
    </w:p>
    <w:p w:rsidR="00000000" w:rsidDel="00000000" w:rsidP="00000000" w:rsidRDefault="00000000" w:rsidRPr="00000000" w14:paraId="0000002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Example: (Peter worksAt Company): Employment node. (Peter dob aDate): Person node. (Person worksAt Organization): Works node. (Company razonSocial Brand): Company node. Till 'primitives' nodes / statements. Kinds / labels hierarchies.</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 individuals: singleton sets (more specialized attributes / values).</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Triple: (Triple, Triple, Triple). Recursion till primitives. Primes / binary mask embeddings encoding.</w:t>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 Attribute, Value : Triple.</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 (Kind: parent till primitives, Attribute: axis till primitives, Value: context till primitives).</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Attribute: (Attribute, Kind, Value).</w:t>
      </w:r>
    </w:p>
    <w:p w:rsidR="00000000" w:rsidDel="00000000" w:rsidP="00000000" w:rsidRDefault="00000000" w:rsidRPr="00000000" w14:paraId="0000002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Value: (Value, Attribute, Kind).</w:t>
      </w:r>
    </w:p>
    <w:p w:rsidR="00000000" w:rsidDel="00000000" w:rsidP="00000000" w:rsidRDefault="00000000" w:rsidRPr="00000000" w14:paraId="00000028">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Kind hier: Person, Employee.</w:t>
      </w:r>
    </w:p>
    <w:p w:rsidR="00000000" w:rsidDel="00000000" w:rsidP="00000000" w:rsidRDefault="00000000" w:rsidRPr="00000000" w14:paraId="00000029">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hier: Years, Age.</w:t>
      </w:r>
    </w:p>
    <w:p w:rsidR="00000000" w:rsidDel="00000000" w:rsidP="00000000" w:rsidRDefault="00000000" w:rsidRPr="00000000" w14:paraId="0000002A">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Value hier: 15, 16.</w:t>
      </w:r>
    </w:p>
    <w:p w:rsidR="00000000" w:rsidDel="00000000" w:rsidP="00000000" w:rsidRDefault="00000000" w:rsidRPr="00000000" w14:paraId="0000002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Order Hiers / Primitives: curr, prev, next functions in context / axis, before, during, after (comparison value for context / axis). Order statements as nodes with kind hierarchies.</w:t>
      </w:r>
    </w:p>
    <w:p w:rsidR="00000000" w:rsidDel="00000000" w:rsidP="00000000" w:rsidRDefault="00000000" w:rsidRPr="00000000" w14:paraId="0000002C">
      <w:pPr>
        <w:numPr>
          <w:ilvl w:val="0"/>
          <w:numId w:val="1"/>
        </w:numPr>
        <w:ind w:left="600" w:hanging="360"/>
      </w:pPr>
      <w:r w:rsidDel="00000000" w:rsidR="00000000" w:rsidRPr="00000000">
        <w:rPr>
          <w:rtl w:val="0"/>
        </w:rPr>
        <w:t xml:space="preserve">Attribute extends Kind extends Value</w:t>
      </w:r>
    </w:p>
    <w:p w:rsidR="00000000" w:rsidDel="00000000" w:rsidP="00000000" w:rsidRDefault="00000000" w:rsidRPr="00000000" w14:paraId="0000002D">
      <w:pPr>
        <w:numPr>
          <w:ilvl w:val="0"/>
          <w:numId w:val="1"/>
        </w:numPr>
        <w:ind w:left="600" w:hanging="360"/>
        <w:rPr>
          <w:u w:val="none"/>
        </w:rPr>
      </w:pPr>
      <w:r w:rsidDel="00000000" w:rsidR="00000000" w:rsidRPr="00000000">
        <w:rPr>
          <w:rtl w:val="0"/>
        </w:rPr>
        <w:t xml:space="preserve">(Attribute / Kind, Attribute, Kind / till Value: primitive / Attribute);</w:t>
      </w:r>
    </w:p>
    <w:p w:rsidR="00000000" w:rsidDel="00000000" w:rsidP="00000000" w:rsidRDefault="00000000" w:rsidRPr="00000000" w14:paraId="0000002E">
      <w:pPr>
        <w:numPr>
          <w:ilvl w:val="0"/>
          <w:numId w:val="1"/>
        </w:numPr>
        <w:ind w:left="600" w:hanging="360"/>
        <w:rPr>
          <w:u w:val="none"/>
        </w:rPr>
      </w:pPr>
      <w:r w:rsidDel="00000000" w:rsidR="00000000" w:rsidRPr="00000000">
        <w:rPr>
          <w:rtl w:val="0"/>
        </w:rPr>
        <w:t xml:space="preserve">Attribute extends Value extends Kind</w:t>
      </w:r>
    </w:p>
    <w:p w:rsidR="00000000" w:rsidDel="00000000" w:rsidP="00000000" w:rsidRDefault="00000000" w:rsidRPr="00000000" w14:paraId="0000002F">
      <w:pPr>
        <w:numPr>
          <w:ilvl w:val="0"/>
          <w:numId w:val="1"/>
        </w:numPr>
        <w:ind w:left="600" w:hanging="360"/>
        <w:rPr>
          <w:u w:val="none"/>
        </w:rPr>
      </w:pPr>
      <w:r w:rsidDel="00000000" w:rsidR="00000000" w:rsidRPr="00000000">
        <w:rPr>
          <w:rtl w:val="0"/>
        </w:rPr>
        <w:t xml:space="preserve">(Kind / Value / Attribute, Attribute, Value / Attribute);</w:t>
      </w:r>
    </w:p>
    <w:p w:rsidR="00000000" w:rsidDel="00000000" w:rsidP="00000000" w:rsidRDefault="00000000" w:rsidRPr="00000000" w14:paraId="00000030">
      <w:pPr>
        <w:numPr>
          <w:ilvl w:val="0"/>
          <w:numId w:val="1"/>
        </w:numPr>
        <w:ind w:left="600" w:hanging="360"/>
      </w:pPr>
      <w:r w:rsidDel="00000000" w:rsidR="00000000" w:rsidRPr="00000000">
        <w:rPr>
          <w:rtl w:val="0"/>
        </w:rPr>
        <w:t xml:space="preserve">Triple : (S, P, O).</w:t>
      </w:r>
    </w:p>
    <w:p w:rsidR="00000000" w:rsidDel="00000000" w:rsidP="00000000" w:rsidRDefault="00000000" w:rsidRPr="00000000" w14:paraId="00000031">
      <w:pPr>
        <w:numPr>
          <w:ilvl w:val="0"/>
          <w:numId w:val="1"/>
        </w:numPr>
        <w:ind w:left="600" w:hanging="360"/>
      </w:pPr>
      <w:r w:rsidDel="00000000" w:rsidR="00000000" w:rsidRPr="00000000">
        <w:rPr>
          <w:rtl w:val="0"/>
        </w:rPr>
        <w:t xml:space="preserve">Aggregation (Kinds inference) Sets / Pattern:</w:t>
      </w:r>
    </w:p>
    <w:p w:rsidR="00000000" w:rsidDel="00000000" w:rsidP="00000000" w:rsidRDefault="00000000" w:rsidRPr="00000000" w14:paraId="00000032">
      <w:pPr>
        <w:numPr>
          <w:ilvl w:val="0"/>
          <w:numId w:val="1"/>
        </w:numPr>
        <w:ind w:left="600" w:hanging="360"/>
      </w:pPr>
      <w:r w:rsidDel="00000000" w:rsidR="00000000" w:rsidRPr="00000000">
        <w:rPr>
          <w:rtl w:val="0"/>
        </w:rPr>
        <w:t xml:space="preserve">(S, P) : O*</w:t>
      </w:r>
    </w:p>
    <w:p w:rsidR="00000000" w:rsidDel="00000000" w:rsidP="00000000" w:rsidRDefault="00000000" w:rsidRPr="00000000" w14:paraId="00000033">
      <w:pPr>
        <w:numPr>
          <w:ilvl w:val="0"/>
          <w:numId w:val="1"/>
        </w:numPr>
        <w:ind w:left="600" w:hanging="360"/>
      </w:pPr>
      <w:r w:rsidDel="00000000" w:rsidR="00000000" w:rsidRPr="00000000">
        <w:rPr>
          <w:rtl w:val="0"/>
        </w:rPr>
        <w:t xml:space="preserve">Alignment (Attributes inference) Sets / Pattern:</w:t>
      </w:r>
    </w:p>
    <w:p w:rsidR="00000000" w:rsidDel="00000000" w:rsidP="00000000" w:rsidRDefault="00000000" w:rsidRPr="00000000" w14:paraId="00000034">
      <w:pPr>
        <w:numPr>
          <w:ilvl w:val="0"/>
          <w:numId w:val="1"/>
        </w:numPr>
        <w:ind w:left="600" w:hanging="360"/>
      </w:pPr>
      <w:r w:rsidDel="00000000" w:rsidR="00000000" w:rsidRPr="00000000">
        <w:rPr>
          <w:rtl w:val="0"/>
        </w:rPr>
        <w:t xml:space="preserve">(S, O) : P*</w:t>
      </w:r>
    </w:p>
    <w:p w:rsidR="00000000" w:rsidDel="00000000" w:rsidP="00000000" w:rsidRDefault="00000000" w:rsidRPr="00000000" w14:paraId="00000035">
      <w:pPr>
        <w:numPr>
          <w:ilvl w:val="0"/>
          <w:numId w:val="1"/>
        </w:numPr>
        <w:ind w:left="600" w:hanging="360"/>
      </w:pPr>
      <w:r w:rsidDel="00000000" w:rsidR="00000000" w:rsidRPr="00000000">
        <w:rPr>
          <w:rtl w:val="0"/>
        </w:rPr>
        <w:t xml:space="preserve">Activation (Values inference) Sets / Pattern:</w:t>
      </w:r>
    </w:p>
    <w:p w:rsidR="00000000" w:rsidDel="00000000" w:rsidP="00000000" w:rsidRDefault="00000000" w:rsidRPr="00000000" w14:paraId="00000036">
      <w:pPr>
        <w:numPr>
          <w:ilvl w:val="0"/>
          <w:numId w:val="1"/>
        </w:numPr>
        <w:ind w:left="600" w:hanging="360"/>
      </w:pPr>
      <w:r w:rsidDel="00000000" w:rsidR="00000000" w:rsidRPr="00000000">
        <w:rPr>
          <w:rtl w:val="0"/>
        </w:rPr>
        <w:t xml:space="preserve">(O, P) : S*</w:t>
      </w:r>
    </w:p>
    <w:p w:rsidR="00000000" w:rsidDel="00000000" w:rsidP="00000000" w:rsidRDefault="00000000" w:rsidRPr="00000000" w14:paraId="00000037">
      <w:pPr>
        <w:numPr>
          <w:ilvl w:val="0"/>
          <w:numId w:val="1"/>
        </w:numPr>
        <w:ind w:left="600" w:hanging="360"/>
      </w:pPr>
      <w:r w:rsidDel="00000000" w:rsidR="00000000" w:rsidRPr="00000000">
        <w:rPr>
          <w:rtl w:val="0"/>
        </w:rPr>
        <w:t xml:space="preserve">Prime IDs.</w:t>
      </w:r>
    </w:p>
    <w:p w:rsidR="00000000" w:rsidDel="00000000" w:rsidP="00000000" w:rsidRDefault="00000000" w:rsidRPr="00000000" w14:paraId="00000038">
      <w:pPr>
        <w:numPr>
          <w:ilvl w:val="0"/>
          <w:numId w:val="1"/>
        </w:numPr>
        <w:ind w:left="600" w:hanging="360"/>
        <w:rPr>
          <w:u w:val="none"/>
        </w:rPr>
      </w:pPr>
      <w:r w:rsidDel="00000000" w:rsidR="00000000" w:rsidRPr="00000000">
        <w:rPr>
          <w:rtl w:val="0"/>
        </w:rPr>
      </w:r>
    </w:p>
    <w:p w:rsidR="00000000" w:rsidDel="00000000" w:rsidP="00000000" w:rsidRDefault="00000000" w:rsidRPr="00000000" w14:paraId="00000039">
      <w:pPr>
        <w:numPr>
          <w:ilvl w:val="0"/>
          <w:numId w:val="1"/>
        </w:numPr>
        <w:ind w:left="600" w:hanging="360"/>
        <w:rPr>
          <w:u w:val="none"/>
        </w:rPr>
      </w:pPr>
      <w:r w:rsidDel="00000000" w:rsidR="00000000" w:rsidRPr="00000000">
        <w:rPr>
          <w:rtl w:val="0"/>
        </w:rPr>
        <w:t xml:space="preserve">Resource : (Resource ctx, Resource role, Resource value);</w:t>
      </w:r>
    </w:p>
    <w:p w:rsidR="00000000" w:rsidDel="00000000" w:rsidP="00000000" w:rsidRDefault="00000000" w:rsidRPr="00000000" w14:paraId="0000003A">
      <w:pPr>
        <w:numPr>
          <w:ilvl w:val="0"/>
          <w:numId w:val="1"/>
        </w:numPr>
        <w:ind w:left="600" w:hanging="360"/>
        <w:rPr>
          <w:u w:val="none"/>
        </w:rPr>
      </w:pPr>
      <w:r w:rsidDel="00000000" w:rsidR="00000000" w:rsidRPr="00000000">
        <w:rPr>
          <w:rtl w:val="0"/>
        </w:rPr>
        <w:t xml:space="preserve">Occurrence : Resource : (Resource ctx, Resource role, Kind);</w:t>
      </w:r>
    </w:p>
    <w:p w:rsidR="00000000" w:rsidDel="00000000" w:rsidP="00000000" w:rsidRDefault="00000000" w:rsidRPr="00000000" w14:paraId="0000003B">
      <w:pPr>
        <w:numPr>
          <w:ilvl w:val="0"/>
          <w:numId w:val="1"/>
        </w:numPr>
        <w:ind w:left="600" w:hanging="360"/>
        <w:rPr>
          <w:u w:val="none"/>
        </w:rPr>
      </w:pPr>
      <w:r w:rsidDel="00000000" w:rsidR="00000000" w:rsidRPr="00000000">
        <w:rPr>
          <w:rtl w:val="0"/>
        </w:rPr>
        <w:t xml:space="preserve">Kind : Occurrence : (Occurrence: Kind occurs multiple attrs / vals. Hiers till primitives / individuals / ctx, Attribute : Resource ctx / role, Value : Resource role / value);</w:t>
      </w:r>
    </w:p>
    <w:p w:rsidR="00000000" w:rsidDel="00000000" w:rsidP="00000000" w:rsidRDefault="00000000" w:rsidRPr="00000000" w14:paraId="0000003C">
      <w:pPr>
        <w:numPr>
          <w:ilvl w:val="0"/>
          <w:numId w:val="1"/>
        </w:numPr>
        <w:ind w:left="600" w:hanging="360"/>
        <w:rPr>
          <w:u w:val="none"/>
        </w:rPr>
      </w:pPr>
      <w:r w:rsidDel="00000000" w:rsidR="00000000" w:rsidRPr="00000000">
        <w:rPr>
          <w:rtl w:val="0"/>
        </w:rPr>
        <w:t xml:space="preserve">Attribute : Kind</w:t>
      </w:r>
    </w:p>
    <w:p w:rsidR="00000000" w:rsidDel="00000000" w:rsidP="00000000" w:rsidRDefault="00000000" w:rsidRPr="00000000" w14:paraId="0000003D">
      <w:pPr>
        <w:numPr>
          <w:ilvl w:val="0"/>
          <w:numId w:val="1"/>
        </w:numPr>
        <w:ind w:left="600" w:hanging="360"/>
        <w:rPr>
          <w:u w:val="none"/>
        </w:rPr>
      </w:pPr>
      <w:r w:rsidDel="00000000" w:rsidR="00000000" w:rsidRPr="00000000">
        <w:rPr>
          <w:rtl w:val="0"/>
        </w:rPr>
        <w:t xml:space="preserve">Value : Attribute</w:t>
      </w:r>
    </w:p>
    <w:p w:rsidR="00000000" w:rsidDel="00000000" w:rsidP="00000000" w:rsidRDefault="00000000" w:rsidRPr="00000000" w14:paraId="0000003E">
      <w:pPr>
        <w:numPr>
          <w:ilvl w:val="0"/>
          <w:numId w:val="1"/>
        </w:numPr>
        <w:ind w:left="600" w:hanging="360"/>
        <w:rPr>
          <w:u w:val="none"/>
        </w:rPr>
      </w:pPr>
      <w:r w:rsidDel="00000000" w:rsidR="00000000" w:rsidRPr="00000000">
        <w:rPr>
          <w:rtl w:val="0"/>
        </w:rPr>
        <w:t xml:space="preserve">Alignment: (occurrence, attr) values inference:</w:t>
      </w:r>
    </w:p>
    <w:p w:rsidR="00000000" w:rsidDel="00000000" w:rsidP="00000000" w:rsidRDefault="00000000" w:rsidRPr="00000000" w14:paraId="0000003F">
      <w:pPr>
        <w:numPr>
          <w:ilvl w:val="0"/>
          <w:numId w:val="1"/>
        </w:numPr>
        <w:ind w:left="600" w:hanging="360"/>
        <w:rPr>
          <w:u w:val="none"/>
        </w:rPr>
      </w:pPr>
      <w:r w:rsidDel="00000000" w:rsidR="00000000" w:rsidRPr="00000000">
        <w:rPr>
          <w:rtl w:val="0"/>
        </w:rPr>
        <w:t xml:space="preserve">Triple : (S, P, O).</w:t>
      </w:r>
    </w:p>
    <w:p w:rsidR="00000000" w:rsidDel="00000000" w:rsidP="00000000" w:rsidRDefault="00000000" w:rsidRPr="00000000" w14:paraId="00000040">
      <w:pPr>
        <w:numPr>
          <w:ilvl w:val="0"/>
          <w:numId w:val="1"/>
        </w:numPr>
        <w:ind w:left="600" w:hanging="360"/>
        <w:rPr>
          <w:u w:val="none"/>
        </w:rPr>
      </w:pPr>
      <w:r w:rsidDel="00000000" w:rsidR="00000000" w:rsidRPr="00000000">
        <w:rPr>
          <w:rtl w:val="0"/>
        </w:rPr>
        <w:t xml:space="preserve">Aggregation (Kinds inference) Sets / Pattern:</w:t>
      </w:r>
    </w:p>
    <w:p w:rsidR="00000000" w:rsidDel="00000000" w:rsidP="00000000" w:rsidRDefault="00000000" w:rsidRPr="00000000" w14:paraId="00000041">
      <w:pPr>
        <w:numPr>
          <w:ilvl w:val="0"/>
          <w:numId w:val="1"/>
        </w:numPr>
        <w:ind w:left="600" w:hanging="360"/>
        <w:rPr>
          <w:u w:val="none"/>
        </w:rPr>
      </w:pPr>
      <w:r w:rsidDel="00000000" w:rsidR="00000000" w:rsidRPr="00000000">
        <w:rPr>
          <w:rtl w:val="0"/>
        </w:rPr>
        <w:t xml:space="preserve">(S, P) : O*</w:t>
      </w:r>
    </w:p>
    <w:p w:rsidR="00000000" w:rsidDel="00000000" w:rsidP="00000000" w:rsidRDefault="00000000" w:rsidRPr="00000000" w14:paraId="00000042">
      <w:pPr>
        <w:numPr>
          <w:ilvl w:val="0"/>
          <w:numId w:val="1"/>
        </w:numPr>
        <w:ind w:left="600" w:hanging="360"/>
        <w:rPr>
          <w:u w:val="none"/>
        </w:rPr>
      </w:pPr>
      <w:r w:rsidDel="00000000" w:rsidR="00000000" w:rsidRPr="00000000">
        <w:rPr>
          <w:rtl w:val="0"/>
        </w:rPr>
        <w:t xml:space="preserve">Alignment (Attributes inference) Sets / Pattern:</w:t>
      </w:r>
    </w:p>
    <w:p w:rsidR="00000000" w:rsidDel="00000000" w:rsidP="00000000" w:rsidRDefault="00000000" w:rsidRPr="00000000" w14:paraId="00000043">
      <w:pPr>
        <w:numPr>
          <w:ilvl w:val="0"/>
          <w:numId w:val="1"/>
        </w:numPr>
        <w:ind w:left="600" w:hanging="360"/>
        <w:rPr>
          <w:u w:val="none"/>
        </w:rPr>
      </w:pPr>
      <w:r w:rsidDel="00000000" w:rsidR="00000000" w:rsidRPr="00000000">
        <w:rPr>
          <w:rtl w:val="0"/>
        </w:rPr>
        <w:t xml:space="preserve">(S, O) : P*</w:t>
      </w:r>
    </w:p>
    <w:p w:rsidR="00000000" w:rsidDel="00000000" w:rsidP="00000000" w:rsidRDefault="00000000" w:rsidRPr="00000000" w14:paraId="00000044">
      <w:pPr>
        <w:numPr>
          <w:ilvl w:val="0"/>
          <w:numId w:val="1"/>
        </w:numPr>
        <w:ind w:left="600" w:hanging="360"/>
        <w:rPr>
          <w:u w:val="none"/>
        </w:rPr>
      </w:pPr>
      <w:r w:rsidDel="00000000" w:rsidR="00000000" w:rsidRPr="00000000">
        <w:rPr>
          <w:rtl w:val="0"/>
        </w:rPr>
        <w:t xml:space="preserve">Activation (Values inference) Sets / Pattern:</w:t>
      </w:r>
    </w:p>
    <w:p w:rsidR="00000000" w:rsidDel="00000000" w:rsidP="00000000" w:rsidRDefault="00000000" w:rsidRPr="00000000" w14:paraId="00000045">
      <w:pPr>
        <w:numPr>
          <w:ilvl w:val="0"/>
          <w:numId w:val="1"/>
        </w:numPr>
        <w:ind w:left="600" w:hanging="360"/>
        <w:rPr>
          <w:u w:val="none"/>
        </w:rPr>
      </w:pPr>
      <w:r w:rsidDel="00000000" w:rsidR="00000000" w:rsidRPr="00000000">
        <w:rPr>
          <w:rtl w:val="0"/>
        </w:rPr>
        <w:t xml:space="preserve">(O, P) : S*</w:t>
      </w:r>
    </w:p>
    <w:p w:rsidR="00000000" w:rsidDel="00000000" w:rsidP="00000000" w:rsidRDefault="00000000" w:rsidRPr="00000000" w14:paraId="00000046">
      <w:pPr>
        <w:numPr>
          <w:ilvl w:val="0"/>
          <w:numId w:val="1"/>
        </w:numPr>
        <w:ind w:left="600" w:hanging="360"/>
        <w:rPr>
          <w:u w:val="none"/>
        </w:rPr>
      </w:pPr>
      <w:r w:rsidDel="00000000" w:rsidR="00000000" w:rsidRPr="00000000">
        <w:rPr>
          <w:rtl w:val="0"/>
        </w:rPr>
        <w:t xml:space="preserve">Prime IDs.</w:t>
      </w:r>
    </w:p>
    <w:p w:rsidR="00000000" w:rsidDel="00000000" w:rsidP="00000000" w:rsidRDefault="00000000" w:rsidRPr="00000000" w14:paraId="00000047">
      <w:pPr>
        <w:numPr>
          <w:ilvl w:val="0"/>
          <w:numId w:val="1"/>
        </w:numPr>
        <w:ind w:left="600" w:hanging="360"/>
        <w:rPr>
          <w:u w:val="none"/>
        </w:rPr>
      </w:pPr>
      <w:r w:rsidDel="00000000" w:rsidR="00000000" w:rsidRPr="00000000">
        <w:rPr>
          <w:rtl w:val="0"/>
        </w:rPr>
      </w:r>
    </w:p>
    <w:p w:rsidR="00000000" w:rsidDel="00000000" w:rsidP="00000000" w:rsidRDefault="00000000" w:rsidRPr="00000000" w14:paraId="00000048">
      <w:pPr>
        <w:numPr>
          <w:ilvl w:val="0"/>
          <w:numId w:val="1"/>
        </w:numPr>
        <w:ind w:left="600" w:hanging="360"/>
        <w:rPr>
          <w:u w:val="none"/>
        </w:rPr>
      </w:pPr>
      <w:r w:rsidDel="00000000" w:rsidR="00000000" w:rsidRPr="00000000">
        <w:rPr>
          <w:rtl w:val="0"/>
        </w:rPr>
        <w:t xml:space="preserve">Inputs : (S, P, O);</w:t>
      </w:r>
    </w:p>
    <w:p w:rsidR="00000000" w:rsidDel="00000000" w:rsidP="00000000" w:rsidRDefault="00000000" w:rsidRPr="00000000" w14:paraId="00000049">
      <w:pPr>
        <w:numPr>
          <w:ilvl w:val="0"/>
          <w:numId w:val="1"/>
        </w:numPr>
        <w:ind w:left="600" w:hanging="360"/>
        <w:rPr>
          <w:u w:val="none"/>
        </w:rPr>
      </w:pPr>
      <w:r w:rsidDel="00000000" w:rsidR="00000000" w:rsidRPr="00000000">
        <w:rPr>
          <w:rtl w:val="0"/>
        </w:rPr>
        <w:t xml:space="preserve">(Context, Role, Value);</w:t>
      </w:r>
    </w:p>
    <w:p w:rsidR="00000000" w:rsidDel="00000000" w:rsidP="00000000" w:rsidRDefault="00000000" w:rsidRPr="00000000" w14:paraId="0000004A">
      <w:pPr>
        <w:numPr>
          <w:ilvl w:val="0"/>
          <w:numId w:val="1"/>
        </w:numPr>
        <w:ind w:left="600" w:hanging="360"/>
        <w:rPr>
          <w:u w:val="none"/>
        </w:rPr>
      </w:pPr>
      <w:r w:rsidDel="00000000" w:rsidR="00000000" w:rsidRPr="00000000">
        <w:rPr>
          <w:rtl w:val="0"/>
        </w:rPr>
        <w:t xml:space="preserve">(Occurrence, Attribute, Kind)</w:t>
      </w:r>
    </w:p>
    <w:p w:rsidR="00000000" w:rsidDel="00000000" w:rsidP="00000000" w:rsidRDefault="00000000" w:rsidRPr="00000000" w14:paraId="0000004B">
      <w:pPr>
        <w:numPr>
          <w:ilvl w:val="0"/>
          <w:numId w:val="1"/>
        </w:numPr>
        <w:ind w:left="600" w:hanging="360"/>
        <w:rPr>
          <w:u w:val="none"/>
        </w:rPr>
      </w:pPr>
      <w:r w:rsidDel="00000000" w:rsidR="00000000" w:rsidRPr="00000000">
        <w:rPr>
          <w:rtl w:val="0"/>
        </w:rPr>
        <w:t xml:space="preserve">Resource : (Resource, Role, Resource)*;</w:t>
      </w:r>
    </w:p>
    <w:p w:rsidR="00000000" w:rsidDel="00000000" w:rsidP="00000000" w:rsidRDefault="00000000" w:rsidRPr="00000000" w14:paraId="0000004C">
      <w:pPr>
        <w:numPr>
          <w:ilvl w:val="0"/>
          <w:numId w:val="1"/>
        </w:numPr>
        <w:ind w:left="600" w:hanging="360"/>
        <w:rPr>
          <w:u w:val="none"/>
        </w:rPr>
      </w:pPr>
      <w:r w:rsidDel="00000000" w:rsidR="00000000" w:rsidRPr="00000000">
        <w:rPr>
          <w:rtl w:val="0"/>
        </w:rPr>
        <w:t xml:space="preserve">Role : rdfs S/P/O, Kinds. Resource occurrence roles in occurrences contexts. Resource.</w:t>
      </w:r>
    </w:p>
    <w:p w:rsidR="00000000" w:rsidDel="00000000" w:rsidP="00000000" w:rsidRDefault="00000000" w:rsidRPr="00000000" w14:paraId="0000004D">
      <w:pPr>
        <w:numPr>
          <w:ilvl w:val="0"/>
          <w:numId w:val="1"/>
        </w:numPr>
        <w:ind w:left="600" w:hanging="360"/>
        <w:rPr>
          <w:u w:val="none"/>
        </w:rPr>
      </w:pPr>
      <w:r w:rsidDel="00000000" w:rsidR="00000000" w:rsidRPr="00000000">
        <w:rPr>
          <w:rtl w:val="0"/>
        </w:rPr>
        <w:t xml:space="preserve">Attribute : (Kind, Attribute, Kind)*;</w:t>
      </w:r>
    </w:p>
    <w:p w:rsidR="00000000" w:rsidDel="00000000" w:rsidP="00000000" w:rsidRDefault="00000000" w:rsidRPr="00000000" w14:paraId="0000004E">
      <w:pPr>
        <w:numPr>
          <w:ilvl w:val="0"/>
          <w:numId w:val="1"/>
        </w:numPr>
        <w:ind w:left="600" w:hanging="360"/>
        <w:rPr>
          <w:u w:val="none"/>
        </w:rPr>
      </w:pPr>
      <w:r w:rsidDel="00000000" w:rsidR="00000000" w:rsidRPr="00000000">
        <w:rPr>
          <w:rtl w:val="0"/>
        </w:rPr>
        <w:t xml:space="preserve">Attribute : Domain / onto rels / properties predicates / predicate kinds.</w:t>
      </w:r>
    </w:p>
    <w:p w:rsidR="00000000" w:rsidDel="00000000" w:rsidP="00000000" w:rsidRDefault="00000000" w:rsidRPr="00000000" w14:paraId="0000004F">
      <w:pPr>
        <w:numPr>
          <w:ilvl w:val="0"/>
          <w:numId w:val="1"/>
        </w:numPr>
        <w:ind w:left="600" w:hanging="360"/>
        <w:rPr>
          <w:u w:val="none"/>
        </w:rPr>
      </w:pPr>
      <w:r w:rsidDel="00000000" w:rsidR="00000000" w:rsidRPr="00000000">
        <w:rPr>
          <w:rtl w:val="0"/>
        </w:rPr>
        <w:t xml:space="preserve">Domain / range rel / role types. Attribute hierarchies till individual / primitives. Attribute (rels) instances?</w:t>
      </w:r>
    </w:p>
    <w:p w:rsidR="00000000" w:rsidDel="00000000" w:rsidP="00000000" w:rsidRDefault="00000000" w:rsidRPr="00000000" w14:paraId="00000050">
      <w:pPr>
        <w:numPr>
          <w:ilvl w:val="0"/>
          <w:numId w:val="1"/>
        </w:numPr>
        <w:ind w:left="600" w:hanging="360"/>
        <w:rPr>
          <w:u w:val="none"/>
        </w:rPr>
      </w:pPr>
      <w:r w:rsidDel="00000000" w:rsidR="00000000" w:rsidRPr="00000000">
        <w:rPr>
          <w:rtl w:val="0"/>
        </w:rPr>
        <w:t xml:space="preserve">Occurrence : (Occurrence, Attribute, Occurrence)</w:t>
      </w:r>
    </w:p>
    <w:p w:rsidR="00000000" w:rsidDel="00000000" w:rsidP="00000000" w:rsidRDefault="00000000" w:rsidRPr="00000000" w14:paraId="00000051">
      <w:pPr>
        <w:numPr>
          <w:ilvl w:val="0"/>
          <w:numId w:val="1"/>
        </w:numPr>
        <w:ind w:left="600" w:hanging="360"/>
        <w:rPr>
          <w:u w:val="none"/>
        </w:rPr>
      </w:pPr>
      <w:r w:rsidDel="00000000" w:rsidR="00000000" w:rsidRPr="00000000">
        <w:rPr>
          <w:rtl w:val="0"/>
        </w:rPr>
        <w:t xml:space="preserve">Kind : (Occurrence : Kind, Attribute, Value) : Occurrence. Occurrence resources in roles aggregated sets.</w:t>
      </w:r>
    </w:p>
    <w:p w:rsidR="00000000" w:rsidDel="00000000" w:rsidP="00000000" w:rsidRDefault="00000000" w:rsidRPr="00000000" w14:paraId="00000052">
      <w:pPr>
        <w:numPr>
          <w:ilvl w:val="0"/>
          <w:numId w:val="1"/>
        </w:numPr>
        <w:ind w:left="600" w:hanging="360"/>
        <w:rPr>
          <w:u w:val="none"/>
        </w:rPr>
      </w:pPr>
      <w:r w:rsidDel="00000000" w:rsidR="00000000" w:rsidRPr="00000000">
        <w:rPr>
          <w:rtl w:val="0"/>
        </w:rPr>
        <w:t xml:space="preserve">Context : Occurrence (in S role).</w:t>
      </w:r>
    </w:p>
    <w:p w:rsidR="00000000" w:rsidDel="00000000" w:rsidP="00000000" w:rsidRDefault="00000000" w:rsidRPr="00000000" w14:paraId="00000053">
      <w:pPr>
        <w:numPr>
          <w:ilvl w:val="0"/>
          <w:numId w:val="1"/>
        </w:numPr>
        <w:ind w:left="600" w:hanging="360"/>
        <w:rPr>
          <w:u w:val="none"/>
        </w:rPr>
      </w:pPr>
      <w:r w:rsidDel="00000000" w:rsidR="00000000" w:rsidRPr="00000000">
        <w:rPr>
          <w:rtl w:val="0"/>
        </w:rPr>
        <w:t xml:space="preserve">Value : Occurrence (in O role).</w:t>
      </w:r>
    </w:p>
    <w:p w:rsidR="00000000" w:rsidDel="00000000" w:rsidP="00000000" w:rsidRDefault="00000000" w:rsidRPr="00000000" w14:paraId="00000054">
      <w:pPr>
        <w:numPr>
          <w:ilvl w:val="0"/>
          <w:numId w:val="1"/>
        </w:numPr>
        <w:ind w:left="600" w:hanging="360"/>
        <w:rPr>
          <w:u w:val="none"/>
        </w:rPr>
      </w:pPr>
      <w:r w:rsidDel="00000000" w:rsidR="00000000" w:rsidRPr="00000000">
        <w:rPr>
          <w:rtl w:val="0"/>
        </w:rPr>
      </w:r>
    </w:p>
    <w:p w:rsidR="00000000" w:rsidDel="00000000" w:rsidP="00000000" w:rsidRDefault="00000000" w:rsidRPr="00000000" w14:paraId="00000055">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r>
    </w:p>
    <w:p w:rsidR="00000000" w:rsidDel="00000000" w:rsidP="00000000" w:rsidRDefault="00000000" w:rsidRPr="00000000" w14:paraId="0000005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SHA: ContentType (Kinds) URN Schemes. Source Inputs, Aggregation, Alignment, Activation. Links / Addressing Model (Dimensional locations).</w:t>
      </w:r>
    </w:p>
    <w:p w:rsidR="00000000" w:rsidDel="00000000" w:rsidP="00000000" w:rsidRDefault="00000000" w:rsidRPr="00000000" w14:paraId="0000005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5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Upper Ontologies (Models):</w:t>
      </w:r>
    </w:p>
    <w:p w:rsidR="00000000" w:rsidDel="00000000" w:rsidP="00000000" w:rsidRDefault="00000000" w:rsidRPr="00000000" w14:paraId="0000005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Reified models types (Kinds): : Statement, :Subject, :SubjectKind, etc.</w:t>
      </w:r>
    </w:p>
    <w:p w:rsidR="00000000" w:rsidDel="00000000" w:rsidP="00000000" w:rsidRDefault="00000000" w:rsidRPr="00000000" w14:paraId="0000005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Pattern Statements: (MatchingKind : PatternKind, MatchingKind : PatternKind, MatchingKind : PatternKind); Recursive: PatternKind as MatchingKind.</w:t>
      </w:r>
    </w:p>
    <w:p w:rsidR="00000000" w:rsidDel="00000000" w:rsidP="00000000" w:rsidRDefault="00000000" w:rsidRPr="00000000" w14:paraId="0000005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PatternTransform: Relationship: (PatternTransform, Role, Player). Objects Attributes (types) / Values (state) Matching.</w:t>
      </w:r>
    </w:p>
    <w:p w:rsidR="00000000" w:rsidDel="00000000" w:rsidP="00000000" w:rsidRDefault="00000000" w:rsidRPr="00000000" w14:paraId="0000005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Event: (MatchingKind, PatternTransform, PatternKind); PatternTransform: Kind =&gt; Kind.</w:t>
      </w:r>
    </w:p>
    <w:p w:rsidR="00000000" w:rsidDel="00000000" w:rsidP="00000000" w:rsidRDefault="00000000" w:rsidRPr="00000000" w14:paraId="0000005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Pattern Statements: (PatternTransform, PatternTransform, PatternTransform);</w:t>
      </w:r>
    </w:p>
    <w:p w:rsidR="00000000" w:rsidDel="00000000" w:rsidP="00000000" w:rsidRDefault="00000000" w:rsidRPr="00000000" w14:paraId="0000005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Relationships Roles / Players Reification: (Role, Role, Player); (Player, Role, Player);</w:t>
      </w:r>
    </w:p>
    <w:p w:rsidR="00000000" w:rsidDel="00000000" w:rsidP="00000000" w:rsidRDefault="00000000" w:rsidRPr="00000000" w14:paraId="0000005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(Marriage, Married, Person);</w:t>
      </w:r>
    </w:p>
    <w:p w:rsidR="00000000" w:rsidDel="00000000" w:rsidP="00000000" w:rsidRDefault="00000000" w:rsidRPr="00000000" w14:paraId="0000006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(Married, Spouse, Person);</w:t>
      </w:r>
    </w:p>
    <w:p w:rsidR="00000000" w:rsidDel="00000000" w:rsidP="00000000" w:rsidRDefault="00000000" w:rsidRPr="00000000" w14:paraId="0000006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(Person, Marriage, Spouse) : Event / Transform.</w:t>
      </w:r>
    </w:p>
    <w:p w:rsidR="00000000" w:rsidDel="00000000" w:rsidP="00000000" w:rsidRDefault="00000000" w:rsidRPr="00000000" w14:paraId="0000006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Functional helpers:</w:t>
      </w:r>
    </w:p>
    <w:p w:rsidR="00000000" w:rsidDel="00000000" w:rsidP="00000000" w:rsidRDefault="00000000" w:rsidRPr="00000000" w14:paraId="0000006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SPO / Kinds::onOccurrence(Statement) : IDOccurrence</w:t>
      </w:r>
    </w:p>
    <w:p w:rsidR="00000000" w:rsidDel="00000000" w:rsidP="00000000" w:rsidRDefault="00000000" w:rsidRPr="00000000" w14:paraId="0000006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SPO / Kinds::getOccurrences(S, P, O) : Statements</w:t>
      </w:r>
    </w:p>
    <w:p w:rsidR="00000000" w:rsidDel="00000000" w:rsidP="00000000" w:rsidRDefault="00000000" w:rsidRPr="00000000" w14:paraId="0000006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Statement::getOccurringContexts(S, P, O) : SPO / Kinds</w:t>
      </w:r>
    </w:p>
    <w:p w:rsidR="00000000" w:rsidDel="00000000" w:rsidP="00000000" w:rsidRDefault="00000000" w:rsidRPr="00000000" w14:paraId="0000006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SPO / Kinds::getOccurringContexts(S, P, O) : IDOccurrence</w:t>
      </w:r>
    </w:p>
    <w:p w:rsidR="00000000" w:rsidDel="00000000" w:rsidP="00000000" w:rsidRDefault="00000000" w:rsidRPr="00000000" w14:paraId="0000006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FCA</w:t>
      </w:r>
    </w:p>
    <w:p w:rsidR="00000000" w:rsidDel="00000000" w:rsidP="00000000" w:rsidRDefault="00000000" w:rsidRPr="00000000" w14:paraId="0000006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(Context, Object, Attribute) : SPO / Kinds</w:t>
      </w:r>
    </w:p>
    <w:p w:rsidR="00000000" w:rsidDel="00000000" w:rsidP="00000000" w:rsidRDefault="00000000" w:rsidRPr="00000000" w14:paraId="0000006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(:Predicate : Context, :Subject : Object, :Object : Attribute);</w:t>
      </w:r>
    </w:p>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(Concept, Objects, Attributes);</w:t>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 : Concept, :Kind : Objects, :Kind : Attributes);</w:t>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 (:Employment : PredicateKind, :Employee : SubjectKind, :Person : ObjectKind);</w:t>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DOM</w:t>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Dimensional / Comparisons</w:t>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Relationships</w:t>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Events / Transforms</w:t>
      </w:r>
    </w:p>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DCI (Actor / Role)</w:t>
      </w:r>
    </w:p>
    <w:p w:rsidR="00000000" w:rsidDel="00000000" w:rsidP="00000000" w:rsidRDefault="00000000" w:rsidRPr="00000000" w14:paraId="0000007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(XSalaryEmployee, SalayRaise, YSalaryEmployee); RaiseAmount Relationship with pattern matching (rule execution). Roles are SubjectKinds with their corresponding Kinds in the Statement context.</w:t>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Dimensional: Relationship / Events roles / attributes (align / matching).</w:t>
      </w:r>
    </w:p>
    <w:p w:rsidR="00000000" w:rsidDel="00000000" w:rsidP="00000000" w:rsidRDefault="00000000" w:rsidRPr="00000000" w14:paraId="0000007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7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Models schema Statements: preparated for alignment (equivalent attributes / values).</w:t>
      </w:r>
    </w:p>
    <w:p w:rsidR="00000000" w:rsidDel="00000000" w:rsidP="00000000" w:rsidRDefault="00000000" w:rsidRPr="00000000" w14:paraId="0000007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Predicates: worksFor, hires, same SKs / OKs (Employee, Employer). Inverse relationship (infer).</w:t>
      </w:r>
    </w:p>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Kinds hierarcy: order (set / superset of attributes).</w:t>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Alignment: Find equivalent attributes for Kinds in SPO contexts (matching). Clustering.</w:t>
      </w:r>
    </w:p>
    <w:p w:rsidR="00000000" w:rsidDel="00000000" w:rsidP="00000000" w:rsidRDefault="00000000" w:rsidRPr="00000000" w14:paraId="0000007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Matching: Find equivalent values for equivalent attributes for Kinds in SPO contexts (links). Classification.</w:t>
      </w:r>
    </w:p>
    <w:p w:rsidR="00000000" w:rsidDel="00000000" w:rsidP="00000000" w:rsidRDefault="00000000" w:rsidRPr="00000000" w14:paraId="0000007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Link Prediction: superset of attributes of aligned (extending) Kinds. Infer object values. Regression.</w:t>
      </w:r>
    </w:p>
    <w:p w:rsidR="00000000" w:rsidDel="00000000" w:rsidP="00000000" w:rsidRDefault="00000000" w:rsidRPr="00000000" w14:paraId="0000007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Similar Structures Occurrences.</w:t>
      </w:r>
    </w:p>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Materialize Same As: same / equiv attrs. (Kinds), same / equiv values (Instances). Merge Kinds / instances.</w:t>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7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Topic Event loop / Registry: Blackboard design pattern.</w:t>
      </w:r>
    </w:p>
    <w:p w:rsidR="00000000" w:rsidDel="00000000" w:rsidP="00000000" w:rsidRDefault="00000000" w:rsidRPr="00000000" w14:paraId="0000008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8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Helpers: Function&lt;ResourceOccurrence, ResourceOccurrence&gt;(s).</w:t>
      </w:r>
    </w:p>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Registry: Aggregation. Models State. Kinds (Index Prime IDs / DID URNs, FCA clustering)</w:t>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Naming: Alignment (clusters / Kinds classification / alignment)</w:t>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Index: Activation. Models interface (regression / inference).</w:t>
      </w:r>
    </w:p>
    <w:p w:rsidR="00000000" w:rsidDel="00000000" w:rsidP="00000000" w:rsidRDefault="00000000" w:rsidRPr="00000000" w14:paraId="0000008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8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Models:</w:t>
      </w:r>
    </w:p>
    <w:p w:rsidR="00000000" w:rsidDel="00000000" w:rsidP="00000000" w:rsidRDefault="00000000" w:rsidRPr="00000000" w14:paraId="0000008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FCA</w:t>
      </w:r>
    </w:p>
    <w:p w:rsidR="00000000" w:rsidDel="00000000" w:rsidP="00000000" w:rsidRDefault="00000000" w:rsidRPr="00000000" w14:paraId="0000008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(Context, Object, Attribute)</w:t>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DOM / DCI (Actor / Role)</w:t>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Instance : (ID, type : Type, values: String, Instance)</w:t>
      </w:r>
    </w:p>
    <w:p w:rsidR="00000000" w:rsidDel="00000000" w:rsidP="00000000" w:rsidRDefault="00000000" w:rsidRPr="00000000" w14:paraId="0000008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Type : Instance (ID, attributes: String, Type)</w:t>
      </w:r>
    </w:p>
    <w:p w:rsidR="00000000" w:rsidDel="00000000" w:rsidP="00000000" w:rsidRDefault="00000000" w:rsidRPr="00000000" w14:paraId="0000008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Context</w:t>
      </w:r>
    </w:p>
    <w:p w:rsidR="00000000" w:rsidDel="00000000" w:rsidP="00000000" w:rsidRDefault="00000000" w:rsidRPr="00000000" w14:paraId="0000008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Role</w:t>
      </w:r>
    </w:p>
    <w:p w:rsidR="00000000" w:rsidDel="00000000" w:rsidP="00000000" w:rsidRDefault="00000000" w:rsidRPr="00000000" w14:paraId="0000008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Interaction</w:t>
      </w:r>
    </w:p>
    <w:p w:rsidR="00000000" w:rsidDel="00000000" w:rsidP="00000000" w:rsidRDefault="00000000" w:rsidRPr="00000000" w14:paraId="0000008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Actor</w:t>
      </w:r>
    </w:p>
    <w:p w:rsidR="00000000" w:rsidDel="00000000" w:rsidP="00000000" w:rsidRDefault="00000000" w:rsidRPr="00000000" w14:paraId="0000009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Statements: TODO.</w:t>
      </w:r>
    </w:p>
    <w:p w:rsidR="00000000" w:rsidDel="00000000" w:rsidP="00000000" w:rsidRDefault="00000000" w:rsidRPr="00000000" w14:paraId="0000009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 / Information / Knowledge relationships inference (Dimensional Upper Model Kinds)</w:t>
      </w:r>
    </w:p>
    <w:p w:rsidR="00000000" w:rsidDel="00000000" w:rsidP="00000000" w:rsidRDefault="00000000" w:rsidRPr="00000000" w14:paraId="0000009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Measures</w:t>
      </w:r>
    </w:p>
    <w:p w:rsidR="00000000" w:rsidDel="00000000" w:rsidP="00000000" w:rsidRDefault="00000000" w:rsidRPr="00000000" w14:paraId="0000009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Dimensions: Measures in Context</w:t>
      </w:r>
    </w:p>
    <w:p w:rsidR="00000000" w:rsidDel="00000000" w:rsidP="00000000" w:rsidRDefault="00000000" w:rsidRPr="00000000" w14:paraId="0000009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Measures in Context Relationships / Comparisons</w:t>
      </w:r>
    </w:p>
    <w:p w:rsidR="00000000" w:rsidDel="00000000" w:rsidP="00000000" w:rsidRDefault="00000000" w:rsidRPr="00000000" w14:paraId="0000009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Relationships closure / properties (FCA, SPO Kinds)</w:t>
      </w:r>
    </w:p>
    <w:p w:rsidR="00000000" w:rsidDel="00000000" w:rsidP="00000000" w:rsidRDefault="00000000" w:rsidRPr="00000000" w14:paraId="0000009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Types:</w:t>
      </w:r>
    </w:p>
    <w:p w:rsidR="00000000" w:rsidDel="00000000" w:rsidP="00000000" w:rsidRDefault="00000000" w:rsidRPr="00000000" w14:paraId="0000009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Events Transform (Roles):</w:t>
      </w:r>
    </w:p>
    <w:p w:rsidR="00000000" w:rsidDel="00000000" w:rsidP="00000000" w:rsidRDefault="00000000" w:rsidRPr="00000000" w14:paraId="0000009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(Developer, Promotion, Manager);</w:t>
      </w:r>
    </w:p>
    <w:p w:rsidR="00000000" w:rsidDel="00000000" w:rsidP="00000000" w:rsidRDefault="00000000" w:rsidRPr="00000000" w14:paraId="0000009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(Single, Marriage, Married);</w:t>
      </w:r>
    </w:p>
    <w:p w:rsidR="00000000" w:rsidDel="00000000" w:rsidP="00000000" w:rsidRDefault="00000000" w:rsidRPr="00000000" w14:paraId="0000009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Relationships (Events Roles / Players):</w:t>
      </w:r>
    </w:p>
    <w:p w:rsidR="00000000" w:rsidDel="00000000" w:rsidP="00000000" w:rsidRDefault="00000000" w:rsidRPr="00000000" w14:paraId="0000009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(Promotion, Promoted, Employee);</w:t>
      </w:r>
    </w:p>
    <w:p w:rsidR="00000000" w:rsidDel="00000000" w:rsidP="00000000" w:rsidRDefault="00000000" w:rsidRPr="00000000" w14:paraId="0000009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(Marriage, Married, Person);</w:t>
      </w:r>
    </w:p>
    <w:p w:rsidR="00000000" w:rsidDel="00000000" w:rsidP="00000000" w:rsidRDefault="00000000" w:rsidRPr="00000000" w14:paraId="0000009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Events / Transforms / Relationships / Roles / Players schema: Kinds</w:t>
      </w:r>
    </w:p>
    <w:p w:rsidR="00000000" w:rsidDel="00000000" w:rsidP="00000000" w:rsidRDefault="00000000" w:rsidRPr="00000000" w14:paraId="0000009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Events / Transforms / Relationship / Roles / Players attributes (Kinds schema / placeholders, ex.: Manager.projects : Project, Married.marryDate : Date)</w:t>
      </w:r>
    </w:p>
    <w:p w:rsidR="00000000" w:rsidDel="00000000" w:rsidP="00000000" w:rsidRDefault="00000000" w:rsidRPr="00000000" w14:paraId="0000009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Infer Events / Transforms / Relationship / Roles / Players schema Kinds (upper Alignment Kinds). Order Alignment</w:t>
      </w:r>
    </w:p>
    <w:p w:rsidR="00000000" w:rsidDel="00000000" w:rsidP="00000000" w:rsidRDefault="00000000" w:rsidRPr="00000000" w14:paraId="000000A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Infer / Align Events / Transforms / Relationship / Roles / Players Instances (from aligned Kinds schema attributes occurrences)</w:t>
      </w:r>
    </w:p>
    <w:p w:rsidR="00000000" w:rsidDel="00000000" w:rsidP="00000000" w:rsidRDefault="00000000" w:rsidRPr="00000000" w14:paraId="000000A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Fire / Align Events / Relationships. Events / Transforms / Relationship / Roles / Players. Attributes resolution from context: Ontology matching / link prediction</w:t>
      </w:r>
    </w:p>
    <w:p w:rsidR="00000000" w:rsidDel="00000000" w:rsidP="00000000" w:rsidRDefault="00000000" w:rsidRPr="00000000" w14:paraId="000000A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ResourceOccurrence onOccurrence chain plus getters and helper services: schema, instances, resolution inference.</w:t>
      </w:r>
    </w:p>
    <w:p w:rsidR="00000000" w:rsidDel="00000000" w:rsidP="00000000" w:rsidRDefault="00000000" w:rsidRPr="00000000" w14:paraId="000000A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TransformKind::onOccurrence(SourceKind) : DestKind;</w:t>
      </w:r>
    </w:p>
    <w:p w:rsidR="00000000" w:rsidDel="00000000" w:rsidP="00000000" w:rsidRDefault="00000000" w:rsidRPr="00000000" w14:paraId="000000A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RelationshipKind::onOccurrence(RoleKind) : PlayerKind;</w:t>
      </w:r>
    </w:p>
    <w:p w:rsidR="00000000" w:rsidDel="00000000" w:rsidP="00000000" w:rsidRDefault="00000000" w:rsidRPr="00000000" w14:paraId="000000A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Traverse Kinds / Instances (ResourceOccurrence functional chain)</w:t>
      </w:r>
    </w:p>
    <w:p w:rsidR="00000000" w:rsidDel="00000000" w:rsidP="00000000" w:rsidRDefault="00000000" w:rsidRPr="00000000" w14:paraId="000000A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A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Kinds inference</w:t>
      </w:r>
    </w:p>
    <w:p w:rsidR="00000000" w:rsidDel="00000000" w:rsidP="00000000" w:rsidRDefault="00000000" w:rsidRPr="00000000" w14:paraId="000000A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Relationships closure / properties</w:t>
      </w:r>
    </w:p>
    <w:p w:rsidR="00000000" w:rsidDel="00000000" w:rsidP="00000000" w:rsidRDefault="00000000" w:rsidRPr="00000000" w14:paraId="000000A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 / Information / Knowledge relationships inference</w:t>
      </w:r>
    </w:p>
    <w:p w:rsidR="00000000" w:rsidDel="00000000" w:rsidP="00000000" w:rsidRDefault="00000000" w:rsidRPr="00000000" w14:paraId="000000A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Upper alignment</w:t>
      </w:r>
    </w:p>
    <w:p w:rsidR="00000000" w:rsidDel="00000000" w:rsidP="00000000" w:rsidRDefault="00000000" w:rsidRPr="00000000" w14:paraId="000000A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ID Occurrences by Kind (Map)</w:t>
      </w:r>
    </w:p>
    <w:p w:rsidR="00000000" w:rsidDel="00000000" w:rsidP="00000000" w:rsidRDefault="00000000" w:rsidRPr="00000000" w14:paraId="000000A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ContentTypes: (instanceID, contextID)? Kinds?</w:t>
      </w:r>
    </w:p>
    <w:p w:rsidR="00000000" w:rsidDel="00000000" w:rsidP="00000000" w:rsidRDefault="00000000" w:rsidRPr="00000000" w14:paraId="000000A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FCA Concepts? Statement type: SPO FCA Contexts SPO Concepts?</w:t>
      </w:r>
    </w:p>
    <w:p w:rsidR="00000000" w:rsidDel="00000000" w:rsidP="00000000" w:rsidRDefault="00000000" w:rsidRPr="00000000" w14:paraId="000000A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Hierarchies.</w:t>
      </w:r>
    </w:p>
    <w:p w:rsidR="00000000" w:rsidDel="00000000" w:rsidP="00000000" w:rsidRDefault="00000000" w:rsidRPr="00000000" w14:paraId="000000A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Hierarchies (TODO) : ContentType hierarchies?</w:t>
      </w:r>
    </w:p>
    <w:p w:rsidR="00000000" w:rsidDel="00000000" w:rsidP="00000000" w:rsidRDefault="00000000" w:rsidRPr="00000000" w14:paraId="000000B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Kinds: Predicate FCA Contexts (concepts hiers)</w:t>
      </w:r>
    </w:p>
    <w:p w:rsidR="00000000" w:rsidDel="00000000" w:rsidP="00000000" w:rsidRDefault="00000000" w:rsidRPr="00000000" w14:paraId="000000B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States: Subject FCA Contexts (concept hiers)</w:t>
      </w:r>
    </w:p>
    <w:p w:rsidR="00000000" w:rsidDel="00000000" w:rsidP="00000000" w:rsidRDefault="00000000" w:rsidRPr="00000000" w14:paraId="000000B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Roles: Object FCA Contexts (concept hiers)</w:t>
      </w:r>
    </w:p>
    <w:p w:rsidR="00000000" w:rsidDel="00000000" w:rsidP="00000000" w:rsidRDefault="00000000" w:rsidRPr="00000000" w14:paraId="000000B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Kinds (SK, PK, OK) Contexts</w:t>
      </w:r>
    </w:p>
    <w:p w:rsidR="00000000" w:rsidDel="00000000" w:rsidP="00000000" w:rsidRDefault="00000000" w:rsidRPr="00000000" w14:paraId="000000B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Models</w:t>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DOM / DCI / Dimensional / DCI</w:t>
      </w:r>
    </w:p>
    <w:p w:rsidR="00000000" w:rsidDel="00000000" w:rsidP="00000000" w:rsidRDefault="00000000" w:rsidRPr="00000000" w14:paraId="000000B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B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Introduction</w:t>
      </w:r>
    </w:p>
    <w:p w:rsidR="00000000" w:rsidDel="00000000" w:rsidP="00000000" w:rsidRDefault="00000000" w:rsidRPr="00000000" w14:paraId="000000B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Resource Monad : Homoiconic approach : Resource::apply(Resource) : Resource. Unfolds / Folds ContentType (ResourceOccurrence Representation) transforms.</w:t>
      </w:r>
    </w:p>
    <w:p w:rsidR="00000000" w:rsidDel="00000000" w:rsidP="00000000" w:rsidRDefault="00000000" w:rsidRPr="00000000" w14:paraId="000000B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ResourceOccurrences</w:t>
      </w:r>
    </w:p>
    <w:p w:rsidR="00000000" w:rsidDel="00000000" w:rsidP="00000000" w:rsidRDefault="00000000" w:rsidRPr="00000000" w14:paraId="000000B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ResourceOccurrences hier</w:t>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Representations</w:t>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Content Types : ResourceOccurrence (Model Occurrence)</w:t>
      </w:r>
    </w:p>
    <w:p w:rsidR="00000000" w:rsidDel="00000000" w:rsidP="00000000" w:rsidRDefault="00000000" w:rsidRPr="00000000" w14:paraId="000000B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ContentTypes set</w:t>
      </w:r>
    </w:p>
    <w:p w:rsidR="00000000" w:rsidDel="00000000" w:rsidP="00000000" w:rsidRDefault="00000000" w:rsidRPr="00000000" w14:paraId="000000B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Models / Occurrences / Encodings transforms</w:t>
      </w:r>
    </w:p>
    <w:p w:rsidR="00000000" w:rsidDel="00000000" w:rsidP="00000000" w:rsidRDefault="00000000" w:rsidRPr="00000000" w14:paraId="000000B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FCA Contexts. Prime IDs. Embeddings.</w:t>
      </w:r>
    </w:p>
    <w:p w:rsidR="00000000" w:rsidDel="00000000" w:rsidP="00000000" w:rsidRDefault="00000000" w:rsidRPr="00000000" w14:paraId="000000C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Semantic Addressing: type:id:context. DIDs.</w:t>
      </w:r>
    </w:p>
    <w:p w:rsidR="00000000" w:rsidDel="00000000" w:rsidP="00000000" w:rsidRDefault="00000000" w:rsidRPr="00000000" w14:paraId="000000C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Statements</w:t>
      </w:r>
    </w:p>
    <w:p w:rsidR="00000000" w:rsidDel="00000000" w:rsidP="00000000" w:rsidRDefault="00000000" w:rsidRPr="00000000" w14:paraId="000000C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w:t>
      </w:r>
    </w:p>
    <w:p w:rsidR="00000000" w:rsidDel="00000000" w:rsidP="00000000" w:rsidRDefault="00000000" w:rsidRPr="00000000" w14:paraId="000000C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Kinds (FCA Inferred)</w:t>
      </w:r>
    </w:p>
    <w:p w:rsidR="00000000" w:rsidDel="00000000" w:rsidP="00000000" w:rsidRDefault="00000000" w:rsidRPr="00000000" w14:paraId="000000C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Schema (FCA Inferred)</w:t>
      </w:r>
    </w:p>
    <w:p w:rsidR="00000000" w:rsidDel="00000000" w:rsidP="00000000" w:rsidRDefault="00000000" w:rsidRPr="00000000" w14:paraId="000000C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FCA CPPE / RCVs inference</w:t>
      </w:r>
    </w:p>
    <w:p w:rsidR="00000000" w:rsidDel="00000000" w:rsidP="00000000" w:rsidRDefault="00000000" w:rsidRPr="00000000" w14:paraId="000000C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Sets based inference (schema / kinds / data statements)</w:t>
      </w:r>
    </w:p>
    <w:p w:rsidR="00000000" w:rsidDel="00000000" w:rsidP="00000000" w:rsidRDefault="00000000" w:rsidRPr="00000000" w14:paraId="000000C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Messages : Models (Representations)</w:t>
      </w:r>
    </w:p>
    <w:p w:rsidR="00000000" w:rsidDel="00000000" w:rsidP="00000000" w:rsidRDefault="00000000" w:rsidRPr="00000000" w14:paraId="000000C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Augmentation Nodes: Consumes / Produces Representations in ContentTypes</w:t>
      </w:r>
    </w:p>
    <w:p w:rsidR="00000000" w:rsidDel="00000000" w:rsidP="00000000" w:rsidRDefault="00000000" w:rsidRPr="00000000" w14:paraId="000000C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Aggregation (type / state / order inference)</w:t>
      </w:r>
    </w:p>
    <w:p w:rsidR="00000000" w:rsidDel="00000000" w:rsidP="00000000" w:rsidRDefault="00000000" w:rsidRPr="00000000" w14:paraId="000000C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Alignment (upper ontologies alignment, equivalence matching, link prediction)</w:t>
      </w:r>
    </w:p>
    <w:p w:rsidR="00000000" w:rsidDel="00000000" w:rsidP="00000000" w:rsidRDefault="00000000" w:rsidRPr="00000000" w14:paraId="000000C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Activation (DOM / DCI / Actor Role Alignment)</w:t>
      </w:r>
    </w:p>
    <w:p w:rsidR="00000000" w:rsidDel="00000000" w:rsidP="00000000" w:rsidRDefault="00000000" w:rsidRPr="00000000" w14:paraId="000000C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Datasource Node (backends sync)</w:t>
      </w:r>
    </w:p>
    <w:p w:rsidR="00000000" w:rsidDel="00000000" w:rsidP="00000000" w:rsidRDefault="00000000" w:rsidRPr="00000000" w14:paraId="000000C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Producer Node (API Conversational State Interactions Alignment)</w:t>
      </w:r>
    </w:p>
    <w:p w:rsidR="00000000" w:rsidDel="00000000" w:rsidP="00000000" w:rsidRDefault="00000000" w:rsidRPr="00000000" w14:paraId="000000C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Nodes Message Events Stream (Models I/O):</w:t>
      </w:r>
    </w:p>
    <w:p w:rsidR="00000000" w:rsidDel="00000000" w:rsidP="00000000" w:rsidRDefault="00000000" w:rsidRPr="00000000" w14:paraId="000000C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 (Representation) Unfolding (Events) : Listen</w:t>
      </w:r>
    </w:p>
    <w:p w:rsidR="00000000" w:rsidDel="00000000" w:rsidP="00000000" w:rsidRDefault="00000000" w:rsidRPr="00000000" w14:paraId="000000D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ContentType handled transform. Helper services functional composition.</w:t>
      </w:r>
    </w:p>
    <w:p w:rsidR="00000000" w:rsidDel="00000000" w:rsidP="00000000" w:rsidRDefault="00000000" w:rsidRPr="00000000" w14:paraId="000000D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 Folding (Contexts) : Publish</w:t>
      </w:r>
    </w:p>
    <w:p w:rsidR="00000000" w:rsidDel="00000000" w:rsidP="00000000" w:rsidRDefault="00000000" w:rsidRPr="00000000" w14:paraId="000000D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Helper Services:</w:t>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Naming Service : URN Crafting</w:t>
      </w:r>
    </w:p>
    <w:p w:rsidR="00000000" w:rsidDel="00000000" w:rsidP="00000000" w:rsidRDefault="00000000" w:rsidRPr="00000000" w14:paraId="000000D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Registry Service : URNs Repository</w:t>
      </w:r>
    </w:p>
    <w:p w:rsidR="00000000" w:rsidDel="00000000" w:rsidP="00000000" w:rsidRDefault="00000000" w:rsidRPr="00000000" w14:paraId="000000D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Index Service : Resolve Resources by content</w:t>
      </w:r>
    </w:p>
    <w:p w:rsidR="00000000" w:rsidDel="00000000" w:rsidP="00000000" w:rsidRDefault="00000000" w:rsidRPr="00000000" w14:paraId="000000D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MCP</w:t>
      </w:r>
    </w:p>
    <w:p w:rsidR="00000000" w:rsidDel="00000000" w:rsidP="00000000" w:rsidRDefault="00000000" w:rsidRPr="00000000" w14:paraId="000000D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D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URN : ID</w:t>
      </w:r>
    </w:p>
    <w:p w:rsidR="00000000" w:rsidDel="00000000" w:rsidP="00000000" w:rsidRDefault="00000000" w:rsidRPr="00000000" w14:paraId="000000D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ID : IDOccurrence</w:t>
      </w:r>
    </w:p>
    <w:p w:rsidR="00000000" w:rsidDel="00000000" w:rsidP="00000000" w:rsidRDefault="00000000" w:rsidRPr="00000000" w14:paraId="000000D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IDOccurrence : SPO / Kinds</w:t>
      </w:r>
    </w:p>
    <w:p w:rsidR="00000000" w:rsidDel="00000000" w:rsidP="00000000" w:rsidRDefault="00000000" w:rsidRPr="00000000" w14:paraId="000000D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SPO / Kinds : Statement</w:t>
      </w:r>
    </w:p>
    <w:p w:rsidR="00000000" w:rsidDel="00000000" w:rsidP="00000000" w:rsidRDefault="00000000" w:rsidRPr="00000000" w14:paraId="000000D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Statement : Graph</w:t>
      </w:r>
    </w:p>
    <w:p w:rsidR="00000000" w:rsidDel="00000000" w:rsidP="00000000" w:rsidRDefault="00000000" w:rsidRPr="00000000" w14:paraId="000000D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Graph : Model</w:t>
      </w:r>
    </w:p>
    <w:p w:rsidR="00000000" w:rsidDel="00000000" w:rsidP="00000000" w:rsidRDefault="00000000" w:rsidRPr="00000000" w14:paraId="000000D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D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ID Occurrence: SPO / Kinds : Statements</w:t>
      </w:r>
    </w:p>
    <w:p w:rsidR="00000000" w:rsidDel="00000000" w:rsidP="00000000" w:rsidRDefault="00000000" w:rsidRPr="00000000" w14:paraId="000000E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SPO / Kinds Occurrence: Statements : Graphs</w:t>
      </w:r>
    </w:p>
    <w:p w:rsidR="00000000" w:rsidDel="00000000" w:rsidP="00000000" w:rsidRDefault="00000000" w:rsidRPr="00000000" w14:paraId="000000E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Statements Occurrence: Graph : Model</w:t>
      </w:r>
    </w:p>
    <w:p w:rsidR="00000000" w:rsidDel="00000000" w:rsidP="00000000" w:rsidRDefault="00000000" w:rsidRPr="00000000" w14:paraId="000000E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Graph Occurrence : Model</w:t>
      </w:r>
    </w:p>
    <w:p w:rsidR="00000000" w:rsidDel="00000000" w:rsidP="00000000" w:rsidRDefault="00000000" w:rsidRPr="00000000" w14:paraId="000000E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E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Refactor to interfaces: SPOs, Kinds (Statement implements), etc.</w:t>
      </w:r>
    </w:p>
    <w:p w:rsidR="00000000" w:rsidDel="00000000" w:rsidP="00000000" w:rsidRDefault="00000000" w:rsidRPr="00000000" w14:paraId="000000E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Models: ContentTypes schema / transforms. Example: FCA Contexts.</w:t>
      </w:r>
    </w:p>
    <w:p w:rsidR="00000000" w:rsidDel="00000000" w:rsidP="00000000" w:rsidRDefault="00000000" w:rsidRPr="00000000" w14:paraId="000000E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SW Rules / Inference languages (Turtle, N3). SPARQL.</w:t>
      </w:r>
    </w:p>
    <w:p w:rsidR="00000000" w:rsidDel="00000000" w:rsidP="00000000" w:rsidRDefault="00000000" w:rsidRPr="00000000" w14:paraId="000000E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Resource Monad? Resource&lt;ContentType&gt;;</w:t>
      </w:r>
    </w:p>
    <w:p w:rsidR="00000000" w:rsidDel="00000000" w:rsidP="00000000" w:rsidRDefault="00000000" w:rsidRPr="00000000" w14:paraId="000000E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ID::onOccurrence(Statement) : Kind</w:t>
      </w:r>
    </w:p>
    <w:p w:rsidR="00000000" w:rsidDel="00000000" w:rsidP="00000000" w:rsidRDefault="00000000" w:rsidRPr="00000000" w14:paraId="000000E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Statement::onOccurence(Kind) : CSPO</w:t>
      </w:r>
    </w:p>
    <w:p w:rsidR="00000000" w:rsidDel="00000000" w:rsidP="00000000" w:rsidRDefault="00000000" w:rsidRPr="00000000" w14:paraId="000000E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Kind::onOccurrence(CSPO) : Graph</w:t>
      </w:r>
    </w:p>
    <w:p w:rsidR="00000000" w:rsidDel="00000000" w:rsidP="00000000" w:rsidRDefault="00000000" w:rsidRPr="00000000" w14:paraId="000000E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E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Topics. Topic Types (Topics). Names (scoped). Occurrences. Occurrence Role Type (Topic). Association. Association Types (Topic). Association Roles (Typed).</w:t>
      </w:r>
    </w:p>
    <w:p w:rsidR="00000000" w:rsidDel="00000000" w:rsidP="00000000" w:rsidRDefault="00000000" w:rsidRPr="00000000" w14:paraId="000000E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0E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 Information, Knowledge Model levels.</w:t>
      </w:r>
    </w:p>
    <w:p w:rsidR="00000000" w:rsidDel="00000000" w:rsidP="00000000" w:rsidRDefault="00000000" w:rsidRPr="00000000" w14:paraId="000000E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URN as a Resource (ID). Resource events examples: onCreation(Resource created), onOccurrence(Resource context), onAssociation(Resource association). TODO: define pipeline steps stream given components composition functions. Each pipeline Resource event triggers the main event loop pipeline stream from the beginning. Example: Naming (Aggregation) steps, Registry (Alignment) consumes and augments Aggregation Resources with its knowledge which in turn are published / consumed again for further Aggregation (type inference / embeddings / RCV schemas, for example). Idem for Index (Activation).</w:t>
      </w:r>
    </w:p>
    <w:p w:rsidR="00000000" w:rsidDel="00000000" w:rsidP="00000000" w:rsidRDefault="00000000" w:rsidRPr="00000000" w14:paraId="000000F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ID step augmented Resource can shield an Occurrence Resource event (onOccurrence). Occurrence step augmented Resource can shield an Statement Resource (onAssociation). Statement step augmented Resource can shield a Graph Resource (Flux&lt;Statement&gt;? Serialized Graph Representation?). Stream pipeline steps Functional Streams Composition Functions overloaded for each type of Resource: Resources Activation Content Type dispatch.</w:t>
      </w:r>
    </w:p>
    <w:p w:rsidR="00000000" w:rsidDel="00000000" w:rsidP="00000000" w:rsidRDefault="00000000" w:rsidRPr="00000000" w14:paraId="000000F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Functional Reactive Stream Pipeline Components:</w:t>
      </w:r>
    </w:p>
    <w:p w:rsidR="00000000" w:rsidDel="00000000" w:rsidP="00000000" w:rsidRDefault="00000000" w:rsidRPr="00000000" w14:paraId="000000F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Naming: URN Crafting / Matching. Aggregation. Functional Streams Composition Functions (Function&lt;Resource, Resource&gt; Resources).</w:t>
      </w:r>
    </w:p>
    <w:p w:rsidR="00000000" w:rsidDel="00000000" w:rsidP="00000000" w:rsidRDefault="00000000" w:rsidRPr="00000000" w14:paraId="000000F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Registry: Resource Repository. URNs Resolution / CRUD / Alignment. Functional Streams Composition Functions (Function&lt;Resource, Resource&gt; Resources).</w:t>
      </w:r>
    </w:p>
    <w:p w:rsidR="00000000" w:rsidDel="00000000" w:rsidP="00000000" w:rsidRDefault="00000000" w:rsidRPr="00000000" w14:paraId="000000F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Index: Resource Contents URNs Resolution (inferences, transforms). Activation. Functional Streams Composition Functions (Function&lt;Resource, Resource&gt; Resources).</w:t>
      </w:r>
    </w:p>
    <w:p w:rsidR="00000000" w:rsidDel="00000000" w:rsidP="00000000" w:rsidRDefault="00000000" w:rsidRPr="00000000" w14:paraId="000000F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Main Event Loop: Topic. Resources publishing / subscriptions. Functional Streams Composition Functions. onResource(Resource) : Resource. Naming, Registry, Index stream steps pipeline.</w:t>
      </w:r>
    </w:p>
    <w:p w:rsidR="00000000" w:rsidDel="00000000" w:rsidP="00000000" w:rsidRDefault="00000000" w:rsidRPr="00000000" w14:paraId="000000F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Reactive Resources: ID, IDOccurrence, Statement, Graph, Step, Messages, etc. Content Type Addressing: Graph Statements by patterns / CPPE / RCV schema instances / roles / Kinds / SPARQL. Statement occurrences by position / role (Kind). IDOccurrences by contexts (schema / Kinds). IDs by occurrences (role / context schemas). Content Types: graph/set, graph/activation, graph/reference, statement/activation, occurrence/subject, producer/form (COST state exchange), etc. Super type / sub type functional transforms (Resources Function&lt;Consumes, Produces&gt;): addressing / query / traversal / augmentation steps.</w:t>
      </w:r>
    </w:p>
    <w:p w:rsidR="00000000" w:rsidDel="00000000" w:rsidP="00000000" w:rsidRDefault="00000000" w:rsidRPr="00000000" w14:paraId="000000F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Resources: Data (XML), Transforms (XSLT). Addressable / Registered. Resolvable by Content Type / URNs pattern matching (Resource Messages Endpoint). Content Types: Inferred Schema Resources (RDFS). Upper Alignment. To / from underlying representation Transforms. Activation Verbs inference (Activation) inferred Transform Resources.</w:t>
      </w:r>
    </w:p>
    <w:p w:rsidR="00000000" w:rsidDel="00000000" w:rsidP="00000000" w:rsidRDefault="00000000" w:rsidRPr="00000000" w14:paraId="000000F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Pipelines: Step (Resource), Resource Messages Endpoint (Shared Messages Resource stream topic, Resources publish / subscribe. Obtain Resource representation in Content Type by URNs / pattern matching, retrieve / invoke activated Resource verbs), Shared State / Tools. Reactive Resources: ID, IDOccurrence, Statement, Graph, Step, Messages, etc. Underlying representation, Content Type renderers (Data out) / activation (Transforms out) registered handlers. Augmentation Aggregation, Alignment, Activation pipeline Resources.</w:t>
      </w:r>
    </w:p>
    <w:p w:rsidR="00000000" w:rsidDel="00000000" w:rsidP="00000000" w:rsidRDefault="00000000" w:rsidRPr="00000000" w14:paraId="000000F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Semantic Discoverable URNs (embed context / content). Reactive Resources subscribes / publishes to Messages Endpoint, Content Type / URNs pattern matching dispatches to corresponding event handlers resolving corresponding Transforms Content Types / URNs with this Resource as payload for each event. For updating FCA metadata / type, Kinds inference for example.</w:t>
      </w:r>
    </w:p>
    <w:p w:rsidR="00000000" w:rsidDel="00000000" w:rsidP="00000000" w:rsidRDefault="00000000" w:rsidRPr="00000000" w14:paraId="000000F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Transforms Resources applied over Content Type / URN matching Resources (Messages) payloads, publishes transformed results back to the Messages Resource.</w:t>
      </w:r>
    </w:p>
    <w:p w:rsidR="00000000" w:rsidDel="00000000" w:rsidP="00000000" w:rsidRDefault="00000000" w:rsidRPr="00000000" w14:paraId="000000F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Functional Composition: Main event loop. Pipeline Datasource Resource inputs, Messages Endpoint dispatch, Producer Resource outputs.</w:t>
      </w:r>
    </w:p>
    <w:p w:rsidR="00000000" w:rsidDel="00000000" w:rsidP="00000000" w:rsidRDefault="00000000" w:rsidRPr="00000000" w14:paraId="000000F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Custom Resources (IO Monad):</w:t>
      </w:r>
    </w:p>
    <w:p w:rsidR="00000000" w:rsidDel="00000000" w:rsidP="00000000" w:rsidRDefault="00000000" w:rsidRPr="00000000" w14:paraId="000000F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Datasources Resource Instances. Configured declaratively in the model. Produces / Consumes data URNs Statements (provenance / sync).</w:t>
      </w:r>
    </w:p>
    <w:p w:rsidR="00000000" w:rsidDel="00000000" w:rsidP="00000000" w:rsidRDefault="00000000" w:rsidRPr="00000000" w14:paraId="000000F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Producer Resource Instance. Produces APIs / UI Representation Content Types. Consumes user interaction forms state.</w:t>
      </w:r>
    </w:p>
    <w:p w:rsidR="00000000" w:rsidDel="00000000" w:rsidP="00000000" w:rsidRDefault="00000000" w:rsidRPr="00000000" w14:paraId="000000F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Wrap LLM / MCP into a Resource. Handle Datasources sync / Producer Activation COST.</w:t>
      </w:r>
    </w:p>
    <w:p w:rsidR="00000000" w:rsidDel="00000000" w:rsidP="00000000" w:rsidRDefault="00000000" w:rsidRPr="00000000" w14:paraId="0000010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0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XML XSLT parameters. Transforms streams: Processing Instructions / document context. Obtain an executable representation of augmented / activated source data. SPARQL. XForms, XPath, XPointer, XLink. Turtle / N3 (dynamic) DSLs.</w:t>
      </w:r>
    </w:p>
    <w:p w:rsidR="00000000" w:rsidDel="00000000" w:rsidP="00000000" w:rsidRDefault="00000000" w:rsidRPr="00000000" w14:paraId="0000010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Augmentation steps as parameterized XSLT transforms (common model, views models available inferences) wrapped services. Reactive functional interface for Augmentation pipeline steps defined as XSLT transforms. Wrap XSLT transforms into functional steps reactive functional interface. Generic dynamic parent Augmentation Step component class with template methods / callbacks into their implementations. Leverage helper services dinamically (as discoverable tools) in Augmentation steps. Augmentation steps common API / callbacks.</w:t>
      </w:r>
    </w:p>
    <w:p w:rsidR="00000000" w:rsidDel="00000000" w:rsidP="00000000" w:rsidRDefault="00000000" w:rsidRPr="00000000" w14:paraId="0000010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Can an Homoiconic "Semantic Virtual Machine" (Reactive Functional Engine) be implemented on top of XML: RDF/RDFS/OWL / ISO Topic Maps (Reference Model) / XSLT as code and data encoding. Leveraging Model Views / Types, Statements, FCA: CPPE / RCVs. Aggregation, Alignment, Activation as declarative steps encoded in parameterized XSLT manipulating Models representation XML. Datasources config as application data. Producer Client: (Aligned UI / APIs) XUL / ZUL Templates. Content types: Consumer / Producer. Streams: reactive functional programming. Given the source data of an integrated application passing through all Augmentation view obtain a representation of executable code as data encoded in the form of Activation model entities. What would be the best way to configure this transformations pipelines from source data into executable models, microservices, others? In which platforms?</w:t>
      </w:r>
    </w:p>
    <w:p w:rsidR="00000000" w:rsidDel="00000000" w:rsidP="00000000" w:rsidRDefault="00000000" w:rsidRPr="00000000" w14:paraId="0000010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0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all the documentation given and all the implemented sources so far.</w:t>
      </w:r>
    </w:p>
    <w:p w:rsidR="00000000" w:rsidDel="00000000" w:rsidP="00000000" w:rsidRDefault="00000000" w:rsidRPr="00000000" w14:paraId="0000010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the common / models upper schema alignment types and properties.</w:t>
      </w:r>
    </w:p>
    <w:p w:rsidR="00000000" w:rsidDel="00000000" w:rsidP="00000000" w:rsidRDefault="00000000" w:rsidRPr="00000000" w14:paraId="0000010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an ISO Topic Maps Java implementation of an API and Repository such as Ontopia and use it to handle unified common model persistence / manipulation. Build something such as an underlying TMRM repository for persistence of other models in common representation format and sync to other models representation formats back and forth. Leverage those repository APIs into the models conversion logic, embedding in one model service component the logic for each model type (Reference, Sets, FCA, Dimensional, DOM / Activation) persistence and retrieval given their corresponding common model transformations.</w:t>
      </w:r>
    </w:p>
    <w:p w:rsidR="00000000" w:rsidDel="00000000" w:rsidP="00000000" w:rsidRDefault="00000000" w:rsidRPr="00000000" w14:paraId="0000010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CPPE Embeddings and RCV similarity / relationships inference APIs / methods on each of the models types handler classes, one handler class for each of the models types: Reference, Sets, FCA, Dimensional, DOM / Activation models, with subject, predicate and object contexts of RCV approach data and schema statements and persist that information into the common model representation for back and forth conversion and provide APIs / method stubs for querying / traversal the common model via CPPE and RCVs features.</w:t>
      </w:r>
    </w:p>
    <w:p w:rsidR="00000000" w:rsidDel="00000000" w:rsidP="00000000" w:rsidRDefault="00000000" w:rsidRPr="00000000" w14:paraId="0000010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the OntopiaTmrmRepository. Given the Sets and DOM models, implement a SOM (Semantic Object Mapping) with OpenRDF Sesame Elmo like functionalities, implemented via the Sets / DOM common model conversions mapping Set model Subjects, Predicates and Objects into DOM model instances and SubjectKinds, PredicateKinds and ObjectKinds into DOM model classes. Provide means of populating DOM Classes fields, labels and IDs and populating Class Instances attributes, labels and IDs. Provide CPPE / RCVs helper methods for Sets and DOM models statements.</w:t>
      </w:r>
    </w:p>
    <w:p w:rsidR="00000000" w:rsidDel="00000000" w:rsidP="00000000" w:rsidRDefault="00000000" w:rsidRPr="00000000" w14:paraId="0000010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Can you provide stylesheets for other models (Sets, FCA, Dimensional, DOM, Activation) to and from TMRM common representation conversion and tell if this will allow interoperability between model types (for example converting between reference model data converted to common and that common data converted to Sets model. If needed suggest an upper schema alignment)? Can the Activation Transforms Stylesheets work over the TMRM common model representstions with a generic alignment schema which allows for parametrizable generic operations / transforms configurable declaratively from the inferred Activation data? Add the TMRM needed dependencies / features / method stubs to the Models Service.</w:t>
      </w:r>
    </w:p>
    <w:p w:rsidR="00000000" w:rsidDel="00000000" w:rsidP="00000000" w:rsidRDefault="00000000" w:rsidRPr="00000000" w14:paraId="0000010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0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Todo: Text, images, audio datasources (graph representations). Hypermedia addressing.</w:t>
      </w:r>
    </w:p>
    <w:p w:rsidR="00000000" w:rsidDel="00000000" w:rsidP="00000000" w:rsidRDefault="00000000" w:rsidRPr="00000000" w14:paraId="0000010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Provide implementation details / sources of the following inline with your response:</w:t>
      </w:r>
    </w:p>
    <w:p w:rsidR="00000000" w:rsidDel="00000000" w:rsidP="00000000" w:rsidRDefault="00000000" w:rsidRPr="00000000" w14:paraId="0000010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a Models Service (module) with the following model types each with their corresponding classes and APIs implementations (available inferences, query, traversal, transforms) being the Reference Model the core common underlying abstraction of the other model types (model views) representations. Provide methods for conversion of Reference Model data into any of the other model types (views) and back forth into Reference Model. Expose model types available interactions, inferences and query / transforms in a reactive models service API. Keep core Reference Model state in sync with views models interactions and handle persistence within them.</w:t>
      </w:r>
    </w:p>
    <w:p w:rsidR="00000000" w:rsidDel="00000000" w:rsidP="00000000" w:rsidRDefault="00000000" w:rsidRPr="00000000" w14:paraId="0000010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 types: Reference Model (Core common semantic persistence / exchange underlying model abstraction).</w:t>
      </w:r>
    </w:p>
    <w:p w:rsidR="00000000" w:rsidDel="00000000" w:rsidP="00000000" w:rsidRDefault="00000000" w:rsidRPr="00000000" w14:paraId="0000011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Reference Model as an underlying core model for other models alignment / synchronization / persistence (views) and services message exchange (schema / data statements) alignment format. Reference Model classes / API: ID(primeID, urn / did, occurrences : IDOccurrence[], CPPEembedding), IDOccurrence extends ID (occurringId : ID, context : IDOccurrence, CPPEembedding), Statements. Data Statement: (IDOccurrence(ID), IDOccurrence(ID), IDOccurrence(ID));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Statement: (ID(IDOccurrence), ID(IDOccurrence), ID(IDOccurrence); Reference Model IDOccurrence as occurringId of another IDOccurrence: property graph (with subject, predicate, object contexts: leverages CPPE / RCV inferences).</w:t>
      </w:r>
    </w:p>
    <w:p w:rsidR="00000000" w:rsidDel="00000000" w:rsidP="00000000" w:rsidRDefault="00000000" w:rsidRPr="00000000" w14:paraId="0000011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Graph Model (Reference Model View): Graph model classes / API:</w:t>
      </w:r>
    </w:p>
    <w:p w:rsidR="00000000" w:rsidDel="00000000" w:rsidP="00000000" w:rsidRDefault="00000000" w:rsidRPr="00000000" w14:paraId="0000011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Context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Subject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 : IDOccurrence; Interface (parameterized) Kind&lt;OccurrenceType, AttributeType, ValueType&gt;(superKind : Kind, attributeValues : Tuple&lt;AttributeType, ValueType&gt;[], occurrences : OccurrenceType[]); SubjectKind extends Subject, implements Kind&lt;Subject, Predicate,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PredicateKind : extends Predicate, implements Kind&lt;Predicate, Subject,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ObjectKind : extends Object, implements Kind&lt;Object, Predicate, Subject&gt;; Sets based inference and functional algorithms should leverage this form of representation of the model graph. Reification: Kind implementations extends / plays Subject, Predicate and Object roles in statement.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 (Context, Subject, Predicate, Object);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(Context, SubjectKind, PredicateKind, ObjectKind); Implement functional APIs for Graph Model inferences.</w:t>
      </w:r>
    </w:p>
    <w:p w:rsidR="00000000" w:rsidDel="00000000" w:rsidP="00000000" w:rsidRDefault="00000000" w:rsidRPr="00000000" w14:paraId="0000011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DOM Model (Reference Model View): DOM Model classes / API: Instance : IDOccurrence(id : ID, label : string, class : Class, attributes : Map&lt;string, Instance&gt;). Class : Instance(id : ID, label : string, fields : Map&lt;string, Class&gt;).</w:t>
      </w:r>
    </w:p>
    <w:p w:rsidR="00000000" w:rsidDel="00000000" w:rsidP="00000000" w:rsidRDefault="00000000" w:rsidRPr="00000000" w14:paraId="0000011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Activation (DCI) Model (Reference Model View): Activation Model classes / API: Context(roles : Role[]). Role : Class(previousStep : Map&lt;Context, Dataflow&gt;, currentStep : Map&lt;Context, Dataflow&gt;, nextStep : Map&lt;Context, Dataflow&gt;).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Dataflow : Context(role : Role, rule : Rule). Interaction(actors : Actor[]). Actor : Instance(previous : Map&lt;Context, Transform&gt;, current : Map&lt;Context, Transform&gt;, next : Map&lt;Context, Transform&gt;). Transform(actor : Actor, production : Production). Statements: Data: (Interaction, Actor, Transform), Schema: (Context, Role, Dataflow).</w:t>
      </w:r>
    </w:p>
    <w:p w:rsidR="00000000" w:rsidDel="00000000" w:rsidP="00000000" w:rsidRDefault="00000000" w:rsidRPr="00000000" w14:paraId="0000011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FCA Model (Reference Model View): FCA Contexts Classes / API: Relation, Object, Atribute, Concept. Leverages CPPE / RCV inferences. Statements: (Context, Relation, Object, Attribute). Encode CPPE / RCV inference schema / instances Statements (keep models in sync). Give API / Statement examples.</w:t>
      </w:r>
    </w:p>
    <w:p w:rsidR="00000000" w:rsidDel="00000000" w:rsidP="00000000" w:rsidRDefault="00000000" w:rsidRPr="00000000" w14:paraId="0000011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Dimensional Model (Reference Model View): Dimensional Model classes / APIs: ContextStatement : (ContextStatement, Attribute / Axis, Value / Measure). Statements examples:(soldDate, aProduct, aDate)((soldDate, aProduct, aDate), Product, aProduct)(((soldDate, aProduct, aDate), Product, aProduct), Region, aRegion). Encode inference of order relationships. Implement Order inference as a feature of the Dimensional Model: type (schema) instances (data) hierarchies. (Implement).</w:t>
      </w:r>
    </w:p>
    <w:p w:rsidR="00000000" w:rsidDel="00000000" w:rsidP="00000000" w:rsidRDefault="00000000" w:rsidRPr="00000000" w14:paraId="0000011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1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Messages (Statements, Services, Models): Services / Components interactions and Registry Models storage is in the form of Reference Model Statements. Use Reference Model as an implementation of an underlying model representation for Statement Messages exchange between Services and Models and persistence in the Registry Service with additional (property graph) labeled context properties. Each service leverages the model type (view) most appropriate for its task.</w:t>
      </w:r>
    </w:p>
    <w:p w:rsidR="00000000" w:rsidDel="00000000" w:rsidP="00000000" w:rsidRDefault="00000000" w:rsidRPr="00000000" w14:paraId="0000011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1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Augmentation Pipeline: Leverages Models Service models features.</w:t>
      </w:r>
    </w:p>
    <w:p w:rsidR="00000000" w:rsidDel="00000000" w:rsidP="00000000" w:rsidRDefault="00000000" w:rsidRPr="00000000" w14:paraId="0000011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Aggregation Service: Augmentation Pipeline step. FCA PrimeIDs assignation, FCA Contexts creation / updates. W3C DIDs assignation. Type / State / Contexts / Relationships inference. Prime IDs, CPPE / RCVs handling. Consumes / Updates Models service. Alignment / sync of augmented input Statements with Models Service Model. Show an example.</w:t>
      </w:r>
    </w:p>
    <w:p w:rsidR="00000000" w:rsidDel="00000000" w:rsidP="00000000" w:rsidRDefault="00000000" w:rsidRPr="00000000" w14:paraId="0000011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Alignment Service: Augmentation Pipeline step. Ontology matching. Upper ontology alignment. Link / Attribute prediction. Order inference (via Dimensional Model view). Consumes / Updates Models service. Alignment / sync of augmented input Statements with Models Service Model. Show an example. Show an example.</w:t>
      </w:r>
    </w:p>
    <w:p w:rsidR="00000000" w:rsidDel="00000000" w:rsidP="00000000" w:rsidRDefault="00000000" w:rsidRPr="00000000" w14:paraId="0000011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Activation Service: Augmentation Pipeline step. Instantiates inferred use cases (DCI Activation model Contexts) executions (DCI Activation model Interactions). Enables use cases execution by means of Messages Statements exchange (state available verbs for actors transforms productions). Reference Model (corresponding views) alignment / sync of inferred use cases and their current executions. Implement COST / HAL Server implementation classes and a sample dynamic forms Angular client application. Show an example.</w:t>
      </w:r>
    </w:p>
    <w:p w:rsidR="00000000" w:rsidDel="00000000" w:rsidP="00000000" w:rsidRDefault="00000000" w:rsidRPr="00000000" w14:paraId="000001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1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Helper Services:</w:t>
      </w:r>
    </w:p>
    <w:p w:rsidR="00000000" w:rsidDel="00000000" w:rsidP="00000000" w:rsidRDefault="00000000" w:rsidRPr="00000000" w14:paraId="0000012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Index Service: FCA Contexts, Prime IDs, CPPE, RCVs Calculation. Similarity / Relationships Inferences query / traversal API. Graph Model Inferences query / traversal API. Dimensional Model Inferences query / traversal API. Activation Model Inferences / state query / traversal API. Other Models Inferences query / traversal APIs.</w:t>
      </w:r>
    </w:p>
    <w:p w:rsidR="00000000" w:rsidDel="00000000" w:rsidP="00000000" w:rsidRDefault="00000000" w:rsidRPr="00000000" w14:paraId="0000012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Naming Service: Leverage LLMs / GenAI features (Spring AI) for ontology matching, upper ontology alignment, links / attributes inference and order inference. Kinds, Relationships, Contexts, Roles name assignment. MCP Server / Client features. Use CPPE / RCVs for embeddings.</w:t>
      </w:r>
    </w:p>
    <w:p w:rsidR="00000000" w:rsidDel="00000000" w:rsidP="00000000" w:rsidRDefault="00000000" w:rsidRPr="00000000" w14:paraId="0000012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Registry Service:  Resource Repository. Produce / Consume Resources in (Activatable activation verbs) requested / provided Resource Content Types Representations. (Inferred) Translators (descriptors) for Reference Model / Resources in Content Type IO translations. Bi directional translation APIs (mappings). Actor transforms (Resource Content Types activated verbs execution).</w:t>
      </w:r>
    </w:p>
    <w:p w:rsidR="00000000" w:rsidDel="00000000" w:rsidP="00000000" w:rsidRDefault="00000000" w:rsidRPr="00000000" w14:paraId="0000012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2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Show examples of how services retrieve their configuration from application service integrated datasource. Activation Context: Service configuration schema (roles: keys). Activation Interaction: Service configuration instance (actors: values). Provide a sample configuration dataset from which infer services configuration schema (initial integration Datasource example): Configure JDBC, JCA, REST (JAF), Files (XML, JSON, CSV: Apache Tika) datasources. Datasource writeBack example for each datasource type.</w:t>
      </w:r>
    </w:p>
    <w:p w:rsidR="00000000" w:rsidDel="00000000" w:rsidP="00000000" w:rsidRDefault="00000000" w:rsidRPr="00000000" w14:paraId="0000012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2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MCP Server and MCP Client features in its own Service module. Enable connect Application Service as an MCP Client. MCP Server Tools: Activation Contexts, client retrieves use cases. MCP Server Prompt templates: Naming Service. Textual description (with placeholders) for Activation Interaction dataflow state transform step. Client retrieves interaction state possible prompts within that state. MCP Server Resources: Registry Service, client retrieve models representations from models service.</w:t>
      </w:r>
    </w:p>
    <w:p w:rsidR="00000000" w:rsidDel="00000000" w:rsidP="00000000" w:rsidRDefault="00000000" w:rsidRPr="00000000" w14:paraId="0000012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2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Implement the Saga pattern. Saga Pattern (Reactive): The Saga orchestrator will be implemented using Flux.usingWhen to manage transactional boundaries across services, ensuring that compensating actions are triggered reactively on error signals.</w:t>
      </w:r>
    </w:p>
    <w:p w:rsidR="00000000" w:rsidDel="00000000" w:rsidP="00000000" w:rsidRDefault="00000000" w:rsidRPr="00000000" w14:paraId="0000012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2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Considering the context of this conversation and a couple extra documents I've uploaded, implement all the services / components / artifacts described so far as Spring Boot Maven applications projects leveraging on each Service / Component each topic, technique, tool, pattern or concept we have mentioned so far. For each project include all the dependencies you consider necessary for the project's tasks or roles. Provide configuration files (Maven POM, </w:t>
      </w:r>
      <w:hyperlink r:id="rId6">
        <w:r w:rsidDel="00000000" w:rsidR="00000000" w:rsidRPr="00000000">
          <w:rPr>
            <w:color w:val="0000ee"/>
            <w:u w:val="single"/>
            <w:rtl w:val="0"/>
          </w:rPr>
          <w:t xml:space="preserve">application.properties</w:t>
        </w:r>
      </w:hyperlink>
      <w:r w:rsidDel="00000000" w:rsidR="00000000" w:rsidRPr="00000000">
        <w:rPr>
          <w:rtl w:val="0"/>
        </w:rPr>
        <w:t xml:space="preserve">, etc.). Provide the source files needed for an implementation of each Service / Component needed by the framework. On each source file provide methods stubs with minimal functionality as to implement the functional reactive dataflow / interactions scaffolding of whole architecture. Provide a downloadable ZIP for each project, service or component.</w:t>
      </w:r>
    </w:p>
    <w:p w:rsidR="00000000" w:rsidDel="00000000" w:rsidP="00000000" w:rsidRDefault="00000000" w:rsidRPr="00000000" w14:paraId="0000012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Administration / Configuration: Reified Components / Services configuration data as Models Instances. Generate an Administration Services configuration schema (bootstrap) in the model, editable vía COST (Producer WebUI client) allowing to edit administration schema information from which Services / Components instances retrieve their configurations. Example schema (for Datasource Service: (datasource: (datasourceType, datasourceHost, datasourceUser, datasourcePass)). Implement this configuration mechanism for Services and Components as standard Spring Boot configuration methods / annotations. Service configuration should be treated as another case of backend integration whose configured datasource resides in an internal configuration persistence database and its interactions are performed at Service / Component configuration time setting parameter values as the interaction results values.</w:t>
      </w:r>
    </w:p>
    <w:p w:rsidR="00000000" w:rsidDel="00000000" w:rsidP="00000000" w:rsidRDefault="00000000" w:rsidRPr="00000000" w14:paraId="0000012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Services / Components:</w:t>
      </w:r>
    </w:p>
    <w:p w:rsidR="00000000" w:rsidDel="00000000" w:rsidP="00000000" w:rsidRDefault="00000000" w:rsidRPr="00000000" w14:paraId="0000012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Datasource Service: consumes raw backends data, publish Statements (for Application Service). Listen for Statements (from Application Service), synchronizes backends data.</w:t>
      </w:r>
    </w:p>
    <w:p w:rsidR="00000000" w:rsidDel="00000000" w:rsidP="00000000" w:rsidRDefault="00000000" w:rsidRPr="00000000" w14:paraId="0000012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Application Service: (Encloses Datasource, Augmentation, Producer Service interactions). Listen for Statements (from Datasource Service / Producer Services). Dispatches to / consumes from Augmentation. Publish Statements (to Datasource Service / Producer Services). MCP Server / Client implementation.</w:t>
      </w:r>
    </w:p>
    <w:p w:rsidR="00000000" w:rsidDel="00000000" w:rsidP="00000000" w:rsidRDefault="00000000" w:rsidRPr="00000000" w14:paraId="0000012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Augmentation Service: (Encloses Aggregation, Alignment, Activation Service Interactions). Listen for Statements (from Application Service). Dispatches Statements to / consumes from Aggregation, Alignment, Activation reactive functional pipeline. Publish Statements (to Application Service).</w:t>
      </w:r>
    </w:p>
    <w:p w:rsidR="00000000" w:rsidDel="00000000" w:rsidP="00000000" w:rsidRDefault="00000000" w:rsidRPr="00000000" w14:paraId="0000013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Aggregation Service: Augmentation Pipeline step. FCA PrimeIDs assignation, FCA Contexts creation / updates. W3C DIDs assignation. Type / State (hierarchies) inference. Consumes / Updates Registry Models.</w:t>
      </w:r>
    </w:p>
    <w:p w:rsidR="00000000" w:rsidDel="00000000" w:rsidP="00000000" w:rsidRDefault="00000000" w:rsidRPr="00000000" w14:paraId="0000013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Alignment Service: Augmentation Pipeline step. Ontology Matching, upper Ontology alignment. Order and relationships inference. Consumes / Updates Registry Models.</w:t>
      </w:r>
    </w:p>
    <w:p w:rsidR="00000000" w:rsidDel="00000000" w:rsidP="00000000" w:rsidRDefault="00000000" w:rsidRPr="00000000" w14:paraId="0000013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Activation Service: Augmentation Pipeline step. Resources (type) Activation. Type verbs according resource state (dataflow). DOM, DDD, DCI, Actor / Role Pattern implementation. HAL Statements conversation. Use case (Context) executions (Interactions). Consumes / Updates Registry Models.</w:t>
      </w:r>
    </w:p>
    <w:p w:rsidR="00000000" w:rsidDel="00000000" w:rsidP="00000000" w:rsidRDefault="00000000" w:rsidRPr="00000000" w14:paraId="0000013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Producer Service: Listen for Statements (from Application Service). Publish Statements (to Application Service). Handles COST Conversations States.</w:t>
      </w:r>
    </w:p>
    <w:p w:rsidR="00000000" w:rsidDel="00000000" w:rsidP="00000000" w:rsidRDefault="00000000" w:rsidRPr="00000000" w14:paraId="0000013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WebUI (COST / HAL Generic Forms) Frontend. Producer WebUI: implement a reactive functional dynamic forms COST / HAL frontend in reactive Angular.</w:t>
      </w:r>
    </w:p>
    <w:p w:rsidR="00000000" w:rsidDel="00000000" w:rsidP="00000000" w:rsidRDefault="00000000" w:rsidRPr="00000000" w14:paraId="0000013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this RDF4J Spring / DAO Example (rdf4j-spring) at </w:t>
      </w:r>
      <w:hyperlink r:id="rId7">
        <w:r w:rsidDel="00000000" w:rsidR="00000000" w:rsidRPr="00000000">
          <w:rPr>
            <w:color w:val="0000ee"/>
            <w:u w:val="single"/>
            <w:rtl w:val="0"/>
          </w:rPr>
          <w:t xml:space="preserve">https://rdf4j.org/documentation/programming/spring/</w:t>
        </w:r>
      </w:hyperlink>
      <w:r w:rsidDel="00000000" w:rsidR="00000000" w:rsidRPr="00000000">
        <w:rPr>
          <w:rtl w:val="0"/>
        </w:rPr>
      </w:r>
    </w:p>
    <w:p w:rsidR="00000000" w:rsidDel="00000000" w:rsidP="00000000" w:rsidRDefault="00000000" w:rsidRPr="00000000" w14:paraId="0000013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the following data structures as a Graph Model (Kinds type / state) persistence cache: Map&lt;Subject, Set&lt;Predicate&gt;&gt;; Map&lt;Set&lt;Predicate&gt;, Type&gt;; Map&lt;Type, Set&lt;Map&lt;Predicate,Value&gt;&gt;&gt;; Map&lt;Set&lt;Map&lt;Predicate,Value&gt;&gt;, State&gt;;</w:t>
      </w:r>
    </w:p>
    <w:p w:rsidR="00000000" w:rsidDel="00000000" w:rsidP="00000000" w:rsidRDefault="00000000" w:rsidRPr="00000000" w14:paraId="0000013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3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Given the FCA-based Contextual Prime Product Embedding (CPPE) and GCD Similarity and Relational Calculation and Inference method you mentioned, describe extended methods and algorithms for:</w:t>
      </w:r>
    </w:p>
    <w:p w:rsidR="00000000" w:rsidDel="00000000" w:rsidP="00000000" w:rsidRDefault="00000000" w:rsidRPr="00000000" w14:paraId="0000013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Calculate relations. Infer and materialize the relations schema (as "upper" concepts) and also their instances (as "aligned" entities).</w:t>
      </w:r>
    </w:p>
    <w:p w:rsidR="00000000" w:rsidDel="00000000" w:rsidP="00000000" w:rsidRDefault="00000000" w:rsidRPr="00000000" w14:paraId="0000013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Materialize links relational schema (rules) and relation instances (data). Provide methods for schema and data inference calculations.</w:t>
      </w:r>
    </w:p>
    <w:p w:rsidR="00000000" w:rsidDel="00000000" w:rsidP="00000000" w:rsidRDefault="00000000" w:rsidRPr="00000000" w14:paraId="0000013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Infer and materialize order relations schema and their occurrence instances. Consider order relations such as: less than, before, etc.</w:t>
      </w:r>
    </w:p>
    <w:p w:rsidR="00000000" w:rsidDel="00000000" w:rsidP="00000000" w:rsidRDefault="00000000" w:rsidRPr="00000000" w14:paraId="0000013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other types of relation (from domain specific knowledge attributes closure for example) inference and materialization of the relations kinds, their properties (reflexive, simmetric, transitive) and their schema / instances inference capabilities.</w:t>
      </w:r>
    </w:p>
    <w:p w:rsidR="00000000" w:rsidDel="00000000" w:rsidP="00000000" w:rsidRDefault="00000000" w:rsidRPr="00000000" w14:paraId="0000013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inferring knowledge available from FCA Contexts using Subjects, Predicates and Objects as their context relations.</w:t>
      </w:r>
    </w:p>
    <w:p w:rsidR="00000000" w:rsidDel="00000000" w:rsidP="00000000" w:rsidRDefault="00000000" w:rsidRPr="00000000" w14:paraId="0000013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the following relations as examples:</w:t>
      </w:r>
    </w:p>
    <w:p w:rsidR="00000000" w:rsidDel="00000000" w:rsidP="00000000" w:rsidRDefault="00000000" w:rsidRPr="00000000" w14:paraId="0000013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Domain specific attribute closure: (:Developer)-[:worksOn]-&gt;(:Project)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(:Project)-[:usesLanguage]-&gt;(:Language) then (:Developer)-[:knowsLanguage]-&gt;(:Language);.</w:t>
      </w:r>
    </w:p>
    <w:p w:rsidR="00000000" w:rsidDel="00000000" w:rsidP="00000000" w:rsidRDefault="00000000" w:rsidRPr="00000000" w14:paraId="0000014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Link inference attribute schema: (A)-[:brotherOf]-&gt;(B)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(B)-[:fatherOf]-&gt;(C) then (A)-[:unkleOf]-&gt;(C);.</w:t>
      </w:r>
    </w:p>
    <w:p w:rsidR="00000000" w:rsidDel="00000000" w:rsidP="00000000" w:rsidRDefault="00000000" w:rsidRPr="00000000" w14:paraId="0000014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Containment relationship instance: (A)-[:partOf]-&gt;(B)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(B)-[:partOf]-&gt;(C) then (A)-[:partOf]-&gt;(C);.</w:t>
      </w:r>
    </w:p>
    <w:p w:rsidR="00000000" w:rsidDel="00000000" w:rsidP="00000000" w:rsidRDefault="00000000" w:rsidRPr="00000000" w14:paraId="0000014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Expand on other possible calculations and inferences available given the models materialized relationships knowledge.</w:t>
      </w:r>
    </w:p>
    <w:p w:rsidR="00000000" w:rsidDel="00000000" w:rsidP="00000000" w:rsidRDefault="00000000" w:rsidRPr="00000000" w14:paraId="0000014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4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Property Graph Model: Reference Model for Reference (rename), Graph, Activation and Dimensional Models. Models layers transforms and schema / data (CRUD) / traversal and functional queries interfaces.</w:t>
      </w:r>
    </w:p>
    <w:p w:rsidR="00000000" w:rsidDel="00000000" w:rsidP="00000000" w:rsidRDefault="00000000" w:rsidRPr="00000000" w14:paraId="0000014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Context Translations. Analogy Reasoning.</w:t>
      </w:r>
    </w:p>
    <w:p w:rsidR="00000000" w:rsidDel="00000000" w:rsidP="00000000" w:rsidRDefault="00000000" w:rsidRPr="00000000" w14:paraId="0000014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N-ary relationships. ISO 15926.</w:t>
      </w:r>
    </w:p>
    <w:p w:rsidR="00000000" w:rsidDel="00000000" w:rsidP="00000000" w:rsidRDefault="00000000" w:rsidRPr="00000000" w14:paraId="0000014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MCP Client: Sampling, filesystrm roots.</w:t>
      </w:r>
    </w:p>
    <w:p w:rsidR="00000000" w:rsidDel="00000000" w:rsidP="00000000" w:rsidRDefault="00000000" w:rsidRPr="00000000" w14:paraId="0000014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Convert COST into a stateless protocol, carrying content type (Activation / JAF) aware entities state on each representation exchange.</w:t>
      </w:r>
    </w:p>
    <w:p w:rsidR="00000000" w:rsidDel="00000000" w:rsidP="00000000" w:rsidRDefault="00000000" w:rsidRPr="00000000" w14:paraId="0000014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Include Content Type of Resources notion into the services, models schema and data components and entities descriptions. Example: Identifier / Subject / Instance has role (type / kind / class) in context (occurrence). Use a JAF (Javabeans Activation Framework) inspired approach. Consider this JAF REST implementation approach: </w:t>
      </w:r>
      <w:hyperlink r:id="rId8">
        <w:r w:rsidDel="00000000" w:rsidR="00000000" w:rsidRPr="00000000">
          <w:rPr>
            <w:color w:val="0000ee"/>
            <w:u w:val="single"/>
            <w:rtl w:val="0"/>
          </w:rPr>
          <w:t xml:space="preserve">https://www.infoworld.com/article/2176119/rest-easy-with-the-javabeans-activation-framework.html</w:t>
        </w:r>
      </w:hyperlink>
      <w:r w:rsidDel="00000000" w:rsidR="00000000" w:rsidRPr="00000000">
        <w:rPr>
          <w:rtl w:val="0"/>
        </w:rPr>
        <w:t xml:space="preserve">). Example types: buy-able, wear-able. Commands: verbs according resource state. Augment COST / HAL Protocol with Content Type driven interactions and semantics (JAF / REST). Infer Activation Contexts and Roles from Content Types. Leverage JCA (Java Connector Architecture) from Datasource Service level through the rest of services layers / models for provenance / backends synchronization and available contexts operations discovery and activation. Activable Content Types.</w:t>
      </w:r>
    </w:p>
    <w:p w:rsidR="00000000" w:rsidDel="00000000" w:rsidP="00000000" w:rsidRDefault="00000000" w:rsidRPr="00000000" w14:paraId="0000014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Infer possible Activation Context Interactions / Role Actors. Example: have those ingredients, can prepare those dishes. Want some dish, need to gather those ingredients. Translate this example into another business contexts (can launch product with x features, want to launch product with x features). Alignment Inferences: (project, language, Java); (project, developer, aDeveloper); entails (aDeveloper, language, Java). Discover inter dimensional relationships: closure (language example given), reflexion, transitive, symmetry, etc. Show other entailment inference techniques and patterns. Recap into ontology matching / algnment / linking techniques and patterns which could be implemented with the models so far.</w:t>
      </w:r>
    </w:p>
    <w:p w:rsidR="00000000" w:rsidDel="00000000" w:rsidP="00000000" w:rsidRDefault="00000000" w:rsidRPr="00000000" w14:paraId="0000014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a Multidimensional features (OLAP like) Dimensional Model: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Dimensions: Time, Product, Region.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Units: Month / Year, Category / Item, State / City. Dimensional Model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ContextMeasure : (ContextMeasure, Attribute / Axis, Value).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Statement Examples: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 Region, aRegion); Expand on the "Multidimensional features" section depicting how a "Dimensional Model" could be populated in sync with other models interactions with Measures linked into Activation Contexts Interactions while traversing the model in a dimensional and functional fashion. Make this model and features available from the Index Service (along Prime embeddings, MCP Resources). Describe Dimensional Model Architecture (schema and data statements) and a possible population / sync / traversal / query API.</w:t>
      </w:r>
    </w:p>
    <w:p w:rsidR="00000000" w:rsidDel="00000000" w:rsidP="00000000" w:rsidRDefault="00000000" w:rsidRPr="00000000" w14:paraId="0000014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4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4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Deptict an end to end integration use case example as an appendix to the document. Give a general Services / Components description and their roles in each step of an actual use case: sample integration between an organization (i.e.: SportProducts Manufacturing Inc), their consumers (i.e.: Sport and Fitness Stores) and their providers (i.e.: Sports Goods Raw Materials LLC) transactional systems (ERP, CRM, SCM, etc.), being them integrated into Application Services instances for each organization systems interacting each other via the MCP features of each organization's Application Service instances. Detail Models / Classes Layouts. Detail Messages / protocols statements. Detail Services / Components Layouts roles. Detail Services Messages Dataflow. Detail how Business Intelligence could be leveraged on each organization's dimensional data (reports, indicators, etc.).</w:t>
      </w:r>
    </w:p>
    <w:p w:rsidR="00000000" w:rsidDel="00000000" w:rsidP="00000000" w:rsidRDefault="00000000" w:rsidRPr="00000000" w14:paraId="0000014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Depict Multidimensional features (OLAP like) encoding statements like: Context : (Context, Attribute, Value); Example: Time, Product, Region Dimensions. Statements (nested Context statements):</w:t>
      </w:r>
    </w:p>
    <w:p w:rsidR="00000000" w:rsidDel="00000000" w:rsidP="00000000" w:rsidRDefault="00000000" w:rsidRPr="00000000" w14:paraId="0000015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(soldDate, aProduct, aDate); ((soldDate, aProduct, aDate), Product, aProduct); (((soldDate, aProduct, aDate), Product, aProduct), Region, aRegion);</w:t>
      </w:r>
    </w:p>
    <w:p w:rsidR="00000000" w:rsidDel="00000000" w:rsidP="00000000" w:rsidRDefault="00000000" w:rsidRPr="00000000" w14:paraId="0000015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5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Dig deeper into the Dimensional features section and in how such features could be implemented for storage and functional retrieval of dimensional data as a helper services functionality leveraged from other services. Alignment features: Ontology alignment / matching / linking / order alignment. Depict Alignment features Materialization into the current models stack. Give a concrete upper ontology example. Detail in an appendix how Business Intelligence could be leveraged on each organization's Application Service instances dimensional data (reports, indicators, etc.).</w:t>
      </w:r>
    </w:p>
    <w:p w:rsidR="00000000" w:rsidDel="00000000" w:rsidP="00000000" w:rsidRDefault="00000000" w:rsidRPr="00000000" w14:paraId="0000015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Taking into account all features of services, components, tools, framework and patterns mentioned and used so far (models, property graphs, graph NNs, etc.) and also taking into account the "Tools and References" section, depict as an appendix the implementation of a "semantic engine" layer with conversational state dataflow, the COST/HAL Activation layer protocol in which messages state transfer (DCI Contexts Interactions executions) have "placeholders" to be populated on either side of the conversation / message exchange from a list of interaction contexts possible values (client side: client selects / inputs discrete / possible value, server side: choose from an inferred set of possible values / client confirms, prompts back). A Context Role Dataflow (behavior definition) and an Interaction Actor Transform (behavior execution) should be encoded somehow as to provide the engine with enough knowlege of which operations to perform on which data.</w:t>
      </w:r>
    </w:p>
    <w:p w:rsidR="00000000" w:rsidDel="00000000" w:rsidP="00000000" w:rsidRDefault="00000000" w:rsidRPr="00000000" w14:paraId="0000015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Example: ProductBuy Context. Seller, Product, Amount, Buyer roles. Dataflow Transforms: Product.owner(aSeller -&gt; aBuyer); aBuyer.owns = aProduct; aBuyer.accountBalance = aBuyer.accountBalance - anAmount.amount; aSeller.accountBalance = aSeller.accountBalance + anAmount.amount;</w:t>
      </w:r>
    </w:p>
    <w:p w:rsidR="00000000" w:rsidDel="00000000" w:rsidP="00000000" w:rsidRDefault="00000000" w:rsidRPr="00000000" w14:paraId="0000015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5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Dig deeper into the Graph Model CSPO entities and its data / schema statement types, their domains modeling, traversal, functional operations and inference capabilities and the tools / patterns needed to implement them. Dig deeper into the Dimensional Features proposed model and the abilities of models to infer order relationships by means of type / schema (common attributes) and state / data (common attribute values) hierarchies, being more general schema types / data states "before" more specific ones. Also specify how property graphs could be implemented across models as they are depicted now and how inferences, models traversal and model functional operations could benefit from this approach.</w:t>
      </w:r>
    </w:p>
    <w:p w:rsidR="00000000" w:rsidDel="00000000" w:rsidP="00000000" w:rsidRDefault="00000000" w:rsidRPr="00000000" w14:paraId="0000015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Dig deeper into the Activation Model entities and its data / schema statement types, their domains modeling and inference capabilities and the tools / patterns needed to implement them. Take into account DOM (Dynamic Object Model), Actor Role, DDD and DCI design patterns. Consider Actor state in interactions (previous, current, next available Transforms). Suggest how Interaction Context dataflow could be implemented via Transforms (get, set, mutate fields in Actor's DOM (Dynamic Object Model) Class Instance fields) and how could this be implemented via messages of Activation Model's data and schema statement types.</w:t>
      </w:r>
    </w:p>
    <w:p w:rsidR="00000000" w:rsidDel="00000000" w:rsidP="00000000" w:rsidRDefault="00000000" w:rsidRPr="00000000" w14:paraId="0000015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Consider details of implementing MCP (Model Context Protocol) ActivationService MCP Server leveraging LLMs capabilities in Helper Services. Use Spring AI for the suggested implementation. ApplicationService MCP Server provides: Resources (Aggregation, Index: embeddings), Tools (Activation, Registry: dataflow), Prompt Templates (Alignment, Naming: matching). Alignment consumes from / augments Aggregation Model. Activation consumes from /augments Alignment Model which in turn augments Aggregation Model. COST (COnversational State Transfer HAL Protocol): Activation / Producer protocol. Consider the ability to configure ApplicationService (MCP Server) as an MCP Client of other ApplicationService instances. Also consider where the application of W3C Web3 DIDs (Decentralized Identifiers) could benefit the models implementations and how could this be implemented, at models statements resources creation time for example and which features could this enable.</w:t>
      </w:r>
    </w:p>
    <w:p w:rsidR="00000000" w:rsidDel="00000000" w:rsidP="00000000" w:rsidRDefault="00000000" w:rsidRPr="00000000" w14:paraId="0000015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5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Roadmap: Define Services, Models and Components interfaces / protocols (frameworks, libraries and resources). Implement dataflow scaffolding.</w:t>
      </w:r>
    </w:p>
    <w:p w:rsidR="00000000" w:rsidDel="00000000" w:rsidP="00000000" w:rsidRDefault="00000000" w:rsidRPr="00000000" w14:paraId="0000015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Spring AI, etc. Inline citations (organize tools / references).</w:t>
      </w:r>
    </w:p>
    <w:p w:rsidR="00000000" w:rsidDel="00000000" w:rsidP="00000000" w:rsidRDefault="00000000" w:rsidRPr="00000000" w14:paraId="0000015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5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Bookmarks, Lectures RAG / Linking: Wiki inline like ApplicationService Document. For blueprints document and components basic scaffolding. Basic use case.</w:t>
      </w:r>
    </w:p>
    <w:p w:rsidR="00000000" w:rsidDel="00000000" w:rsidP="00000000" w:rsidRDefault="00000000" w:rsidRPr="00000000" w14:paraId="0000015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5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Alignment consumes from / augments Aggregation Model</w:t>
      </w:r>
    </w:p>
    <w:p w:rsidR="00000000" w:rsidDel="00000000" w:rsidP="00000000" w:rsidRDefault="00000000" w:rsidRPr="00000000" w14:paraId="0000016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Activation consumes from /augments Alignment Model which in turn augments Aggregation Model.</w:t>
      </w:r>
    </w:p>
    <w:p w:rsidR="00000000" w:rsidDel="00000000" w:rsidP="00000000" w:rsidRDefault="00000000" w:rsidRPr="00000000" w14:paraId="0000016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ApplicationService: MCP Client for ApplicationService MCP Server(s). Dispatches resource messages to Aggregation (Index: embeddings), prompt templates messages to Alignment (Naming: matching), tool messages to Activation (Registry: dataflow). Orchestrating Agent.</w:t>
      </w:r>
    </w:p>
    <w:p w:rsidR="00000000" w:rsidDel="00000000" w:rsidP="00000000" w:rsidRDefault="00000000" w:rsidRPr="00000000" w14:paraId="0000016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6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MCP Server for ApplicationService (dynamic resources: Aggregation / types / order?, tools: Activation / translation / transforms?, prompt templates: Alignment / current state available transitions?). Other ApplicationService Instances as MCP Servers of other ApplicationService Instances (clients).</w:t>
      </w:r>
    </w:p>
    <w:p w:rsidR="00000000" w:rsidDel="00000000" w:rsidP="00000000" w:rsidRDefault="00000000" w:rsidRPr="00000000" w14:paraId="0000016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MCP Server's Client dinamically discover and publishes server's capabilities (Agents workflows from Activation layer tools). Messaging schema (dataflow specs). Structured IO.</w:t>
      </w:r>
    </w:p>
    <w:p w:rsidR="00000000" w:rsidDel="00000000" w:rsidP="00000000" w:rsidRDefault="00000000" w:rsidRPr="00000000" w14:paraId="0000016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COST Interface from structured client's messages representations / state and metadata (APIs).</w:t>
      </w:r>
    </w:p>
    <w:p w:rsidR="00000000" w:rsidDel="00000000" w:rsidP="00000000" w:rsidRDefault="00000000" w:rsidRPr="00000000" w14:paraId="0000016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67">
      <w:pPr>
        <w:numPr>
          <w:ilvl w:val="0"/>
          <w:numId w:val="1"/>
        </w:numPr>
        <w:pBdr>
          <w:top w:space="0" w:sz="0" w:val="nil"/>
          <w:left w:space="0" w:sz="0" w:val="nil"/>
          <w:bottom w:space="0" w:sz="0" w:val="nil"/>
          <w:right w:space="0" w:sz="0" w:val="nil"/>
          <w:between w:space="0" w:sz="0" w:val="nil"/>
        </w:pBdr>
        <w:shd w:fill="auto" w:val="clear"/>
        <w:ind w:left="600" w:hanging="360"/>
      </w:pPr>
      <w:hyperlink r:id="rId9">
        <w:r w:rsidDel="00000000" w:rsidR="00000000" w:rsidRPr="00000000">
          <w:rPr>
            <w:color w:val="0000ee"/>
            <w:u w:val="single"/>
            <w:rtl w:val="0"/>
          </w:rPr>
          <w:t xml:space="preserve">https://towardsdatascience.com/the-future-of-ai-agent-communication-with-acp/</w:t>
        </w:r>
      </w:hyperlink>
      <w:r w:rsidDel="00000000" w:rsidR="00000000" w:rsidRPr="00000000">
        <w:rPr>
          <w:rtl w:val="0"/>
        </w:rPr>
      </w:r>
    </w:p>
    <w:p w:rsidR="00000000" w:rsidDel="00000000" w:rsidP="00000000" w:rsidRDefault="00000000" w:rsidRPr="00000000" w14:paraId="00000168">
      <w:pPr>
        <w:numPr>
          <w:ilvl w:val="0"/>
          <w:numId w:val="1"/>
        </w:numPr>
        <w:pBdr>
          <w:top w:space="0" w:sz="0" w:val="nil"/>
          <w:left w:space="0" w:sz="0" w:val="nil"/>
          <w:bottom w:space="0" w:sz="0" w:val="nil"/>
          <w:right w:space="0" w:sz="0" w:val="nil"/>
          <w:between w:space="0" w:sz="0" w:val="nil"/>
        </w:pBdr>
        <w:shd w:fill="auto" w:val="clear"/>
        <w:ind w:left="600" w:hanging="360"/>
      </w:pPr>
      <w:hyperlink r:id="rId10">
        <w:r w:rsidDel="00000000" w:rsidR="00000000" w:rsidRPr="00000000">
          <w:rPr>
            <w:color w:val="0000ee"/>
            <w:u w:val="single"/>
            <w:rtl w:val="0"/>
          </w:rPr>
          <w:t xml:space="preserve">https://towardsdatascience.com/your-personal-analytics-toolbox/</w:t>
        </w:r>
      </w:hyperlink>
      <w:r w:rsidDel="00000000" w:rsidR="00000000" w:rsidRPr="00000000">
        <w:rPr>
          <w:rtl w:val="0"/>
        </w:rPr>
      </w:r>
    </w:p>
    <w:p w:rsidR="00000000" w:rsidDel="00000000" w:rsidP="00000000" w:rsidRDefault="00000000" w:rsidRPr="00000000" w14:paraId="0000016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6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ML Custom Models Services: Classificaton, Regression, Clustering. Structured Input / Output. Models interfaces / signatures. MCP like tools.</w:t>
      </w:r>
    </w:p>
    <w:p w:rsidR="00000000" w:rsidDel="00000000" w:rsidP="00000000" w:rsidRDefault="00000000" w:rsidRPr="00000000" w14:paraId="0000016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6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Tryton &amp; derivatives.</w:t>
      </w:r>
    </w:p>
    <w:p w:rsidR="00000000" w:rsidDel="00000000" w:rsidP="00000000" w:rsidRDefault="00000000" w:rsidRPr="00000000" w14:paraId="0000016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Sample databases.</w:t>
      </w:r>
    </w:p>
    <w:p w:rsidR="00000000" w:rsidDel="00000000" w:rsidP="00000000" w:rsidRDefault="00000000" w:rsidRPr="00000000" w14:paraId="0000016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Upper ontologies (augmented by learning)</w:t>
      </w:r>
    </w:p>
    <w:p w:rsidR="00000000" w:rsidDel="00000000" w:rsidP="00000000" w:rsidRDefault="00000000" w:rsidRPr="00000000" w14:paraId="0000016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Spring DM</w:t>
      </w:r>
    </w:p>
    <w:p w:rsidR="00000000" w:rsidDel="00000000" w:rsidP="00000000" w:rsidRDefault="00000000" w:rsidRPr="00000000" w14:paraId="00000170">
      <w:pPr>
        <w:numPr>
          <w:ilvl w:val="0"/>
          <w:numId w:val="1"/>
        </w:numPr>
        <w:pBdr>
          <w:top w:space="0" w:sz="0" w:val="nil"/>
          <w:left w:space="0" w:sz="0" w:val="nil"/>
          <w:bottom w:space="0" w:sz="0" w:val="nil"/>
          <w:right w:space="0" w:sz="0" w:val="nil"/>
          <w:between w:space="0" w:sz="0" w:val="nil"/>
        </w:pBdr>
        <w:shd w:fill="auto" w:val="clear"/>
        <w:ind w:left="600" w:hanging="360"/>
      </w:pPr>
      <w:hyperlink r:id="rId11">
        <w:r w:rsidDel="00000000" w:rsidR="00000000" w:rsidRPr="00000000">
          <w:rPr>
            <w:color w:val="0000ee"/>
            <w:u w:val="single"/>
            <w:rtl w:val="0"/>
          </w:rPr>
          <w:t xml:space="preserve">Schema.org</w:t>
        </w:r>
      </w:hyperlink>
      <w:r w:rsidDel="00000000" w:rsidR="00000000" w:rsidRPr="00000000">
        <w:rPr>
          <w:rtl w:val="0"/>
        </w:rPr>
        <w:t xml:space="preserve"> : align / upper. Find other uppers.</w:t>
      </w:r>
    </w:p>
    <w:p w:rsidR="00000000" w:rsidDel="00000000" w:rsidP="00000000" w:rsidRDefault="00000000" w:rsidRPr="00000000" w14:paraId="0000017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Annotated (addressable) resources. Registry Service.</w:t>
      </w:r>
    </w:p>
    <w:p w:rsidR="00000000" w:rsidDel="00000000" w:rsidP="00000000" w:rsidRDefault="00000000" w:rsidRPr="00000000" w14:paraId="0000017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7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Services: Reactive Endpoints (Consumes / Produces)</w:t>
      </w:r>
    </w:p>
    <w:p w:rsidR="00000000" w:rsidDel="00000000" w:rsidP="00000000" w:rsidRDefault="00000000" w:rsidRPr="00000000" w14:paraId="0000017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Augmentation : Endpoint (Consumes / Produces Datasource, Activation). Services / Messages Topics / Types Dispatch / Routing.</w:t>
      </w:r>
    </w:p>
    <w:p w:rsidR="00000000" w:rsidDel="00000000" w:rsidP="00000000" w:rsidRDefault="00000000" w:rsidRPr="00000000" w14:paraId="0000017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Datasource (Endpoint), Augmentation, Producer (Endpoint) Message Flow (IO / Dispatch) : ApplicationService.</w:t>
      </w:r>
    </w:p>
    <w:p w:rsidR="00000000" w:rsidDel="00000000" w:rsidP="00000000" w:rsidRDefault="00000000" w:rsidRPr="00000000" w14:paraId="0000017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Functional Streams Reactive Bindings. Subscriptions (ver Rx).</w:t>
      </w:r>
    </w:p>
    <w:p w:rsidR="00000000" w:rsidDel="00000000" w:rsidP="00000000" w:rsidRDefault="00000000" w:rsidRPr="00000000" w14:paraId="0000017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7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Models Architecture. Reference, FCA, Sets.</w:t>
      </w:r>
    </w:p>
    <w:p w:rsidR="00000000" w:rsidDel="00000000" w:rsidP="00000000" w:rsidRDefault="00000000" w:rsidRPr="00000000" w14:paraId="0000017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Components (Services) Architecture. Inputs, Outputs, Features. Helper Services.</w:t>
      </w:r>
    </w:p>
    <w:p w:rsidR="00000000" w:rsidDel="00000000" w:rsidP="00000000" w:rsidRDefault="00000000" w:rsidRPr="00000000" w14:paraId="0000017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Protocols. Message Types Architecture.</w:t>
      </w:r>
    </w:p>
    <w:p w:rsidR="00000000" w:rsidDel="00000000" w:rsidP="00000000" w:rsidRDefault="00000000" w:rsidRPr="00000000" w14:paraId="0000017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Interactions (Rx / Services Dataflow) Architecture.</w:t>
      </w:r>
    </w:p>
    <w:p w:rsidR="00000000" w:rsidDel="00000000" w:rsidP="00000000" w:rsidRDefault="00000000" w:rsidRPr="00000000" w14:paraId="0000017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Functional (Use Case) Architecture. Integration Example.</w:t>
      </w:r>
    </w:p>
    <w:p w:rsidR="00000000" w:rsidDel="00000000" w:rsidP="00000000" w:rsidRDefault="00000000" w:rsidRPr="00000000" w14:paraId="0000017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7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Tools:</w:t>
      </w:r>
    </w:p>
    <w:p w:rsidR="00000000" w:rsidDel="00000000" w:rsidP="00000000" w:rsidRDefault="00000000" w:rsidRPr="00000000" w14:paraId="0000017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Spring: Semantic / Graph, AI, Reactor, etc.</w:t>
      </w:r>
    </w:p>
    <w:p w:rsidR="00000000" w:rsidDel="00000000" w:rsidP="00000000" w:rsidRDefault="00000000" w:rsidRPr="00000000" w14:paraId="0000018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RDF / Graph Store (Interface / Facade). SPARQL.</w:t>
      </w:r>
    </w:p>
    <w:p w:rsidR="00000000" w:rsidDel="00000000" w:rsidP="00000000" w:rsidRDefault="00000000" w:rsidRPr="00000000" w14:paraId="0000018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Messaging.</w:t>
      </w:r>
    </w:p>
    <w:p w:rsidR="00000000" w:rsidDel="00000000" w:rsidP="00000000" w:rsidRDefault="00000000" w:rsidRPr="00000000" w14:paraId="0000018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FCA (Library, API).</w:t>
      </w:r>
    </w:p>
    <w:p w:rsidR="00000000" w:rsidDel="00000000" w:rsidP="00000000" w:rsidRDefault="00000000" w:rsidRPr="00000000" w14:paraId="0000018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Sets (Library, API)</w:t>
      </w:r>
    </w:p>
    <w:p w:rsidR="00000000" w:rsidDel="00000000" w:rsidP="00000000" w:rsidRDefault="00000000" w:rsidRPr="00000000" w14:paraId="0000018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DIDs (Java GitHub).</w:t>
      </w:r>
    </w:p>
    <w:p w:rsidR="00000000" w:rsidDel="00000000" w:rsidP="00000000" w:rsidRDefault="00000000" w:rsidRPr="00000000" w14:paraId="0000018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LLM / ML Toolkit (Facade, APIs).</w:t>
      </w:r>
    </w:p>
    <w:p w:rsidR="00000000" w:rsidDel="00000000" w:rsidP="00000000" w:rsidRDefault="00000000" w:rsidRPr="00000000" w14:paraId="0000018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Graph NNs.</w:t>
      </w:r>
    </w:p>
    <w:p w:rsidR="00000000" w:rsidDel="00000000" w:rsidP="00000000" w:rsidRDefault="00000000" w:rsidRPr="00000000" w14:paraId="0000018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MCP Host (Spring). Structured Inputs (prompt templates), Structured Outputs.</w:t>
      </w:r>
    </w:p>
    <w:p w:rsidR="00000000" w:rsidDel="00000000" w:rsidP="00000000" w:rsidRDefault="00000000" w:rsidRPr="00000000" w14:paraId="0000018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MCP Servers : Spring. Resources, Tools, Prompt Templates. Structured Inputs / Outputs. Host discovery.</w:t>
      </w:r>
    </w:p>
    <w:p w:rsidR="00000000" w:rsidDel="00000000" w:rsidP="00000000" w:rsidRDefault="00000000" w:rsidRPr="00000000" w14:paraId="0000018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8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0. OpenRDF Sesame (Elmo). RDF4J Spring / DAOs. Jena / Lucene / Fuseki. XSLT / XQuery / XPath.</w:t>
      </w:r>
    </w:p>
    <w:p w:rsidR="00000000" w:rsidDel="00000000" w:rsidP="00000000" w:rsidRDefault="00000000" w:rsidRPr="00000000" w14:paraId="0000018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1. Organize application / models documentation. RAG from all bookmarks, bibliography cited and accessible inline in document (tools, patterns, techniques, etc.).</w:t>
      </w:r>
    </w:p>
    <w:p w:rsidR="00000000" w:rsidDel="00000000" w:rsidP="00000000" w:rsidRDefault="00000000" w:rsidRPr="00000000" w14:paraId="0000018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2. Application Blueprints Documentation. Suggest Architecture by Service, Component, Layers / Tiers, Protocols, APIs, Messaging, etc. Levels Purposes. From augmented documentation in (1).</w:t>
      </w:r>
    </w:p>
    <w:p w:rsidR="00000000" w:rsidDel="00000000" w:rsidP="00000000" w:rsidRDefault="00000000" w:rsidRPr="00000000" w14:paraId="0000018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3. Build Scaffolding Version from Suggested Architecture: minimal requirement: inputs matches outputs. APIs / Messaging "mocks" for conversational frontend.</w:t>
      </w:r>
    </w:p>
    <w:p w:rsidR="00000000" w:rsidDel="00000000" w:rsidP="00000000" w:rsidRDefault="00000000" w:rsidRPr="00000000" w14:paraId="0000018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4. Conversational Frontend (COST). Assisted development. Features. Server side (PCN / Activation), Client Side (Generic Faceted Domains Browser) client side app. Activation model concepts mapped into UI Widgets. Forms / Views IO and state browsing semantics. DCI / DDD (NakedObjects / Qi4j / RAG).</w:t>
      </w:r>
    </w:p>
    <w:p w:rsidR="00000000" w:rsidDel="00000000" w:rsidP="00000000" w:rsidRDefault="00000000" w:rsidRPr="00000000" w14:paraId="0000018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r>
    </w:p>
    <w:p w:rsidR="00000000" w:rsidDel="00000000" w:rsidP="00000000" w:rsidRDefault="00000000" w:rsidRPr="00000000" w14:paraId="00000190">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chema.org" TargetMode="External"/><Relationship Id="rId10" Type="http://schemas.openxmlformats.org/officeDocument/2006/relationships/hyperlink" Target="https://towardsdatascience.com/your-personal-analytics-toolbox/" TargetMode="External"/><Relationship Id="rId9" Type="http://schemas.openxmlformats.org/officeDocument/2006/relationships/hyperlink" Target="https://towardsdatascience.com/the-future-of-ai-agent-communication-with-acp/" TargetMode="External"/><Relationship Id="rId5" Type="http://schemas.openxmlformats.org/officeDocument/2006/relationships/styles" Target="styles.xml"/><Relationship Id="rId6" Type="http://schemas.openxmlformats.org/officeDocument/2006/relationships/hyperlink" Target="http://application.properties" TargetMode="External"/><Relationship Id="rId7" Type="http://schemas.openxmlformats.org/officeDocument/2006/relationships/hyperlink" Target="https://rdf4j.org/documentation/programming/spring/" TargetMode="External"/><Relationship Id="rId8" Type="http://schemas.openxmlformats.org/officeDocument/2006/relationships/hyperlink" Target="https://www.infoworld.com/article/2176119/rest-easy-with-the-javabeans-activation-framewor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