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rFonts w:ascii="tahoma" w:hAnsi="tahoma"/>
        </w:rPr>
      </w:pPr>
      <w:r>
        <w:rPr>
          <w:rFonts w:ascii="tahoma" w:hAnsi="tahoma"/>
        </w:rPr>
        <w:t>Application Service</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Models Architecture</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The idea is to enable model representations being equivalent (containing the same data) in various layers to be switched back an forth between each layer representation to be used in the most appropriate task for a given representation.</w:t>
      </w:r>
    </w:p>
    <w:p>
      <w:pPr>
        <w:pStyle w:val="Normal"/>
        <w:bidi w:val="0"/>
        <w:jc w:val="start"/>
        <w:rPr>
          <w:sz w:val="22"/>
          <w:szCs w:val="22"/>
        </w:rPr>
      </w:pPr>
      <w:r>
        <w:rPr>
          <w:rFonts w:ascii="tahoma" w:hAnsi="tahoma"/>
        </w:rPr>
      </w:r>
    </w:p>
    <w:p>
      <w:pPr>
        <w:pStyle w:val="Heading3"/>
        <w:numPr>
          <w:ilvl w:val="0"/>
          <w:numId w:val="0"/>
        </w:numPr>
        <w:bidi w:val="0"/>
        <w:ind w:hanging="0" w:start="0"/>
        <w:jc w:val="start"/>
        <w:rPr>
          <w:rFonts w:ascii="tahoma" w:hAnsi="tahoma"/>
        </w:rPr>
      </w:pPr>
      <w:r>
        <w:rPr>
          <w:rFonts w:ascii="tahoma" w:hAnsi="tahoma"/>
        </w:rPr>
        <w:t>Reference Model</w:t>
      </w:r>
    </w:p>
    <w:p>
      <w:pPr>
        <w:pStyle w:val="Normal"/>
        <w:bidi w:val="0"/>
        <w:jc w:val="start"/>
        <w:rPr>
          <w:rFonts w:ascii="tahoma" w:hAnsi="tahoma"/>
          <w:b w:val="false"/>
          <w:bCs w:val="false"/>
          <w:sz w:val="22"/>
          <w:szCs w:val="22"/>
        </w:rPr>
      </w:pPr>
      <w:r>
        <w:rPr>
          <w:rFonts w:ascii="tahoma" w:hAnsi="tahoma"/>
          <w:b w:val="false"/>
          <w:bCs w:val="false"/>
          <w:sz w:val="22"/>
          <w:szCs w:val="22"/>
        </w:rPr>
        <w:t>(Aggregation / Grammar)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w:t>
      </w:r>
    </w:p>
    <w:p>
      <w:pPr>
        <w:pStyle w:val="Normal"/>
        <w:bidi w:val="0"/>
        <w:jc w:val="start"/>
        <w:rPr>
          <w:rFonts w:ascii="tahoma" w:hAnsi="tahoma"/>
          <w:sz w:val="22"/>
          <w:szCs w:val="22"/>
        </w:rPr>
      </w:pPr>
      <w:r>
        <w:rPr>
          <w:rFonts w:ascii="tahoma" w:hAnsi="tahoma"/>
          <w:sz w:val="22"/>
          <w:szCs w:val="22"/>
        </w:rPr>
        <w:t>- primeID : long</w:t>
      </w:r>
    </w:p>
    <w:p>
      <w:pPr>
        <w:pStyle w:val="Normal"/>
        <w:bidi w:val="0"/>
        <w:jc w:val="start"/>
        <w:rPr>
          <w:rFonts w:ascii="tahoma" w:hAnsi="tahoma"/>
          <w:sz w:val="22"/>
          <w:szCs w:val="22"/>
        </w:rPr>
      </w:pPr>
      <w:r>
        <w:rPr>
          <w:rFonts w:ascii="tahoma" w:hAnsi="tahoma"/>
          <w:sz w:val="22"/>
          <w:szCs w:val="22"/>
        </w:rPr>
        <w:t>- urn : string</w:t>
      </w:r>
    </w:p>
    <w:p>
      <w:pPr>
        <w:pStyle w:val="Normal"/>
        <w:bidi w:val="0"/>
        <w:jc w:val="start"/>
        <w:rPr>
          <w:rFonts w:ascii="tahoma" w:hAnsi="tahoma"/>
          <w:sz w:val="22"/>
          <w:szCs w:val="22"/>
        </w:rPr>
      </w:pPr>
      <w:r>
        <w:rPr>
          <w:rFonts w:ascii="tahoma" w:hAnsi="tahoma"/>
          <w:sz w:val="22"/>
          <w:szCs w:val="22"/>
        </w:rPr>
        <w:t>- occurrences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IDOccurrence : ID</w:t>
      </w:r>
    </w:p>
    <w:p>
      <w:pPr>
        <w:pStyle w:val="Normal"/>
        <w:bidi w:val="0"/>
        <w:jc w:val="start"/>
        <w:rPr>
          <w:rFonts w:ascii="tahoma" w:hAnsi="tahoma"/>
          <w:sz w:val="22"/>
          <w:szCs w:val="22"/>
        </w:rPr>
      </w:pPr>
      <w:r>
        <w:rPr>
          <w:rFonts w:ascii="tahoma" w:hAnsi="tahoma"/>
          <w:sz w:val="22"/>
          <w:szCs w:val="22"/>
        </w:rPr>
        <w:t>- occurringId : ID</w:t>
      </w:r>
    </w:p>
    <w:p>
      <w:pPr>
        <w:pStyle w:val="Normal"/>
        <w:bidi w:val="0"/>
        <w:jc w:val="start"/>
        <w:rPr>
          <w:rFonts w:ascii="tahoma" w:hAnsi="tahoma"/>
          <w:sz w:val="22"/>
          <w:szCs w:val="22"/>
        </w:rPr>
      </w:pPr>
      <w:r>
        <w:rPr>
          <w:rFonts w:ascii="tahoma" w:hAnsi="tahoma"/>
          <w:sz w:val="22"/>
          <w:szCs w:val="22"/>
        </w:rPr>
        <w:t>- context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 : IDOcurrence (Property Graphs)</w:t>
      </w:r>
    </w:p>
    <w:p>
      <w:pPr>
        <w:pStyle w:val="Normal"/>
        <w:bidi w:val="0"/>
        <w:jc w:val="start"/>
        <w:rPr>
          <w:rFonts w:ascii="tahoma" w:hAnsi="tahoma"/>
          <w:sz w:val="22"/>
          <w:szCs w:val="22"/>
        </w:rPr>
      </w:pPr>
      <w:r>
        <w:rPr>
          <w:rFonts w:ascii="tahoma" w:hAnsi="tahoma"/>
          <w:sz w:val="22"/>
          <w:szCs w:val="22"/>
        </w:rPr>
        <w:t>- context : ID</w:t>
      </w:r>
    </w:p>
    <w:p>
      <w:pPr>
        <w:pStyle w:val="Normal"/>
        <w:bidi w:val="0"/>
        <w:jc w:val="start"/>
        <w:rPr>
          <w:rFonts w:ascii="tahoma" w:hAnsi="tahoma"/>
          <w:sz w:val="22"/>
          <w:szCs w:val="22"/>
        </w:rPr>
      </w:pPr>
      <w:r>
        <w:rPr>
          <w:rFonts w:ascii="tahoma" w:hAnsi="tahoma"/>
          <w:sz w:val="22"/>
          <w:szCs w:val="22"/>
        </w:rPr>
        <w:t>- subject : ID</w:t>
      </w:r>
    </w:p>
    <w:p>
      <w:pPr>
        <w:pStyle w:val="Normal"/>
        <w:bidi w:val="0"/>
        <w:jc w:val="start"/>
        <w:rPr>
          <w:rFonts w:ascii="tahoma" w:hAnsi="tahoma"/>
          <w:sz w:val="22"/>
          <w:szCs w:val="22"/>
        </w:rPr>
      </w:pPr>
      <w:r>
        <w:rPr>
          <w:rFonts w:ascii="tahoma" w:hAnsi="tahoma"/>
          <w:sz w:val="22"/>
          <w:szCs w:val="22"/>
        </w:rPr>
        <w:t>- predicate : ID</w:t>
      </w:r>
    </w:p>
    <w:p>
      <w:pPr>
        <w:pStyle w:val="Normal"/>
        <w:bidi w:val="0"/>
        <w:jc w:val="start"/>
        <w:rPr>
          <w:rFonts w:ascii="tahoma" w:hAnsi="tahoma"/>
          <w:sz w:val="22"/>
          <w:szCs w:val="22"/>
        </w:rPr>
      </w:pPr>
      <w:r>
        <w:rPr>
          <w:rFonts w:ascii="tahoma" w:hAnsi="tahoma"/>
          <w:sz w:val="22"/>
          <w:szCs w:val="22"/>
        </w:rPr>
        <w:t>- object : ID</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(IDOccurrence(ID), IDOccurrence(ID), IDOccurrence(ID))</w:t>
      </w:r>
    </w:p>
    <w:p>
      <w:pPr>
        <w:pStyle w:val="Normal"/>
        <w:bidi w:val="0"/>
        <w:jc w:val="start"/>
        <w:rPr>
          <w:rFonts w:ascii="tahoma" w:hAnsi="tahoma"/>
          <w:sz w:val="22"/>
          <w:szCs w:val="22"/>
        </w:rPr>
      </w:pPr>
      <w:r>
        <w:rPr>
          <w:rFonts w:ascii="tahoma" w:hAnsi="tahoma"/>
          <w:sz w:val="22"/>
          <w:szCs w:val="22"/>
        </w:rPr>
        <w:t>Schema: (ID(IDOccurrence), ID(IDOccurrence), ID(IDOccurrence)</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FCA Contexts. Prime IDs. Embeddings</w:t>
      </w:r>
    </w:p>
    <w:p>
      <w:pPr>
        <w:pStyle w:val="Normal"/>
        <w:bidi w:val="0"/>
        <w:jc w:val="start"/>
        <w:rPr>
          <w:rFonts w:ascii="tahoma" w:hAnsi="tahoma"/>
        </w:rPr>
      </w:pPr>
      <w:r>
        <w:rPr>
          <w:rFonts w:ascii="tahoma" w:hAnsi="tahoma"/>
        </w:rPr>
      </w:r>
    </w:p>
    <w:p>
      <w:pPr>
        <w:pStyle w:val="Normal"/>
        <w:bidi w:val="0"/>
        <w:jc w:val="start"/>
        <w:rPr>
          <w:rFonts w:ascii="tahoma" w:hAnsi="tahoma"/>
          <w:sz w:val="22"/>
          <w:szCs w:val="22"/>
        </w:rPr>
      </w:pPr>
      <w:r>
        <w:rPr>
          <w:rFonts w:ascii="tahoma" w:hAnsi="tahoma"/>
          <w:sz w:val="22"/>
          <w:szCs w:val="22"/>
        </w:rPr>
        <w:t>FCA Prime IDs (Embeddings):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rPr>
      </w:pPr>
      <w:r>
        <w:rPr>
          <w:rFonts w:ascii="tahoma" w:hAnsi="tahoma"/>
          <w:sz w:val="22"/>
          <w:szCs w:val="22"/>
        </w:rPr>
        <w:t>Each ID is assigned a unique prime number ID at creation time. FCA Context / Lattices built upon, for example for a given Data / Schema predicate / arc occurrence role, having the context objects being the statement occurrence subjects and the context attributes the statement occurrence objects, Predicate FCA Context: (Subjects x Objects). For a subject statement occurrence the context is: Subject FCA Context: (Predicates x Objects and for an object statement occurrence role the context is: Object FCA Context (Subjectx x Predicates).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For an ID, its prime ID number plus all ID’s occurrences embeddings. For an IDOccurrence, its ID class embeddings, its occurring ID embeddings and its context embeddings.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similarity: IDs, IDOccurrences sharing the same primes for their embeddings in a given context. FCA Concept Lattice Clustering.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Statements:</w:t>
      </w:r>
    </w:p>
    <w:p>
      <w:pPr>
        <w:pStyle w:val="Normal"/>
        <w:bidi w:val="0"/>
        <w:jc w:val="start"/>
        <w:rPr>
          <w:rFonts w:ascii="tahoma" w:hAnsi="tahoma"/>
          <w:sz w:val="22"/>
          <w:szCs w:val="22"/>
        </w:rPr>
      </w:pPr>
      <w:r>
        <w:rPr>
          <w:rFonts w:ascii="tahoma" w:hAnsi="tahoma"/>
          <w:sz w:val="22"/>
          <w:szCs w:val="22"/>
        </w:rPr>
        <w:t>(Context,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TODO:</w:t>
      </w:r>
    </w:p>
    <w:p>
      <w:pPr>
        <w:pStyle w:val="Normal"/>
        <w:bidi w:val="0"/>
        <w:jc w:val="start"/>
        <w:rPr>
          <w:rFonts w:ascii="tahoma" w:hAnsi="tahoma"/>
          <w:sz w:val="22"/>
          <w:szCs w:val="22"/>
        </w:rPr>
      </w:pPr>
      <w:r>
        <w:rPr>
          <w:rFonts w:ascii="tahoma" w:hAnsi="tahoma"/>
          <w:sz w:val="22"/>
          <w:szCs w:val="22"/>
        </w:rPr>
        <w:t>FCA / Multidimensional features (OLAP like):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Dimensions: Time, Product, Region</w:t>
      </w:r>
    </w:p>
    <w:p>
      <w:pPr>
        <w:pStyle w:val="Normal"/>
        <w:bidi w:val="0"/>
        <w:jc w:val="start"/>
        <w:rPr>
          <w:rFonts w:ascii="tahoma" w:hAnsi="tahoma"/>
          <w:sz w:val="22"/>
          <w:szCs w:val="22"/>
        </w:rPr>
      </w:pPr>
      <w:r>
        <w:rPr>
          <w:rFonts w:ascii="tahoma" w:hAnsi="tahoma"/>
          <w:sz w:val="22"/>
          <w:szCs w:val="22"/>
        </w:rPr>
        <w:t>Units: Month / Year, Category / Item, State / City</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Examples:</w:t>
      </w:r>
    </w:p>
    <w:p>
      <w:pPr>
        <w:pStyle w:val="Normal"/>
        <w:bidi w:val="0"/>
        <w:jc w:val="start"/>
        <w:rPr>
          <w:rFonts w:ascii="tahoma" w:hAnsi="tahoma"/>
          <w:sz w:val="22"/>
          <w:szCs w:val="22"/>
        </w:rPr>
      </w:pPr>
      <w:r>
        <w:rPr>
          <w:rFonts w:ascii="tahoma" w:hAnsi="tahoma"/>
          <w:sz w:val="22"/>
          <w:szCs w:val="22"/>
        </w:rPr>
        <w:t>(soldDate, aProduct, aDate)</w:t>
      </w:r>
    </w:p>
    <w:p>
      <w:pPr>
        <w:pStyle w:val="Normal"/>
        <w:bidi w:val="0"/>
        <w:jc w:val="start"/>
        <w:rPr>
          <w:rFonts w:ascii="tahoma" w:hAnsi="tahoma"/>
          <w:sz w:val="22"/>
          <w:szCs w:val="22"/>
        </w:rPr>
      </w:pPr>
      <w:r>
        <w:rPr>
          <w:rFonts w:ascii="tahoma" w:hAnsi="tahoma"/>
          <w:sz w:val="22"/>
          <w:szCs w:val="22"/>
        </w:rPr>
        <w:t>((soldDate, aProduct, aDate), Product, aProduct)</w:t>
      </w:r>
    </w:p>
    <w:p>
      <w:pPr>
        <w:pStyle w:val="Normal"/>
        <w:bidi w:val="0"/>
        <w:jc w:val="start"/>
        <w:rPr>
          <w:rFonts w:ascii="tahoma" w:hAnsi="tahoma"/>
          <w:sz w:val="22"/>
          <w:szCs w:val="22"/>
        </w:rPr>
      </w:pPr>
      <w:r>
        <w:rPr>
          <w:rFonts w:ascii="tahoma" w:hAnsi="tahoma"/>
          <w:sz w:val="22"/>
          <w:szCs w:val="22"/>
        </w:rPr>
        <w:t>(((soldDate, aProduct, aDate), Product, aProduct), Region, aRegion)</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Model</w:t>
      </w:r>
    </w:p>
    <w:p>
      <w:pPr>
        <w:pStyle w:val="Normal"/>
        <w:bidi w:val="0"/>
        <w:jc w:val="start"/>
        <w:rPr>
          <w:rFonts w:ascii="tahoma" w:hAnsi="tahoma"/>
          <w:b w:val="false"/>
          <w:bCs w:val="false"/>
          <w:sz w:val="22"/>
          <w:szCs w:val="22"/>
        </w:rPr>
      </w:pPr>
      <w:r>
        <w:rPr>
          <w:rFonts w:ascii="tahoma" w:hAnsi="tahoma"/>
          <w:b w:val="false"/>
          <w:bCs w:val="false"/>
          <w:sz w:val="22"/>
          <w:szCs w:val="22"/>
        </w:rPr>
        <w:t>(Alignment, Semantics, Sets / Kinds)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Kind&lt;AttributeType, ValueType&gt; : Interface</w:t>
      </w:r>
    </w:p>
    <w:p>
      <w:pPr>
        <w:pStyle w:val="Normal"/>
        <w:bidi w:val="0"/>
        <w:jc w:val="start"/>
        <w:rPr>
          <w:rFonts w:ascii="tahoma" w:hAnsi="tahoma"/>
          <w:sz w:val="22"/>
          <w:szCs w:val="22"/>
        </w:rPr>
      </w:pPr>
      <w:r>
        <w:rPr>
          <w:rFonts w:ascii="tahoma" w:hAnsi="tahoma"/>
          <w:sz w:val="22"/>
          <w:szCs w:val="22"/>
        </w:rPr>
        <w:t>- superKind : Kind</w:t>
      </w:r>
    </w:p>
    <w:p>
      <w:pPr>
        <w:pStyle w:val="Normal"/>
        <w:bidi w:val="0"/>
        <w:jc w:val="start"/>
        <w:rPr>
          <w:rFonts w:ascii="tahoma" w:hAnsi="tahoma"/>
          <w:sz w:val="22"/>
          <w:szCs w:val="22"/>
        </w:rPr>
      </w:pPr>
      <w:r>
        <w:rPr>
          <w:rFonts w:ascii="tahoma" w:hAnsi="tahoma"/>
          <w:sz w:val="22"/>
          <w:szCs w:val="22"/>
        </w:rPr>
        <w:t>- attributeValues : Tuple&lt;AttributeType, ValueType&gt;[]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Reification: Kind implementations extends / plays Subject, Predicate and Object roles in statement.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SubjectKind : extends Subject, implements Kind&lt;Predicate, Object&gt; (Predicates intersection Objects)</w:t>
      </w:r>
    </w:p>
    <w:p>
      <w:pPr>
        <w:pStyle w:val="Normal"/>
        <w:bidi w:val="0"/>
        <w:jc w:val="start"/>
        <w:rPr>
          <w:rFonts w:ascii="tahoma" w:hAnsi="tahoma"/>
          <w:sz w:val="22"/>
          <w:szCs w:val="22"/>
        </w:rPr>
      </w:pPr>
      <w:r>
        <w:rPr>
          <w:rFonts w:ascii="tahoma" w:hAnsi="tahoma"/>
          <w:sz w:val="22"/>
          <w:szCs w:val="22"/>
        </w:rPr>
        <w:t>- occurrences : Subject[]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PredicateKind : extends Predicate, implements Kind&lt;Subject, Object&gt; (Subjects intersection Objects)</w:t>
      </w:r>
    </w:p>
    <w:p>
      <w:pPr>
        <w:pStyle w:val="Normal"/>
        <w:bidi w:val="0"/>
        <w:jc w:val="start"/>
        <w:rPr>
          <w:rFonts w:ascii="tahoma" w:hAnsi="tahoma"/>
          <w:sz w:val="22"/>
          <w:szCs w:val="22"/>
        </w:rPr>
      </w:pPr>
      <w:r>
        <w:rPr>
          <w:rFonts w:ascii="tahoma" w:hAnsi="tahoma"/>
          <w:sz w:val="22"/>
          <w:szCs w:val="22"/>
        </w:rPr>
        <w:t>- occurrences : Predicate[]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ObjectKind : extends Object, implements Kind&lt;Predicate, Subject&gt; (Predicates intersection Subjects)</w:t>
      </w:r>
    </w:p>
    <w:p>
      <w:pPr>
        <w:pStyle w:val="Normal"/>
        <w:bidi w:val="0"/>
        <w:jc w:val="start"/>
        <w:rPr>
          <w:rFonts w:ascii="tahoma" w:hAnsi="tahoma"/>
          <w:sz w:val="22"/>
          <w:szCs w:val="22"/>
        </w:rPr>
      </w:pPr>
      <w:r>
        <w:rPr>
          <w:rFonts w:ascii="tahoma" w:hAnsi="tahoma"/>
          <w:sz w:val="22"/>
          <w:szCs w:val="22"/>
        </w:rPr>
        <w:t>- occurrences : Object[]</w:t>
      </w:r>
    </w:p>
    <w:p>
      <w:pPr>
        <w:pStyle w:val="Normal"/>
        <w:bidi w:val="0"/>
        <w:jc w:val="start"/>
        <w:rPr>
          <w:sz w:val="22"/>
          <w:szCs w:val="22"/>
        </w:rPr>
      </w:pPr>
      <w:r>
        <w:rPr>
          <w:rFonts w:ascii="tahoma" w:hAnsi="tahoma"/>
          <w:sz w:val="22"/>
          <w:szCs w:val="22"/>
        </w:rPr>
      </w:r>
    </w:p>
    <w:p>
      <w:pPr>
        <w:pStyle w:val="Normal"/>
        <w:bidi w:val="0"/>
        <w:jc w:val="start"/>
        <w:rPr>
          <w:sz w:val="22"/>
          <w:szCs w:val="22"/>
        </w:rPr>
      </w:pPr>
      <w:r>
        <w:rPr>
          <w:rFonts w:ascii="tahoma" w:hAnsi="tahoma"/>
          <w:sz w:val="22"/>
          <w:szCs w:val="22"/>
        </w:rPr>
        <w:drawing>
          <wp:anchor behindDoc="0" distT="0" distB="0" distL="0" distR="0" simplePos="0" locked="0" layoutInCell="0" allowOverlap="1" relativeHeight="2">
            <wp:simplePos x="0" y="0"/>
            <wp:positionH relativeFrom="column">
              <wp:posOffset>854075</wp:posOffset>
            </wp:positionH>
            <wp:positionV relativeFrom="paragraph">
              <wp:posOffset>142875</wp:posOffset>
            </wp:positionV>
            <wp:extent cx="3898265" cy="27559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98265" cy="2755900"/>
                    </a:xfrm>
                    <a:prstGeom prst="rect">
                      <a:avLst/>
                    </a:prstGeom>
                  </pic:spPr>
                </pic:pic>
              </a:graphicData>
            </a:graphic>
          </wp:anchor>
        </w:drawing>
      </w:r>
    </w:p>
    <w:p>
      <w:pPr>
        <w:pStyle w:val="Normal"/>
        <w:bidi w:val="0"/>
        <w:jc w:val="start"/>
        <w:rPr>
          <w:sz w:val="22"/>
          <w:szCs w:val="22"/>
        </w:rPr>
      </w:pPr>
      <w:r>
        <w:rPr>
          <w:rFonts w:ascii="tahoma" w:hAnsi="tahoma"/>
        </w:rPr>
      </w:r>
    </w:p>
    <w:p>
      <w:pPr>
        <w:pStyle w:val="Normal"/>
        <w:bidi w:val="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Context(Subject, Predicate, Object)</w:t>
      </w:r>
    </w:p>
    <w:p>
      <w:pPr>
        <w:pStyle w:val="Normal"/>
        <w:bidi w:val="0"/>
        <w:jc w:val="start"/>
        <w:rPr>
          <w:rFonts w:ascii="tahoma" w:hAnsi="tahoma"/>
          <w:sz w:val="22"/>
          <w:szCs w:val="22"/>
        </w:rPr>
      </w:pPr>
      <w:r>
        <w:rPr>
          <w:rFonts w:ascii="tahoma" w:hAnsi="tahoma"/>
          <w:sz w:val="22"/>
          <w:szCs w:val="22"/>
        </w:rPr>
        <w:t>Schema: Context(SubjectKind, PredicateKind, ObjectKind)</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Model</w:t>
      </w:r>
    </w:p>
    <w:p>
      <w:pPr>
        <w:pStyle w:val="Normal"/>
        <w:bidi w:val="0"/>
        <w:jc w:val="start"/>
        <w:rPr>
          <w:rFonts w:ascii="tahoma" w:hAnsi="tahoma"/>
          <w:b w:val="false"/>
          <w:bCs w:val="false"/>
          <w:sz w:val="22"/>
          <w:szCs w:val="22"/>
        </w:rPr>
      </w:pPr>
      <w:r>
        <w:rPr>
          <w:rFonts w:ascii="tahoma" w:hAnsi="tahoma"/>
          <w:b w:val="false"/>
          <w:bCs w:val="false"/>
          <w:sz w:val="22"/>
          <w:szCs w:val="22"/>
        </w:rPr>
        <w:t>(Activation, DOM / DCI / Actor, Role. Pragmatics)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Instance : IDOccurrence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class : Class</w:t>
      </w:r>
    </w:p>
    <w:p>
      <w:pPr>
        <w:pStyle w:val="Normal"/>
        <w:bidi w:val="0"/>
        <w:jc w:val="start"/>
        <w:rPr>
          <w:rFonts w:ascii="tahoma" w:hAnsi="tahoma"/>
          <w:sz w:val="22"/>
          <w:szCs w:val="22"/>
        </w:rPr>
      </w:pPr>
      <w:r>
        <w:rPr>
          <w:rFonts w:ascii="tahoma" w:hAnsi="tahoma"/>
          <w:sz w:val="22"/>
          <w:szCs w:val="22"/>
        </w:rPr>
        <w:t>- attributes : Map&lt;string, Instance&gt;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Class : Instance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fields : Map&lt;string, Class&gt;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w:t>
      </w:r>
    </w:p>
    <w:p>
      <w:pPr>
        <w:pStyle w:val="Normal"/>
        <w:bidi w:val="0"/>
        <w:jc w:val="start"/>
        <w:rPr>
          <w:rFonts w:ascii="tahoma" w:hAnsi="tahoma"/>
        </w:rPr>
      </w:pPr>
      <w:r>
        <w:rPr>
          <w:rFonts w:ascii="tahoma" w:hAnsi="tahoma"/>
          <w:sz w:val="22"/>
          <w:szCs w:val="22"/>
        </w:rPr>
        <w:t>- roles : Role[]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Role : Class</w:t>
      </w:r>
    </w:p>
    <w:p>
      <w:pPr>
        <w:pStyle w:val="Normal"/>
        <w:bidi w:val="0"/>
        <w:jc w:val="start"/>
        <w:rPr>
          <w:rFonts w:ascii="tahoma" w:hAnsi="tahoma"/>
          <w:sz w:val="22"/>
          <w:szCs w:val="22"/>
        </w:rPr>
      </w:pPr>
      <w:r>
        <w:rPr>
          <w:rFonts w:ascii="tahoma" w:hAnsi="tahoma"/>
          <w:sz w:val="22"/>
          <w:szCs w:val="22"/>
        </w:rPr>
        <w:t>- previous : Map&lt;Context, Dataflow&gt;</w:t>
      </w:r>
    </w:p>
    <w:p>
      <w:pPr>
        <w:pStyle w:val="Normal"/>
        <w:bidi w:val="0"/>
        <w:jc w:val="start"/>
        <w:rPr>
          <w:rFonts w:ascii="tahoma" w:hAnsi="tahoma"/>
          <w:sz w:val="22"/>
          <w:szCs w:val="22"/>
        </w:rPr>
      </w:pPr>
      <w:r>
        <w:rPr>
          <w:rFonts w:ascii="tahoma" w:hAnsi="tahoma"/>
          <w:sz w:val="22"/>
          <w:szCs w:val="22"/>
        </w:rPr>
        <w:t>- current : Map&lt;Context, Dataflow&gt;</w:t>
      </w:r>
    </w:p>
    <w:p>
      <w:pPr>
        <w:pStyle w:val="Normal"/>
        <w:bidi w:val="0"/>
        <w:jc w:val="start"/>
        <w:rPr>
          <w:rFonts w:ascii="tahoma" w:hAnsi="tahoma"/>
          <w:sz w:val="22"/>
          <w:szCs w:val="22"/>
        </w:rPr>
      </w:pPr>
      <w:r>
        <w:rPr>
          <w:rFonts w:ascii="tahoma" w:hAnsi="tahoma"/>
          <w:sz w:val="22"/>
          <w:szCs w:val="22"/>
        </w:rPr>
        <w:t>- next : Map&lt;Context, Dataflow&gt;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Dataflow : Context</w:t>
      </w:r>
    </w:p>
    <w:p>
      <w:pPr>
        <w:pStyle w:val="Normal"/>
        <w:bidi w:val="0"/>
        <w:jc w:val="start"/>
        <w:rPr>
          <w:rFonts w:ascii="tahoma" w:hAnsi="tahoma"/>
          <w:sz w:val="22"/>
          <w:szCs w:val="22"/>
        </w:rPr>
      </w:pPr>
      <w:r>
        <w:rPr>
          <w:rFonts w:ascii="tahoma" w:hAnsi="tahoma"/>
          <w:sz w:val="22"/>
          <w:szCs w:val="22"/>
        </w:rPr>
        <w:t>- role : Role</w:t>
      </w:r>
    </w:p>
    <w:p>
      <w:pPr>
        <w:pStyle w:val="Normal"/>
        <w:bidi w:val="0"/>
        <w:jc w:val="start"/>
        <w:rPr>
          <w:rFonts w:ascii="tahoma" w:hAnsi="tahoma"/>
          <w:sz w:val="22"/>
          <w:szCs w:val="22"/>
        </w:rPr>
      </w:pPr>
      <w:r>
        <w:rPr>
          <w:rFonts w:ascii="tahoma" w:hAnsi="tahoma"/>
          <w:sz w:val="22"/>
          <w:szCs w:val="22"/>
        </w:rPr>
        <w:t xml:space="preserve">- rule : Rule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Interaction</w:t>
      </w:r>
    </w:p>
    <w:p>
      <w:pPr>
        <w:pStyle w:val="Normal"/>
        <w:bidi w:val="0"/>
        <w:jc w:val="start"/>
        <w:rPr>
          <w:rFonts w:ascii="tahoma" w:hAnsi="tahoma"/>
          <w:sz w:val="22"/>
          <w:szCs w:val="22"/>
        </w:rPr>
      </w:pPr>
      <w:r>
        <w:rPr>
          <w:rFonts w:ascii="tahoma" w:hAnsi="tahoma"/>
          <w:sz w:val="22"/>
          <w:szCs w:val="22"/>
        </w:rPr>
        <w:t>- actors : Actor[]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Actor : Instance</w:t>
      </w:r>
    </w:p>
    <w:p>
      <w:pPr>
        <w:pStyle w:val="Normal"/>
        <w:bidi w:val="0"/>
        <w:jc w:val="start"/>
        <w:rPr>
          <w:rFonts w:ascii="tahoma" w:hAnsi="tahoma"/>
          <w:sz w:val="22"/>
          <w:szCs w:val="22"/>
        </w:rPr>
      </w:pPr>
      <w:r>
        <w:rPr>
          <w:rFonts w:ascii="tahoma" w:hAnsi="tahoma"/>
          <w:sz w:val="22"/>
          <w:szCs w:val="22"/>
        </w:rPr>
        <w:t>- previous : Map&lt;Context, Transform&gt;</w:t>
      </w:r>
    </w:p>
    <w:p>
      <w:pPr>
        <w:pStyle w:val="Normal"/>
        <w:bidi w:val="0"/>
        <w:jc w:val="start"/>
        <w:rPr>
          <w:rFonts w:ascii="tahoma" w:hAnsi="tahoma"/>
          <w:sz w:val="22"/>
          <w:szCs w:val="22"/>
        </w:rPr>
      </w:pPr>
      <w:r>
        <w:rPr>
          <w:rFonts w:ascii="tahoma" w:hAnsi="tahoma"/>
          <w:sz w:val="22"/>
          <w:szCs w:val="22"/>
        </w:rPr>
        <w:t>- current : Map&lt;Context, Transform&gt;</w:t>
      </w:r>
    </w:p>
    <w:p>
      <w:pPr>
        <w:pStyle w:val="Normal"/>
        <w:bidi w:val="0"/>
        <w:jc w:val="start"/>
        <w:rPr>
          <w:rFonts w:ascii="tahoma" w:hAnsi="tahoma"/>
          <w:sz w:val="22"/>
          <w:szCs w:val="22"/>
        </w:rPr>
      </w:pPr>
      <w:r>
        <w:rPr>
          <w:rFonts w:ascii="tahoma" w:hAnsi="tahoma"/>
          <w:sz w:val="22"/>
          <w:szCs w:val="22"/>
        </w:rPr>
        <w:t>- next : Map&lt;Context, Transform&gt;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Transform</w:t>
      </w:r>
    </w:p>
    <w:p>
      <w:pPr>
        <w:pStyle w:val="Normal"/>
        <w:bidi w:val="0"/>
        <w:jc w:val="start"/>
        <w:rPr>
          <w:rFonts w:ascii="tahoma" w:hAnsi="tahoma"/>
          <w:sz w:val="22"/>
          <w:szCs w:val="22"/>
        </w:rPr>
      </w:pPr>
      <w:r>
        <w:rPr>
          <w:rFonts w:ascii="tahoma" w:hAnsi="tahoma"/>
          <w:sz w:val="22"/>
          <w:szCs w:val="22"/>
        </w:rPr>
        <w:t>- actor : Actor</w:t>
      </w:r>
    </w:p>
    <w:p>
      <w:pPr>
        <w:pStyle w:val="Normal"/>
        <w:bidi w:val="0"/>
        <w:jc w:val="start"/>
        <w:rPr>
          <w:rFonts w:ascii="tahoma" w:hAnsi="tahoma"/>
          <w:sz w:val="22"/>
          <w:szCs w:val="22"/>
        </w:rPr>
      </w:pPr>
      <w:r>
        <w:rPr>
          <w:rFonts w:ascii="tahoma" w:hAnsi="tahoma"/>
          <w:sz w:val="22"/>
          <w:szCs w:val="22"/>
        </w:rPr>
        <w:t>- production : Production (TODO)</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COST (Conversational State Transfer)</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(Interaction, Actor, Transform)</w:t>
      </w:r>
    </w:p>
    <w:p>
      <w:pPr>
        <w:pStyle w:val="Normal"/>
        <w:bidi w:val="0"/>
        <w:jc w:val="start"/>
        <w:rPr>
          <w:rFonts w:ascii="tahoma" w:hAnsi="tahoma"/>
          <w:sz w:val="22"/>
          <w:szCs w:val="22"/>
        </w:rPr>
      </w:pPr>
      <w:r>
        <w:rPr>
          <w:rFonts w:ascii="tahoma" w:hAnsi="tahoma"/>
          <w:sz w:val="22"/>
          <w:szCs w:val="22"/>
        </w:rPr>
        <w:t>Schema: (Context, Role, Dataflow)</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Components (Services) Architecture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Services Layout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Services: Reactive Endpoints. Consumers / Producers &lt;MessageType&gt;. WebFlux: onMessage (post), nextMessage (subscribe). Reactive Consumers / Producers with Message IO in context (session / dialog history) #EAP.</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Application</w:t>
      </w:r>
      <w:r>
        <w:rPr>
          <w:rFonts w:ascii="tahoma" w:hAnsi="tahoma"/>
        </w:rPr>
        <w:t xml:space="preserve"> Service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Augmentation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Handles Services Subscriptions. Dispatch Kafka (Reactor) Streams. Saga Pattern (MessageType logs). Reactive Consumer / Producer with Message IO in context (session / dialog history) #EAP.</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Aggregation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DataSources (CSPO) URI Strings Statements.</w:t>
      </w:r>
    </w:p>
    <w:p>
      <w:pPr>
        <w:pStyle w:val="Normal"/>
        <w:bidi w:val="0"/>
        <w:jc w:val="start"/>
        <w:rPr>
          <w:rFonts w:ascii="tahoma" w:hAnsi="tahoma"/>
        </w:rPr>
      </w:pPr>
      <w:r>
        <w:rPr>
          <w:rFonts w:ascii="tahoma" w:hAnsi="tahoma"/>
        </w:rPr>
        <w:t>Produces: Reference Model (ID, ID, ID, ID) Statements.</w:t>
      </w:r>
    </w:p>
    <w:p>
      <w:pPr>
        <w:pStyle w:val="Normal"/>
        <w:bidi w:val="0"/>
        <w:jc w:val="start"/>
        <w:rPr>
          <w:rFonts w:ascii="tahoma" w:hAnsi="tahoma"/>
        </w:rPr>
      </w:pPr>
      <w:r>
        <w:rPr>
          <w:rFonts w:ascii="tahoma" w:hAnsi="tahoma"/>
        </w:rPr>
        <w:t>Features:</w:t>
      </w:r>
    </w:p>
    <w:p>
      <w:pPr>
        <w:pStyle w:val="Normal"/>
        <w:numPr>
          <w:ilvl w:val="0"/>
          <w:numId w:val="2"/>
        </w:numPr>
        <w:bidi w:val="0"/>
        <w:jc w:val="start"/>
        <w:rPr>
          <w:rFonts w:ascii="tahoma" w:hAnsi="tahoma"/>
        </w:rPr>
      </w:pPr>
      <w:r>
        <w:rPr>
          <w:rFonts w:ascii="tahoma" w:hAnsi="tahoma"/>
        </w:rPr>
        <w:t>IDs / Embeddings.</w:t>
      </w:r>
    </w:p>
    <w:p>
      <w:pPr>
        <w:pStyle w:val="Normal"/>
        <w:numPr>
          <w:ilvl w:val="0"/>
          <w:numId w:val="2"/>
        </w:numPr>
        <w:bidi w:val="0"/>
        <w:jc w:val="start"/>
        <w:rPr>
          <w:rFonts w:ascii="tahoma" w:hAnsi="tahoma"/>
        </w:rPr>
      </w:pPr>
      <w:r>
        <w:rPr>
          <w:rFonts w:ascii="tahoma" w:hAnsi="tahoma"/>
        </w:rPr>
        <w:t>FCA Contexts (Clustering).</w:t>
      </w:r>
    </w:p>
    <w:p>
      <w:pPr>
        <w:pStyle w:val="Normal"/>
        <w:numPr>
          <w:ilvl w:val="0"/>
          <w:numId w:val="2"/>
        </w:numPr>
        <w:bidi w:val="0"/>
        <w:jc w:val="start"/>
        <w:rPr>
          <w:rFonts w:ascii="tahoma" w:hAnsi="tahoma"/>
        </w:rPr>
      </w:pPr>
      <w:r>
        <w:rPr>
          <w:rFonts w:ascii="tahoma" w:hAnsi="tahoma"/>
        </w:rPr>
        <w:t>Basic types / attributes inference (FCA).</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Alignment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Reference Model (ID, ID, ID, ID) Statements.</w:t>
      </w:r>
    </w:p>
    <w:p>
      <w:pPr>
        <w:pStyle w:val="Normal"/>
        <w:bidi w:val="0"/>
        <w:jc w:val="start"/>
        <w:rPr>
          <w:rFonts w:ascii="tahoma" w:hAnsi="tahoma"/>
        </w:rPr>
      </w:pPr>
      <w:r>
        <w:rPr>
          <w:rFonts w:ascii="tahoma" w:hAnsi="tahoma"/>
        </w:rPr>
        <w:t>Produces: Graph Model (CSPO) Statements.</w:t>
      </w:r>
    </w:p>
    <w:p>
      <w:pPr>
        <w:pStyle w:val="Normal"/>
        <w:bidi w:val="0"/>
        <w:jc w:val="start"/>
        <w:rPr>
          <w:rFonts w:ascii="tahoma" w:hAnsi="tahoma"/>
        </w:rPr>
      </w:pPr>
      <w:r>
        <w:rPr>
          <w:rFonts w:ascii="tahoma" w:hAnsi="tahoma"/>
        </w:rPr>
        <w:t>Features:</w:t>
      </w:r>
    </w:p>
    <w:p>
      <w:pPr>
        <w:pStyle w:val="Normal"/>
        <w:numPr>
          <w:ilvl w:val="0"/>
          <w:numId w:val="3"/>
        </w:numPr>
        <w:bidi w:val="0"/>
        <w:jc w:val="start"/>
        <w:rPr>
          <w:rFonts w:ascii="tahoma" w:hAnsi="tahoma"/>
        </w:rPr>
      </w:pPr>
      <w:r>
        <w:rPr>
          <w:rFonts w:ascii="tahoma" w:hAnsi="tahoma"/>
        </w:rPr>
        <w:t>Upper (inferred) ontology alignment.</w:t>
      </w:r>
    </w:p>
    <w:p>
      <w:pPr>
        <w:pStyle w:val="Normal"/>
        <w:numPr>
          <w:ilvl w:val="0"/>
          <w:numId w:val="3"/>
        </w:numPr>
        <w:bidi w:val="0"/>
        <w:jc w:val="start"/>
        <w:rPr>
          <w:rFonts w:ascii="tahoma" w:hAnsi="tahoma"/>
        </w:rPr>
      </w:pPr>
      <w:r>
        <w:rPr>
          <w:rFonts w:ascii="tahoma" w:hAnsi="tahoma"/>
        </w:rPr>
        <w:t>Links completion, Ontology Matching.</w:t>
      </w:r>
    </w:p>
    <w:p>
      <w:pPr>
        <w:pStyle w:val="Normal"/>
        <w:numPr>
          <w:ilvl w:val="0"/>
          <w:numId w:val="3"/>
        </w:numPr>
        <w:bidi w:val="0"/>
        <w:jc w:val="start"/>
        <w:rPr>
          <w:rFonts w:ascii="tahoma" w:hAnsi="tahoma"/>
        </w:rPr>
      </w:pPr>
      <w:r>
        <w:rPr>
          <w:rFonts w:ascii="tahoma" w:hAnsi="tahoma"/>
        </w:rPr>
        <w:t>Types / Kinds Inference. Order (hierarchies / dimensional).</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Consumes: </w:t>
      </w:r>
      <w:r>
        <w:rPr>
          <w:rFonts w:ascii="tahoma" w:hAnsi="tahoma"/>
        </w:rPr>
        <w:t>Graph Model (CSPO) Statements.</w:t>
      </w:r>
    </w:p>
    <w:p>
      <w:pPr>
        <w:pStyle w:val="Normal"/>
        <w:bidi w:val="0"/>
        <w:jc w:val="start"/>
        <w:rPr>
          <w:rFonts w:ascii="tahoma" w:hAnsi="tahoma"/>
        </w:rPr>
      </w:pPr>
      <w:r>
        <w:rPr>
          <w:rFonts w:ascii="tahoma" w:hAnsi="tahoma"/>
        </w:rPr>
        <w:t>Produces: Activation Model DCI (Context, Interaction, Role, Actor) Statements.</w:t>
      </w:r>
    </w:p>
    <w:p>
      <w:pPr>
        <w:pStyle w:val="Normal"/>
        <w:bidi w:val="0"/>
        <w:jc w:val="start"/>
        <w:rPr>
          <w:rFonts w:ascii="tahoma" w:hAnsi="tahoma"/>
        </w:rPr>
      </w:pPr>
      <w:r>
        <w:rPr>
          <w:rFonts w:ascii="tahoma" w:hAnsi="tahoma"/>
        </w:rPr>
        <w:t>Features: Use case inference / execution. Browse / Run transactions across integrated applications.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Services Dataflow (see Protocols)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DataSource ↔ ApplicationService ↔ Augmentation ↔ Aggregation ↔ Alignment ↔ Activation ↔ Augmentation ↔ ApplicationService ↔ Producer </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Helper Services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MCP Host. Servers.</w:t>
      </w:r>
    </w:p>
    <w:p>
      <w:pPr>
        <w:pStyle w:val="Normal"/>
        <w:bidi w:val="0"/>
        <w:jc w:val="start"/>
        <w:rPr>
          <w:rFonts w:ascii="tahoma" w:hAnsi="tahoma"/>
        </w:rPr>
      </w:pPr>
      <w:r>
        <w:rPr>
          <w:rFonts w:ascii="tahoma" w:hAnsi="tahoma"/>
        </w:rPr>
        <w:t>DIDs / FCA Contexts / PrimeIDs.</w:t>
      </w:r>
    </w:p>
    <w:p>
      <w:pPr>
        <w:pStyle w:val="Normal"/>
        <w:bidi w:val="0"/>
        <w:jc w:val="start"/>
        <w:rPr>
          <w:rFonts w:ascii="tahoma" w:hAnsi="tahoma"/>
        </w:rPr>
      </w:pPr>
      <w:r>
        <w:rPr>
          <w:rFonts w:ascii="tahoma" w:hAnsi="tahoma"/>
        </w:rPr>
        <w:t>Index / Embeddings / Similarity.</w:t>
      </w:r>
    </w:p>
    <w:p>
      <w:pPr>
        <w:pStyle w:val="Normal"/>
        <w:bidi w:val="0"/>
        <w:jc w:val="start"/>
        <w:rPr>
          <w:rFonts w:ascii="tahoma" w:hAnsi="tahoma"/>
        </w:rPr>
      </w:pPr>
      <w:r>
        <w:rPr>
          <w:rFonts w:ascii="tahoma" w:hAnsi="tahoma"/>
        </w:rPr>
        <w:t>Shared State (representations aware backend).</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Index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Naming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Registry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Protocol (Message Types) Architecture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 xml:space="preserve">Context / History (session) aware Dialogs </w:t>
      </w:r>
      <w:r>
        <w:rPr>
          <w:rFonts w:ascii="tahoma" w:hAnsi="tahoma"/>
        </w:rPr>
        <w:t>#EAP</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CSPO URI Strings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Statement&lt;String, String, String, String&gt;.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Reference Model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Statement&lt;ID, ID, ID, ID&gt;.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(Sets) CSPO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Subject, Predicate, Object&gt;.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(DCI)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Interaction, Role, Actor&gt;.</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Interactions (Reactive Services Messages Dataflow) Architecture</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Functional (Use Case) Architecture</w:t>
      </w:r>
    </w:p>
    <w:p>
      <w:pPr>
        <w:pStyle w:val="BodyText"/>
        <w:bidi w:val="0"/>
        <w:jc w:val="start"/>
        <w:rPr>
          <w:rFonts w:ascii="tahoma" w:hAnsi="tahoma"/>
        </w:rPr>
      </w:pPr>
      <w:r>
        <w:rPr>
          <w:rFonts w:ascii="tahoma" w:hAnsi="tahoma"/>
        </w:rPr>
      </w:r>
    </w:p>
    <w:p>
      <w:pPr>
        <w:pStyle w:val="Normal"/>
        <w:bidi w:val="0"/>
        <w:jc w:val="start"/>
        <w:rPr>
          <w:rFonts w:ascii="tahoma" w:hAnsi="tahoma"/>
        </w:rPr>
      </w:pPr>
      <w:r>
        <w:rPr>
          <w:rFonts w:ascii="tahoma" w:hAnsi="tahoma"/>
        </w:rPr>
        <w:drawing>
          <wp:anchor behindDoc="0" distT="0" distB="0" distL="0" distR="0" simplePos="0" locked="0" layoutInCell="0" allowOverlap="1" relativeHeight="3">
            <wp:simplePos x="0" y="0"/>
            <wp:positionH relativeFrom="column">
              <wp:posOffset>1163320</wp:posOffset>
            </wp:positionH>
            <wp:positionV relativeFrom="paragraph">
              <wp:posOffset>-5080</wp:posOffset>
            </wp:positionV>
            <wp:extent cx="3736340" cy="2641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36340" cy="2641600"/>
                    </a:xfrm>
                    <a:prstGeom prst="rect">
                      <a:avLst/>
                    </a:prstGeom>
                  </pic:spPr>
                </pic:pic>
              </a:graphicData>
            </a:graphic>
          </wp:anchor>
        </w:drawing>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Integration Example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Configured Datasources of Applications to integrate from (examples). Produces (CSPO) URI Strings Statements Streams.</w:t>
      </w:r>
    </w:p>
    <w:p>
      <w:pPr>
        <w:pStyle w:val="Normal"/>
        <w:bidi w:val="0"/>
        <w:jc w:val="start"/>
        <w:rPr>
          <w:rFonts w:ascii="tahoma" w:hAnsi="tahoma"/>
        </w:rPr>
      </w:pPr>
      <w:r>
        <w:rPr>
          <w:rFonts w:ascii="tahoma" w:hAnsi="tahoma"/>
        </w:rPr>
        <w:t xml:space="preserve">Aggregation: ETL </w:t>
      </w:r>
      <w:r>
        <w:rPr>
          <w:rFonts w:ascii="tahoma" w:hAnsi="tahoma"/>
        </w:rPr>
        <w:t>Consumes previous Statements,</w:t>
      </w:r>
      <w:r>
        <w:rPr>
          <w:rFonts w:ascii="tahoma" w:hAnsi="tahoma"/>
        </w:rPr>
        <w:t xml:space="preserve"> Produces Reference Model IDs / IDOccurrences Statements Streams.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Prime IDs / DIDs Assignation. DCI Contexts Concept Lattices Tables population.</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sources equivalences.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discovers available Contexts Interactions and past Interactions Transactions.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Producer UI selects next step from current state (available transaction or next if previous state). Submits Context Interaction Role Actor Form: Browses previous or perform next.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consumes Producer statements and forwards to Alignment for backend sync processing.</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Activation inferred Contexts into DataSources source data.</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Aggregation converts Alignment source aligned data into Datasource quads.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Augmentation submits stream for updating and syncing to Datasource.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T</w:t>
      </w:r>
      <w:r>
        <w:rPr>
          <w:rFonts w:ascii="tahoma" w:hAnsi="tahoma"/>
        </w:rPr>
        <w:t>ools</w:t>
      </w:r>
    </w:p>
    <w:p>
      <w:pPr>
        <w:pStyle w:val="Normal"/>
        <w:bidi w:val="0"/>
        <w:jc w:val="start"/>
        <w:rPr>
          <w:rFonts w:ascii="tahoma" w:hAnsi="tahoma"/>
        </w:rPr>
      </w:pPr>
      <w:r>
        <w:rPr>
          <w:rFonts w:ascii="tahoma" w:hAnsi="tahoma"/>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ahoma">
    <w:charset w:val="01" w:characterSet="utf-8"/>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LibreOffice/24.2.7.2$Linux_X86_64 LibreOffice_project/420$Build-2</Application>
  <AppVersion>15.0000</AppVersion>
  <Pages>8</Pages>
  <Words>984</Words>
  <Characters>6282</Characters>
  <CharactersWithSpaces>7111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2025-07-09T22:20:47Z</dcterms:created>
  <dc:creator/>
  <dc:description/>
  <dc:language>en-US</dc:language>
  <cp:lastModifiedBy/>
  <dcterms:modified xsi:type="dcterms:W3CDTF">2025-07-10T00:14:15Z</dcterms:modified>
  <cp:revision>8</cp:revision>
  <dc:subject/>
  <dc:title/>
</cp:coreProperties>
</file>