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tahoma" w:hAnsi="tahoma"/>
        </w:rPr>
      </w:pPr>
      <w:r>
        <w:rPr>
          <w:rFonts w:ascii="tahoma" w:hAnsi="tahoma"/>
        </w:rPr>
        <w:t>Application Service</w:t>
      </w:r>
    </w:p>
    <w:p>
      <w:pPr>
        <w:pStyle w:val="Normal"/>
        <w:bidi w:val="0"/>
        <w:jc w:val="start"/>
        <w:rPr>
          <w:rFonts w:ascii="tahoma" w:hAnsi="tahoma"/>
        </w:rPr>
      </w:pPr>
      <w:r>
        <w:rPr>
          <w:rFonts w:ascii="tahoma" w:hAnsi="tahoma"/>
        </w:rPr>
      </w:r>
    </w:p>
    <w:p>
      <w:pPr>
        <w:pStyle w:val="Heading2"/>
        <w:bidi w:val="0"/>
        <w:ind w:hanging="0" w:start="0"/>
        <w:jc w:val="start"/>
        <w:rPr/>
      </w:pPr>
      <w:r>
        <w:rPr/>
        <w:t>Overview</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The goal is to a</w:t>
      </w:r>
      <w:r>
        <w:rPr>
          <w:rFonts w:ascii="tahoma" w:hAnsi="tahoma"/>
        </w:rPr>
        <w:t xml:space="preserve">llow to integrate diverse existing / legacy applications or API services by parsing theirs backend’s source data (in tabular, XML / JSON, graph, etc. forms) and, by means of aggregated inference using semantic models </w:t>
      </w:r>
      <w:r>
        <w:rPr>
          <w:rFonts w:ascii="tahoma" w:hAnsi="tahoma"/>
        </w:rPr>
        <w:t>over sources schema and data</w:t>
      </w:r>
      <w:r>
        <w:rPr>
          <w:rFonts w:ascii="tahoma" w:hAnsi="tahoma"/>
        </w:rPr>
        <w:t xml:space="preserve">, obtain a layered representation of the domains and data of source applications </w:t>
      </w:r>
      <w:r>
        <w:rPr>
          <w:rFonts w:ascii="tahoma" w:hAnsi="tahoma"/>
        </w:rPr>
        <w:t>to be integrated</w:t>
      </w:r>
      <w:r>
        <w:rPr>
          <w:rFonts w:ascii="tahoma" w:hAnsi="tahoma"/>
        </w:rPr>
        <w:t xml:space="preserve"> until reaching enough knowledge as </w:t>
      </w:r>
      <w:r>
        <w:rPr>
          <w:rFonts w:ascii="tahoma" w:hAnsi="tahoma"/>
        </w:rPr>
        <w:t>for being able</w:t>
      </w:r>
      <w:r>
        <w:rPr>
          <w:rFonts w:ascii="tahoma" w:hAnsi="tahoma"/>
        </w:rPr>
        <w:t xml:space="preserve"> to represent application’s behaviors into a</w:t>
      </w:r>
      <w:r>
        <w:rPr>
          <w:rFonts w:ascii="tahoma" w:hAnsi="tahoma"/>
        </w:rPr>
        <w:t>n</w:t>
      </w:r>
      <w:r>
        <w:rPr>
          <w:rFonts w:ascii="tahoma" w:hAnsi="tahoma"/>
        </w:rPr>
        <w:t xml:space="preserve"> </w:t>
      </w:r>
      <w:r>
        <w:rPr>
          <w:rFonts w:ascii="tahoma" w:hAnsi="tahoma"/>
        </w:rPr>
        <w:t xml:space="preserve">inferred </w:t>
      </w:r>
      <w:r>
        <w:rPr>
          <w:rFonts w:ascii="tahoma" w:hAnsi="tahoma"/>
        </w:rPr>
        <w:t>use-case</w:t>
      </w:r>
      <w:r>
        <w:rPr>
          <w:rFonts w:ascii="tahoma" w:hAnsi="tahoma"/>
        </w:rPr>
        <w:t>s</w:t>
      </w:r>
      <w:r>
        <w:rPr>
          <w:rFonts w:ascii="tahoma" w:hAnsi="tahoma"/>
        </w:rPr>
        <w:t xml:space="preserve"> Activation </w:t>
      </w:r>
      <w:r>
        <w:rPr>
          <w:rFonts w:ascii="tahoma" w:hAnsi="tahoma"/>
        </w:rPr>
        <w:t>model.</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Expose the Activation model inferred use-cases types (Contexts) and transactions </w:t>
      </w:r>
      <w:r>
        <w:rPr>
          <w:rFonts w:ascii="tahoma" w:hAnsi="tahoma"/>
        </w:rPr>
        <w:t>use-cases instances</w:t>
      </w:r>
      <w:r>
        <w:rPr>
          <w:rFonts w:ascii="tahoma" w:hAnsi="tahoma"/>
        </w:rPr>
        <w:t xml:space="preserve"> (Interactions) through a Producer generic use-case browser client / API. </w:t>
      </w:r>
      <w:r>
        <w:rPr>
          <w:rFonts w:ascii="tahoma" w:hAnsi="tahoma"/>
        </w:rPr>
        <w:t>Allow to browse and execute use-cases Contexts and Interactions in and between integrated applications, possibly enabling use cases involving more than one source integrated application.</w:t>
      </w:r>
      <w:r>
        <w:rPr>
          <w:rFonts w:ascii="tahoma" w:hAnsi="tahoma"/>
        </w:rPr>
        <w:t xml:space="preserve"> </w:t>
      </w:r>
      <w:r>
        <w:rPr>
          <w:rFonts w:ascii="tahoma" w:hAnsi="tahoma"/>
        </w:rPr>
        <w:t>Example: Inventory integrated application and Orders integrated application interaction. When Inventory application level of one product falls below some threshold an Order needs to be fulfilled to replenish the Inventory with the products needed for operational levels.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The concept is to manage raw Datasources data and schema (inferred) into layers of Aggregation, Alignment and Activation </w:t>
      </w:r>
      <w:r>
        <w:rPr>
          <w:rFonts w:ascii="tahoma" w:hAnsi="tahoma"/>
        </w:rPr>
        <w:t>services</w:t>
      </w:r>
      <w:r>
        <w:rPr>
          <w:rFonts w:ascii="tahoma" w:hAnsi="tahoma"/>
        </w:rPr>
        <w:t>. Then the Producer component is able to parse and render Activation model into an application (API / generic frontend) Contexts and Interactions browser. An Augmentation service provides for orchestration between the three main layers of the service architecture and provides for interaction between Datasources and Producer services.</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Models Architecture</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
        <w:bidi w:val="0"/>
        <w:jc w:val="start"/>
        <w:rPr>
          <w:rFonts w:ascii="tahoma" w:hAnsi="tahoma"/>
          <w:sz w:val="22"/>
          <w:szCs w:val="22"/>
        </w:rPr>
      </w:pPr>
      <w:r>
        <w:rPr>
          <w:rFonts w:ascii="tahoma" w:hAnsi="tahoma"/>
          <w:sz w:val="24"/>
          <w:szCs w:val="24"/>
        </w:rPr>
        <w:t>Those entities are to be able to be retrieved and their representations should enable functional programming techniques to be applied to streams of their representations to perform Aggregation, Alignment and Activation.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Materialize. Reification of RDFS / OWL. Ontology Schema Statements. Same as. Schema (alignment) statements materialization.</w:t>
      </w:r>
    </w:p>
    <w:p>
      <w:pPr>
        <w:pStyle w:val="Normal"/>
        <w:bidi w:val="0"/>
        <w:jc w:val="start"/>
        <w:rPr>
          <w:rFonts w:ascii="tahoma" w:hAnsi="tahoma"/>
          <w:sz w:val="24"/>
          <w:szCs w:val="24"/>
        </w:rPr>
      </w:pPr>
      <w:r>
        <w:rPr>
          <w:rFonts w:ascii="tahoma" w:hAnsi="tahoma"/>
          <w:sz w:val="24"/>
          <w:szCs w:val="24"/>
        </w:rPr>
      </w:r>
    </w:p>
    <w:p>
      <w:pPr>
        <w:pStyle w:val="Heading3"/>
        <w:numPr>
          <w:ilvl w:val="0"/>
          <w:numId w:val="0"/>
        </w:numPr>
        <w:bidi w:val="0"/>
        <w:ind w:hanging="0" w:start="0"/>
        <w:jc w:val="start"/>
        <w:rPr>
          <w:rFonts w:ascii="tahoma" w:hAnsi="tahoma"/>
        </w:rPr>
      </w:pPr>
      <w:r>
        <w:rPr>
          <w:rFonts w:ascii="tahoma" w:hAnsi="tahoma"/>
        </w:rPr>
        <w:t>Reference Model</w:t>
      </w:r>
    </w:p>
    <w:p>
      <w:pPr>
        <w:pStyle w:val="Normal"/>
        <w:bidi w:val="0"/>
        <w:jc w:val="start"/>
        <w:rPr>
          <w:rFonts w:ascii="tahoma" w:hAnsi="tahoma"/>
          <w:b w:val="false"/>
          <w:bCs w:val="false"/>
          <w:sz w:val="22"/>
          <w:szCs w:val="22"/>
        </w:rPr>
      </w:pPr>
      <w:r>
        <w:rPr>
          <w:rFonts w:ascii="tahoma" w:hAnsi="tahoma"/>
          <w:b w:val="false"/>
          <w:bCs w:val="false"/>
          <w:sz w:val="22"/>
          <w:szCs w:val="22"/>
        </w:rPr>
        <w:t>(Aggregation / Grammar)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w:t>
      </w:r>
    </w:p>
    <w:p>
      <w:pPr>
        <w:pStyle w:val="Normal"/>
        <w:bidi w:val="0"/>
        <w:jc w:val="start"/>
        <w:rPr>
          <w:rFonts w:ascii="tahoma" w:hAnsi="tahoma"/>
          <w:sz w:val="22"/>
          <w:szCs w:val="22"/>
        </w:rPr>
      </w:pPr>
      <w:r>
        <w:rPr>
          <w:rFonts w:ascii="tahoma" w:hAnsi="tahoma"/>
          <w:sz w:val="22"/>
          <w:szCs w:val="22"/>
        </w:rPr>
        <w:t>- primeID : long</w:t>
      </w:r>
    </w:p>
    <w:p>
      <w:pPr>
        <w:pStyle w:val="Normal"/>
        <w:bidi w:val="0"/>
        <w:jc w:val="start"/>
        <w:rPr>
          <w:rFonts w:ascii="tahoma" w:hAnsi="tahoma"/>
          <w:sz w:val="22"/>
          <w:szCs w:val="22"/>
        </w:rPr>
      </w:pPr>
      <w:r>
        <w:rPr>
          <w:rFonts w:ascii="tahoma" w:hAnsi="tahoma"/>
          <w:sz w:val="22"/>
          <w:szCs w:val="22"/>
        </w:rPr>
        <w:t>- urn : string</w:t>
      </w:r>
    </w:p>
    <w:p>
      <w:pPr>
        <w:pStyle w:val="Normal"/>
        <w:bidi w:val="0"/>
        <w:jc w:val="start"/>
        <w:rPr>
          <w:rFonts w:ascii="tahoma" w:hAnsi="tahoma"/>
          <w:sz w:val="22"/>
          <w:szCs w:val="22"/>
        </w:rPr>
      </w:pPr>
      <w:r>
        <w:rPr>
          <w:rFonts w:ascii="tahoma" w:hAnsi="tahoma"/>
          <w:sz w:val="22"/>
          <w:szCs w:val="22"/>
        </w:rPr>
        <w:t>- occurrences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IDOccurrence : ID</w:t>
      </w:r>
    </w:p>
    <w:p>
      <w:pPr>
        <w:pStyle w:val="Normal"/>
        <w:bidi w:val="0"/>
        <w:jc w:val="start"/>
        <w:rPr>
          <w:rFonts w:ascii="tahoma" w:hAnsi="tahoma"/>
          <w:sz w:val="22"/>
          <w:szCs w:val="22"/>
        </w:rPr>
      </w:pPr>
      <w:r>
        <w:rPr>
          <w:rFonts w:ascii="tahoma" w:hAnsi="tahoma"/>
          <w:sz w:val="22"/>
          <w:szCs w:val="22"/>
        </w:rPr>
        <w:t>- occurringId : ID</w:t>
      </w:r>
    </w:p>
    <w:p>
      <w:pPr>
        <w:pStyle w:val="Normal"/>
        <w:bidi w:val="0"/>
        <w:jc w:val="start"/>
        <w:rPr>
          <w:rFonts w:ascii="tahoma" w:hAnsi="tahoma"/>
          <w:sz w:val="22"/>
          <w:szCs w:val="22"/>
        </w:rPr>
      </w:pPr>
      <w:r>
        <w:rPr>
          <w:rFonts w:ascii="tahoma" w:hAnsi="tahoma"/>
          <w:sz w:val="22"/>
          <w:szCs w:val="22"/>
        </w:rPr>
        <w:t>- context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 : IDOcurrence (Property Graphs)</w:t>
      </w:r>
    </w:p>
    <w:p>
      <w:pPr>
        <w:pStyle w:val="Normal"/>
        <w:bidi w:val="0"/>
        <w:jc w:val="start"/>
        <w:rPr>
          <w:rFonts w:ascii="tahoma" w:hAnsi="tahoma"/>
          <w:sz w:val="22"/>
          <w:szCs w:val="22"/>
        </w:rPr>
      </w:pPr>
      <w:r>
        <w:rPr>
          <w:rFonts w:ascii="tahoma" w:hAnsi="tahoma"/>
          <w:sz w:val="22"/>
          <w:szCs w:val="22"/>
        </w:rPr>
        <w:t>- context : ID</w:t>
      </w:r>
    </w:p>
    <w:p>
      <w:pPr>
        <w:pStyle w:val="Normal"/>
        <w:bidi w:val="0"/>
        <w:jc w:val="start"/>
        <w:rPr>
          <w:rFonts w:ascii="tahoma" w:hAnsi="tahoma"/>
          <w:sz w:val="22"/>
          <w:szCs w:val="22"/>
        </w:rPr>
      </w:pPr>
      <w:r>
        <w:rPr>
          <w:rFonts w:ascii="tahoma" w:hAnsi="tahoma"/>
          <w:sz w:val="22"/>
          <w:szCs w:val="22"/>
        </w:rPr>
        <w:t>- subject : ID</w:t>
      </w:r>
    </w:p>
    <w:p>
      <w:pPr>
        <w:pStyle w:val="Normal"/>
        <w:bidi w:val="0"/>
        <w:jc w:val="start"/>
        <w:rPr>
          <w:rFonts w:ascii="tahoma" w:hAnsi="tahoma"/>
          <w:sz w:val="22"/>
          <w:szCs w:val="22"/>
        </w:rPr>
      </w:pPr>
      <w:r>
        <w:rPr>
          <w:rFonts w:ascii="tahoma" w:hAnsi="tahoma"/>
          <w:sz w:val="22"/>
          <w:szCs w:val="22"/>
        </w:rPr>
        <w:t>- predicate : ID</w:t>
      </w:r>
    </w:p>
    <w:p>
      <w:pPr>
        <w:pStyle w:val="Normal"/>
        <w:bidi w:val="0"/>
        <w:jc w:val="start"/>
        <w:rPr>
          <w:rFonts w:ascii="tahoma" w:hAnsi="tahoma"/>
          <w:sz w:val="22"/>
          <w:szCs w:val="22"/>
        </w:rPr>
      </w:pPr>
      <w:r>
        <w:rPr>
          <w:rFonts w:ascii="tahoma" w:hAnsi="tahoma"/>
          <w:sz w:val="22"/>
          <w:szCs w:val="22"/>
        </w:rPr>
        <w:t>- object : ID</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(IDOccurrence(ID), IDOccurrence(ID), IDOccurrence(ID))</w:t>
      </w:r>
    </w:p>
    <w:p>
      <w:pPr>
        <w:pStyle w:val="Normal"/>
        <w:bidi w:val="0"/>
        <w:jc w:val="start"/>
        <w:rPr>
          <w:rFonts w:ascii="tahoma" w:hAnsi="tahoma"/>
          <w:sz w:val="22"/>
          <w:szCs w:val="22"/>
        </w:rPr>
      </w:pPr>
      <w:r>
        <w:rPr>
          <w:rFonts w:ascii="tahoma" w:hAnsi="tahoma"/>
          <w:sz w:val="22"/>
          <w:szCs w:val="22"/>
        </w:rPr>
        <w:t>Schema: (ID(IDOccurrence), ID(IDOccurrence), ID(IDOccurrence)</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FCA Contexts. Prime IDs. Embeddings</w:t>
      </w:r>
    </w:p>
    <w:p>
      <w:pPr>
        <w:pStyle w:val="Normal"/>
        <w:bidi w:val="0"/>
        <w:jc w:val="start"/>
        <w:rPr>
          <w:rFonts w:ascii="tahoma" w:hAnsi="tahoma"/>
        </w:rPr>
      </w:pPr>
      <w:r>
        <w:rPr>
          <w:rFonts w:ascii="tahoma" w:hAnsi="tahoma"/>
        </w:rPr>
      </w:r>
    </w:p>
    <w:p>
      <w:pPr>
        <w:pStyle w:val="Normal"/>
        <w:bidi w:val="0"/>
        <w:jc w:val="start"/>
        <w:rPr>
          <w:rFonts w:ascii="tahoma" w:hAnsi="tahoma"/>
          <w:sz w:val="22"/>
          <w:szCs w:val="22"/>
        </w:rPr>
      </w:pPr>
      <w:r>
        <w:rPr>
          <w:rFonts w:ascii="tahoma" w:hAnsi="tahoma"/>
          <w:sz w:val="22"/>
          <w:szCs w:val="22"/>
        </w:rPr>
        <w:t xml:space="preserve">FCA Prime IDs (Embeddings): </w:t>
      </w:r>
      <w:r>
        <w:rPr>
          <w:rFonts w:ascii="tahoma" w:hAnsi="tahoma"/>
          <w:sz w:val="22"/>
          <w:szCs w:val="22"/>
        </w:rPr>
        <w:t>(link Sowa)</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rPr>
      </w:pPr>
      <w:r>
        <w:rPr>
          <w:rFonts w:ascii="tahoma" w:hAnsi="tahoma"/>
          <w:sz w:val="22"/>
          <w:szCs w:val="22"/>
        </w:rPr>
        <w:t>Each ID is assigned a unique prime number ID at creation time. FCA Context / Lattices built upon, for example for a given Data / Schema predicate / arc occurrence role, having the context objects being the statement occurrence subjects and the context attributes the statement occurrence objects, Predicate FCA Context: (Subjects x Objects). For a subject statement occurrence the context is: Subject FCA Context: (Predicates x Objects and for an object statement occurrence role the context is: Object FCA Context (Subjectx x Predicates).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similarity: IDs, IDOccurrences sharing the same primes for their embeddings in a given context. FCA Concept Lattice Clustering.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Statements:</w:t>
      </w:r>
    </w:p>
    <w:p>
      <w:pPr>
        <w:pStyle w:val="Normal"/>
        <w:bidi w:val="0"/>
        <w:jc w:val="start"/>
        <w:rPr>
          <w:rFonts w:ascii="tahoma" w:hAnsi="tahoma"/>
          <w:sz w:val="22"/>
          <w:szCs w:val="22"/>
        </w:rPr>
      </w:pPr>
      <w:r>
        <w:rPr>
          <w:rFonts w:ascii="tahoma" w:hAnsi="tahoma"/>
          <w:sz w:val="22"/>
          <w:szCs w:val="22"/>
        </w:rPr>
        <w:t>(Context,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TODO:</w:t>
      </w:r>
    </w:p>
    <w:p>
      <w:pPr>
        <w:pStyle w:val="Normal"/>
        <w:bidi w:val="0"/>
        <w:jc w:val="start"/>
        <w:rPr>
          <w:rFonts w:ascii="tahoma" w:hAnsi="tahoma"/>
          <w:sz w:val="22"/>
          <w:szCs w:val="22"/>
        </w:rPr>
      </w:pPr>
      <w:r>
        <w:rPr>
          <w:rFonts w:ascii="tahoma" w:hAnsi="tahoma"/>
          <w:sz w:val="22"/>
          <w:szCs w:val="22"/>
        </w:rPr>
        <w:t>FCA / Multidimensional features (OLAP like):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Dimensions: Time, Product, Region</w:t>
      </w:r>
    </w:p>
    <w:p>
      <w:pPr>
        <w:pStyle w:val="Normal"/>
        <w:bidi w:val="0"/>
        <w:jc w:val="start"/>
        <w:rPr>
          <w:rFonts w:ascii="tahoma" w:hAnsi="tahoma"/>
          <w:sz w:val="22"/>
          <w:szCs w:val="22"/>
        </w:rPr>
      </w:pPr>
      <w:r>
        <w:rPr>
          <w:rFonts w:ascii="tahoma" w:hAnsi="tahoma"/>
          <w:sz w:val="22"/>
          <w:szCs w:val="22"/>
        </w:rPr>
        <w:t>Units: Month / Year, Category / Item, State / City</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Examples:</w:t>
      </w:r>
    </w:p>
    <w:p>
      <w:pPr>
        <w:pStyle w:val="Normal"/>
        <w:bidi w:val="0"/>
        <w:jc w:val="start"/>
        <w:rPr>
          <w:rFonts w:ascii="tahoma" w:hAnsi="tahoma"/>
          <w:sz w:val="22"/>
          <w:szCs w:val="22"/>
        </w:rPr>
      </w:pPr>
      <w:r>
        <w:rPr>
          <w:rFonts w:ascii="tahoma" w:hAnsi="tahoma"/>
          <w:sz w:val="22"/>
          <w:szCs w:val="22"/>
        </w:rPr>
        <w:t>(soldDate, aProduct, aDate)</w:t>
      </w:r>
    </w:p>
    <w:p>
      <w:pPr>
        <w:pStyle w:val="Normal"/>
        <w:bidi w:val="0"/>
        <w:jc w:val="start"/>
        <w:rPr>
          <w:rFonts w:ascii="tahoma" w:hAnsi="tahoma"/>
          <w:sz w:val="22"/>
          <w:szCs w:val="22"/>
        </w:rPr>
      </w:pPr>
      <w:r>
        <w:rPr>
          <w:rFonts w:ascii="tahoma" w:hAnsi="tahoma"/>
          <w:sz w:val="22"/>
          <w:szCs w:val="22"/>
        </w:rPr>
        <w:t>((soldDate, aProduct, aDate), Product, aProduct)</w:t>
      </w:r>
    </w:p>
    <w:p>
      <w:pPr>
        <w:pStyle w:val="Normal"/>
        <w:bidi w:val="0"/>
        <w:jc w:val="start"/>
        <w:rPr>
          <w:rFonts w:ascii="tahoma" w:hAnsi="tahoma"/>
          <w:sz w:val="22"/>
          <w:szCs w:val="22"/>
        </w:rPr>
      </w:pPr>
      <w:r>
        <w:rPr>
          <w:rFonts w:ascii="tahoma" w:hAnsi="tahoma"/>
          <w:sz w:val="22"/>
          <w:szCs w:val="22"/>
        </w:rPr>
        <w:t>(((soldDate, aProduct, aDate), Product, aProduct), Region, aRegion)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Model</w:t>
      </w:r>
    </w:p>
    <w:p>
      <w:pPr>
        <w:pStyle w:val="Normal"/>
        <w:bidi w:val="0"/>
        <w:jc w:val="start"/>
        <w:rPr>
          <w:rFonts w:ascii="tahoma" w:hAnsi="tahoma"/>
          <w:b w:val="false"/>
          <w:bCs w:val="false"/>
          <w:sz w:val="22"/>
          <w:szCs w:val="22"/>
        </w:rPr>
      </w:pPr>
      <w:r>
        <w:rPr>
          <w:rFonts w:ascii="tahoma" w:hAnsi="tahoma"/>
          <w:b w:val="false"/>
          <w:bCs w:val="false"/>
          <w:sz w:val="22"/>
          <w:szCs w:val="22"/>
        </w:rPr>
        <w:t>(Alignment, Semantics, Sets / Kinds)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Kind&lt;AttributeType, ValueType&gt; : Interface</w:t>
      </w:r>
    </w:p>
    <w:p>
      <w:pPr>
        <w:pStyle w:val="Normal"/>
        <w:bidi w:val="0"/>
        <w:jc w:val="start"/>
        <w:rPr>
          <w:rFonts w:ascii="tahoma" w:hAnsi="tahoma"/>
          <w:sz w:val="22"/>
          <w:szCs w:val="22"/>
        </w:rPr>
      </w:pPr>
      <w:r>
        <w:rPr>
          <w:rFonts w:ascii="tahoma" w:hAnsi="tahoma"/>
          <w:sz w:val="22"/>
          <w:szCs w:val="22"/>
        </w:rPr>
        <w:t>- superKind : Kind</w:t>
      </w:r>
    </w:p>
    <w:p>
      <w:pPr>
        <w:pStyle w:val="Normal"/>
        <w:bidi w:val="0"/>
        <w:jc w:val="start"/>
        <w:rPr>
          <w:rFonts w:ascii="tahoma" w:hAnsi="tahoma"/>
          <w:sz w:val="22"/>
          <w:szCs w:val="22"/>
        </w:rPr>
      </w:pPr>
      <w:r>
        <w:rPr>
          <w:rFonts w:ascii="tahoma" w:hAnsi="tahoma"/>
          <w:sz w:val="22"/>
          <w:szCs w:val="22"/>
        </w:rPr>
        <w:t>- attributeValues : Tuple&lt;AttributeType, ValueType&gt;[]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Reification: Kind implementations extends / plays Subject, Predicate and Object roles in statement.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SubjectKind : extends Subject, implements Kind&lt;Predicate, Object&gt; (Predicates intersection Objects)</w:t>
      </w:r>
    </w:p>
    <w:p>
      <w:pPr>
        <w:pStyle w:val="Normal"/>
        <w:bidi w:val="0"/>
        <w:jc w:val="start"/>
        <w:rPr>
          <w:rFonts w:ascii="tahoma" w:hAnsi="tahoma"/>
          <w:sz w:val="22"/>
          <w:szCs w:val="22"/>
        </w:rPr>
      </w:pPr>
      <w:r>
        <w:rPr>
          <w:rFonts w:ascii="tahoma" w:hAnsi="tahoma"/>
          <w:sz w:val="22"/>
          <w:szCs w:val="22"/>
        </w:rPr>
        <w:t>- occurrences : Subject[]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PredicateKind : extends Predicate, implements Kind&lt;Subject, Object&gt; (Subjects intersection Objects)</w:t>
      </w:r>
    </w:p>
    <w:p>
      <w:pPr>
        <w:pStyle w:val="Normal"/>
        <w:bidi w:val="0"/>
        <w:jc w:val="start"/>
        <w:rPr>
          <w:rFonts w:ascii="tahoma" w:hAnsi="tahoma"/>
          <w:sz w:val="22"/>
          <w:szCs w:val="22"/>
        </w:rPr>
      </w:pPr>
      <w:r>
        <w:rPr>
          <w:rFonts w:ascii="tahoma" w:hAnsi="tahoma"/>
          <w:sz w:val="22"/>
          <w:szCs w:val="22"/>
        </w:rPr>
        <w:t>- occurrences : Predicate[]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ObjectKind : extends Object, implements Kind&lt;Predicate, Subject&gt; (Predicates intersection Subjects)</w:t>
      </w:r>
    </w:p>
    <w:p>
      <w:pPr>
        <w:pStyle w:val="Normal"/>
        <w:bidi w:val="0"/>
        <w:jc w:val="start"/>
        <w:rPr>
          <w:rFonts w:ascii="tahoma" w:hAnsi="tahoma"/>
          <w:sz w:val="22"/>
          <w:szCs w:val="22"/>
        </w:rPr>
      </w:pPr>
      <w:r>
        <w:rPr>
          <w:rFonts w:ascii="tahoma" w:hAnsi="tahoma"/>
          <w:sz w:val="22"/>
          <w:szCs w:val="22"/>
        </w:rPr>
        <w:t>- occurrences : Object[]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u w:val="none"/>
        </w:rPr>
      </w:pPr>
      <w:r>
        <w:rPr>
          <w:rFonts w:ascii="tahoma" w:hAnsi="tahoma"/>
          <w:sz w:val="24"/>
          <w:szCs w:val="24"/>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based inference and functional algorithms should leverage this form of representation of the model graph.</w:t>
      </w:r>
    </w:p>
    <w:p>
      <w:pPr>
        <w:pStyle w:val="Normal"/>
        <w:bidi w:val="0"/>
        <w:jc w:val="start"/>
        <w:rPr>
          <w:rFonts w:ascii="tahoma" w:hAnsi="tahoma"/>
          <w:sz w:val="24"/>
          <w:szCs w:val="24"/>
        </w:rPr>
      </w:pPr>
      <w:r>
        <w:rPr>
          <w:rFonts w:ascii="tahoma" w:hAnsi="tahoma"/>
          <w:sz w:val="24"/>
          <w:szCs w:val="24"/>
        </w:rPr>
      </w:r>
    </w:p>
    <w:p>
      <w:pPr>
        <w:pStyle w:val="Normal"/>
        <w:bidi w:val="0"/>
        <w:jc w:val="start"/>
        <w:rPr>
          <w:sz w:val="22"/>
          <w:szCs w:val="22"/>
        </w:rPr>
      </w:pPr>
      <w:r>
        <w:rPr>
          <w:rFonts w:ascii="tahoma" w:hAnsi="tahoma"/>
          <w:sz w:val="22"/>
          <w:szCs w:val="22"/>
        </w:rPr>
        <w:drawing>
          <wp:anchor behindDoc="0" distT="0" distB="0" distL="0" distR="0" simplePos="0" locked="0" layoutInCell="0" allowOverlap="1" relativeHeight="2">
            <wp:simplePos x="0" y="0"/>
            <wp:positionH relativeFrom="column">
              <wp:posOffset>854075</wp:posOffset>
            </wp:positionH>
            <wp:positionV relativeFrom="paragraph">
              <wp:posOffset>142875</wp:posOffset>
            </wp:positionV>
            <wp:extent cx="3898265" cy="27559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98265" cy="2755900"/>
                    </a:xfrm>
                    <a:prstGeom prst="rect">
                      <a:avLst/>
                    </a:prstGeom>
                  </pic:spPr>
                </pic:pic>
              </a:graphicData>
            </a:graphic>
          </wp:anchor>
        </w:drawing>
      </w:r>
    </w:p>
    <w:p>
      <w:pPr>
        <w:pStyle w:val="Normal"/>
        <w:bidi w:val="0"/>
        <w:jc w:val="start"/>
        <w:rPr>
          <w:sz w:val="22"/>
          <w:szCs w:val="22"/>
        </w:rPr>
      </w:pPr>
      <w:r>
        <w:rPr>
          <w:rFonts w:ascii="tahoma" w:hAnsi="tahoma"/>
        </w:rPr>
      </w:r>
    </w:p>
    <w:p>
      <w:pPr>
        <w:pStyle w:val="Normal"/>
        <w:bidi w:val="0"/>
        <w:jc w:val="start"/>
        <w:rPr>
          <w:rFonts w:ascii="tahoma" w:hAnsi="tahoma"/>
        </w:rPr>
      </w:pPr>
      <w:r>
        <w:rPr>
          <w:rFonts w:ascii="tahoma" w:hAnsi="tahoma"/>
        </w:rPr>
      </w:r>
    </w:p>
    <w:p>
      <w:pPr>
        <w:pStyle w:val="Heading4"/>
        <w:numPr>
          <w:ilvl w:val="0"/>
          <w:numId w:val="0"/>
        </w:numPr>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Context(Subject, Predicate, Object)</w:t>
      </w:r>
    </w:p>
    <w:p>
      <w:pPr>
        <w:pStyle w:val="Normal"/>
        <w:bidi w:val="0"/>
        <w:jc w:val="start"/>
        <w:rPr>
          <w:rFonts w:ascii="tahoma" w:hAnsi="tahoma"/>
          <w:sz w:val="22"/>
          <w:szCs w:val="22"/>
        </w:rPr>
      </w:pPr>
      <w:r>
        <w:rPr>
          <w:rFonts w:ascii="tahoma" w:hAnsi="tahoma"/>
          <w:sz w:val="22"/>
          <w:szCs w:val="22"/>
        </w:rPr>
        <w:t>Schema: Context(SubjectKind, PredicateKind, ObjectKind)</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Model</w:t>
      </w:r>
    </w:p>
    <w:p>
      <w:pPr>
        <w:pStyle w:val="Normal"/>
        <w:bidi w:val="0"/>
        <w:jc w:val="start"/>
        <w:rPr>
          <w:rFonts w:ascii="tahoma" w:hAnsi="tahoma"/>
          <w:b w:val="false"/>
          <w:bCs w:val="false"/>
          <w:sz w:val="22"/>
          <w:szCs w:val="22"/>
        </w:rPr>
      </w:pPr>
      <w:r>
        <w:rPr>
          <w:rFonts w:ascii="tahoma" w:hAnsi="tahoma"/>
          <w:b w:val="false"/>
          <w:bCs w:val="false"/>
          <w:sz w:val="22"/>
          <w:szCs w:val="22"/>
        </w:rPr>
        <w:t>(Activation, DOM / DCI / Actor, Role. Pragmatics)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Instance : IDOccurrence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class : Class</w:t>
      </w:r>
    </w:p>
    <w:p>
      <w:pPr>
        <w:pStyle w:val="Normal"/>
        <w:bidi w:val="0"/>
        <w:jc w:val="start"/>
        <w:rPr>
          <w:rFonts w:ascii="tahoma" w:hAnsi="tahoma"/>
          <w:sz w:val="22"/>
          <w:szCs w:val="22"/>
        </w:rPr>
      </w:pPr>
      <w:r>
        <w:rPr>
          <w:rFonts w:ascii="tahoma" w:hAnsi="tahoma"/>
          <w:sz w:val="22"/>
          <w:szCs w:val="22"/>
        </w:rPr>
        <w:t>- attributes : Map&lt;string, Instance&gt;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Class : Instance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fields : Map&lt;string, Class&gt;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w:t>
      </w:r>
    </w:p>
    <w:p>
      <w:pPr>
        <w:pStyle w:val="Normal"/>
        <w:bidi w:val="0"/>
        <w:jc w:val="start"/>
        <w:rPr>
          <w:rFonts w:ascii="tahoma" w:hAnsi="tahoma"/>
          <w:sz w:val="22"/>
          <w:szCs w:val="22"/>
        </w:rPr>
      </w:pPr>
      <w:r>
        <w:rPr>
          <w:rFonts w:ascii="tahoma" w:hAnsi="tahoma"/>
          <w:sz w:val="22"/>
          <w:szCs w:val="22"/>
        </w:rPr>
        <w:t>- roles : Role[]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Role : Class</w:t>
      </w:r>
    </w:p>
    <w:p>
      <w:pPr>
        <w:pStyle w:val="Normal"/>
        <w:bidi w:val="0"/>
        <w:jc w:val="start"/>
        <w:rPr>
          <w:rFonts w:ascii="tahoma" w:hAnsi="tahoma"/>
          <w:sz w:val="22"/>
          <w:szCs w:val="22"/>
        </w:rPr>
      </w:pPr>
      <w:r>
        <w:rPr>
          <w:rFonts w:ascii="tahoma" w:hAnsi="tahoma"/>
          <w:sz w:val="22"/>
          <w:szCs w:val="22"/>
        </w:rPr>
        <w:t>- previous : Map&lt;Context, Dataflow&gt;</w:t>
      </w:r>
    </w:p>
    <w:p>
      <w:pPr>
        <w:pStyle w:val="Normal"/>
        <w:bidi w:val="0"/>
        <w:jc w:val="start"/>
        <w:rPr>
          <w:rFonts w:ascii="tahoma" w:hAnsi="tahoma"/>
          <w:sz w:val="22"/>
          <w:szCs w:val="22"/>
        </w:rPr>
      </w:pPr>
      <w:r>
        <w:rPr>
          <w:rFonts w:ascii="tahoma" w:hAnsi="tahoma"/>
          <w:sz w:val="22"/>
          <w:szCs w:val="22"/>
        </w:rPr>
        <w:t>- current : Map&lt;Context, Dataflow&gt;</w:t>
      </w:r>
    </w:p>
    <w:p>
      <w:pPr>
        <w:pStyle w:val="Normal"/>
        <w:bidi w:val="0"/>
        <w:jc w:val="start"/>
        <w:rPr>
          <w:rFonts w:ascii="tahoma" w:hAnsi="tahoma"/>
          <w:sz w:val="22"/>
          <w:szCs w:val="22"/>
        </w:rPr>
      </w:pPr>
      <w:r>
        <w:rPr>
          <w:rFonts w:ascii="tahoma" w:hAnsi="tahoma"/>
          <w:sz w:val="22"/>
          <w:szCs w:val="22"/>
        </w:rPr>
        <w:t>- next : Map&lt;Context, Dataflow&gt;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Dataflow : Context</w:t>
      </w:r>
    </w:p>
    <w:p>
      <w:pPr>
        <w:pStyle w:val="Normal"/>
        <w:bidi w:val="0"/>
        <w:jc w:val="start"/>
        <w:rPr>
          <w:rFonts w:ascii="tahoma" w:hAnsi="tahoma"/>
          <w:sz w:val="22"/>
          <w:szCs w:val="22"/>
        </w:rPr>
      </w:pPr>
      <w:r>
        <w:rPr>
          <w:rFonts w:ascii="tahoma" w:hAnsi="tahoma"/>
          <w:sz w:val="22"/>
          <w:szCs w:val="22"/>
        </w:rPr>
        <w:t>- role : Role</w:t>
      </w:r>
    </w:p>
    <w:p>
      <w:pPr>
        <w:pStyle w:val="Normal"/>
        <w:bidi w:val="0"/>
        <w:jc w:val="start"/>
        <w:rPr>
          <w:rFonts w:ascii="tahoma" w:hAnsi="tahoma"/>
          <w:sz w:val="22"/>
          <w:szCs w:val="22"/>
        </w:rPr>
      </w:pPr>
      <w:r>
        <w:rPr>
          <w:rFonts w:ascii="tahoma" w:hAnsi="tahoma"/>
          <w:sz w:val="22"/>
          <w:szCs w:val="22"/>
        </w:rPr>
        <w:t xml:space="preserve">- rule : Rule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Interaction</w:t>
      </w:r>
    </w:p>
    <w:p>
      <w:pPr>
        <w:pStyle w:val="Normal"/>
        <w:bidi w:val="0"/>
        <w:jc w:val="start"/>
        <w:rPr>
          <w:rFonts w:ascii="tahoma" w:hAnsi="tahoma"/>
          <w:sz w:val="22"/>
          <w:szCs w:val="22"/>
        </w:rPr>
      </w:pPr>
      <w:r>
        <w:rPr>
          <w:rFonts w:ascii="tahoma" w:hAnsi="tahoma"/>
          <w:sz w:val="22"/>
          <w:szCs w:val="22"/>
        </w:rPr>
        <w:t>- actors : Actor[]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Actor : Instance</w:t>
      </w:r>
    </w:p>
    <w:p>
      <w:pPr>
        <w:pStyle w:val="Normal"/>
        <w:bidi w:val="0"/>
        <w:jc w:val="start"/>
        <w:rPr>
          <w:rFonts w:ascii="tahoma" w:hAnsi="tahoma"/>
          <w:sz w:val="22"/>
          <w:szCs w:val="22"/>
        </w:rPr>
      </w:pPr>
      <w:r>
        <w:rPr>
          <w:rFonts w:ascii="tahoma" w:hAnsi="tahoma"/>
          <w:sz w:val="22"/>
          <w:szCs w:val="22"/>
        </w:rPr>
        <w:t>- previous : Map&lt;Context, Transform&gt;</w:t>
      </w:r>
    </w:p>
    <w:p>
      <w:pPr>
        <w:pStyle w:val="Normal"/>
        <w:bidi w:val="0"/>
        <w:jc w:val="start"/>
        <w:rPr>
          <w:rFonts w:ascii="tahoma" w:hAnsi="tahoma"/>
          <w:sz w:val="22"/>
          <w:szCs w:val="22"/>
        </w:rPr>
      </w:pPr>
      <w:r>
        <w:rPr>
          <w:rFonts w:ascii="tahoma" w:hAnsi="tahoma"/>
          <w:sz w:val="22"/>
          <w:szCs w:val="22"/>
        </w:rPr>
        <w:t>- current : Map&lt;Context, Transform&gt;</w:t>
      </w:r>
    </w:p>
    <w:p>
      <w:pPr>
        <w:pStyle w:val="Normal"/>
        <w:bidi w:val="0"/>
        <w:jc w:val="start"/>
        <w:rPr>
          <w:rFonts w:ascii="tahoma" w:hAnsi="tahoma"/>
          <w:sz w:val="22"/>
          <w:szCs w:val="22"/>
        </w:rPr>
      </w:pPr>
      <w:r>
        <w:rPr>
          <w:rFonts w:ascii="tahoma" w:hAnsi="tahoma"/>
          <w:sz w:val="22"/>
          <w:szCs w:val="22"/>
        </w:rPr>
        <w:t>- next : Map&lt;Context, Transform&gt;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Transform</w:t>
      </w:r>
    </w:p>
    <w:p>
      <w:pPr>
        <w:pStyle w:val="Normal"/>
        <w:bidi w:val="0"/>
        <w:jc w:val="start"/>
        <w:rPr>
          <w:rFonts w:ascii="tahoma" w:hAnsi="tahoma"/>
          <w:sz w:val="22"/>
          <w:szCs w:val="22"/>
        </w:rPr>
      </w:pPr>
      <w:r>
        <w:rPr>
          <w:rFonts w:ascii="tahoma" w:hAnsi="tahoma"/>
          <w:sz w:val="22"/>
          <w:szCs w:val="22"/>
        </w:rPr>
        <w:t>- actor : Actor</w:t>
      </w:r>
    </w:p>
    <w:p>
      <w:pPr>
        <w:pStyle w:val="Normal"/>
        <w:bidi w:val="0"/>
        <w:jc w:val="start"/>
        <w:rPr>
          <w:rFonts w:ascii="tahoma" w:hAnsi="tahoma"/>
          <w:sz w:val="22"/>
          <w:szCs w:val="22"/>
        </w:rPr>
      </w:pPr>
      <w:r>
        <w:rPr>
          <w:rFonts w:ascii="tahoma" w:hAnsi="tahoma"/>
          <w:sz w:val="22"/>
          <w:szCs w:val="22"/>
        </w:rPr>
        <w:t>- production : Production (TODO)</w:t>
      </w:r>
    </w:p>
    <w:p>
      <w:pPr>
        <w:pStyle w:val="Normal"/>
        <w:bidi w:val="0"/>
        <w:jc w:val="start"/>
        <w:rPr>
          <w:rFonts w:ascii="tahoma" w:hAnsi="tahoma"/>
          <w:sz w:val="22"/>
          <w:szCs w:val="22"/>
        </w:rPr>
      </w:pPr>
      <w:r>
        <w:rPr>
          <w:rFonts w:ascii="tahoma" w:hAnsi="tahoma"/>
          <w:sz w:val="22"/>
          <w:szCs w:val="22"/>
        </w:rPr>
      </w:r>
    </w:p>
    <w:p>
      <w:pPr>
        <w:pStyle w:val="Heading4"/>
        <w:numPr>
          <w:ilvl w:val="0"/>
          <w:numId w:val="0"/>
        </w:numPr>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(Interaction, Actor, Transform)</w:t>
      </w:r>
    </w:p>
    <w:p>
      <w:pPr>
        <w:pStyle w:val="Normal"/>
        <w:bidi w:val="0"/>
        <w:jc w:val="start"/>
        <w:rPr>
          <w:rFonts w:ascii="tahoma" w:hAnsi="tahoma"/>
          <w:sz w:val="22"/>
          <w:szCs w:val="22"/>
        </w:rPr>
      </w:pPr>
      <w:r>
        <w:rPr>
          <w:rFonts w:ascii="tahoma" w:hAnsi="tahoma"/>
          <w:sz w:val="22"/>
          <w:szCs w:val="22"/>
        </w:rPr>
        <w:t>Schema: (Context, Role, Dataflow)</w:t>
      </w:r>
    </w:p>
    <w:p>
      <w:pPr>
        <w:pStyle w:val="Normal"/>
        <w:bidi w:val="0"/>
        <w:jc w:val="start"/>
        <w:rPr>
          <w:rFonts w:ascii="tahoma" w:hAnsi="tahoma"/>
        </w:rPr>
      </w:pPr>
      <w:r>
        <w:rPr>
          <w:rFonts w:ascii="tahoma" w:hAnsi="tahoma"/>
        </w:rPr>
      </w:r>
    </w:p>
    <w:p>
      <w:pPr>
        <w:pStyle w:val="Heading2"/>
        <w:bidi w:val="0"/>
        <w:ind w:hanging="0" w:start="0"/>
        <w:jc w:val="start"/>
        <w:rPr/>
      </w:pPr>
      <w:r>
        <w:rPr/>
        <w:t>COST (Conversational State Transfer)</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Components (Services) Architecture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idea is that by doing an "ETL" of all the tables / schemas / APIs / documents of your domain</w:t>
      </w:r>
      <w:r>
        <w:rPr>
          <w:rFonts w:ascii="tahoma" w:hAnsi="tahoma"/>
          <w:sz w:val="24"/>
          <w:szCs w:val="24"/>
        </w:rPr>
        <w:t>s</w:t>
      </w:r>
      <w:r>
        <w:rPr>
          <w:rFonts w:ascii="tahoma" w:hAnsi="tahoma"/>
          <w:sz w:val="24"/>
          <w:szCs w:val="24"/>
        </w:rPr>
        <w:t xml:space="preserve"> and </w:t>
      </w:r>
      <w:r>
        <w:rPr>
          <w:rFonts w:ascii="tahoma" w:hAnsi="tahoma"/>
          <w:sz w:val="24"/>
          <w:szCs w:val="24"/>
        </w:rPr>
        <w:t xml:space="preserve">their </w:t>
      </w:r>
      <w:r>
        <w:rPr>
          <w:rFonts w:ascii="tahoma" w:hAnsi="tahoma"/>
          <w:sz w:val="24"/>
          <w:szCs w:val="24"/>
        </w:rPr>
        <w:t xml:space="preserve">applications, translating the sources into triples (nodes, arcs: knowledge graph) the framework can infer your entity types, relationships and the contexts ("use cases") possible in and between your integrated applications </w:t>
      </w:r>
      <w:r>
        <w:rPr>
          <w:rFonts w:ascii="tahoma" w:hAnsi="tahoma"/>
          <w:sz w:val="24"/>
          <w:szCs w:val="24"/>
        </w:rPr>
        <w:t>providing means for</w:t>
      </w:r>
      <w:r>
        <w:rPr>
          <w:rFonts w:ascii="tahoma" w:hAnsi="tahoma"/>
          <w:sz w:val="24"/>
          <w:szCs w:val="24"/>
        </w:rPr>
        <w:t xml:space="preserve"> a generic overlay (</w:t>
      </w:r>
      <w:r>
        <w:rPr>
          <w:rFonts w:ascii="tahoma" w:hAnsi="tahoma"/>
          <w:sz w:val="24"/>
          <w:szCs w:val="24"/>
        </w:rPr>
        <w:t>Producer</w:t>
      </w:r>
      <w:r>
        <w:rPr>
          <w:rFonts w:ascii="tahoma" w:hAnsi="tahoma"/>
          <w:sz w:val="24"/>
          <w:szCs w:val="24"/>
        </w:rPr>
        <w:t xml:space="preserve"> API Service, generic front end) in which to integrate in a unified, conversational and "discoverable" interface (API, web assistant, “wizards”) the integrated contexts interactions in and between the source integrated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Simple example (use cases): I have fruits and vegetables, I can open a greengrocer's. I want to open a greengrocer's, I need fruits and vegetables. Actors: supplier, greengrocer, customer. Contexts / Interactions: supply, sale, etc.</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Another example: I have these indicators that I inferred from the ETL, what reports can I put together? I want a report about these aspects of this topic, what indicators (roles) do I need to add.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Services Layout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Services: Reactive Endpoints. Consumers / Producers &lt;MessageType&gt;. WebFlux: onMessage (post), nextMessage (subscribe). Reactive Consumers / Producers with Message IO in context (session / dialog history) #EAP.</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sz w:val="24"/>
          <w:szCs w:val="24"/>
        </w:rPr>
      </w:pPr>
      <w:r>
        <w:rPr>
          <w:rFonts w:ascii="tahoma" w:hAnsi="tahoma"/>
          <w:sz w:val="24"/>
          <w:szCs w:val="24"/>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sz w:val="24"/>
          <w:szCs w:val="24"/>
        </w:rPr>
      </w:pPr>
      <w:r>
        <w:rPr>
          <w:rFonts w:ascii="tahoma" w:hAnsi="tahoma"/>
          <w:sz w:val="24"/>
          <w:szCs w:val="24"/>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Application</w:t>
      </w:r>
      <w:r>
        <w:rPr>
          <w:rFonts w:ascii="tahoma" w:hAnsi="tahoma"/>
        </w:rPr>
        <w:t xml:space="preserve"> Service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Datasource</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ETL / Synchronization with the backend datasources of the integrated applications providing and consuming graph models streams handling provenance and comsumption / updating of the integrated applications backend datasources.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One </w:t>
      </w:r>
      <w:r>
        <w:rPr>
          <w:rFonts w:ascii="tahoma" w:hAnsi="tahoma"/>
          <w:sz w:val="24"/>
          <w:szCs w:val="24"/>
        </w:rPr>
        <w:t>b</w:t>
      </w:r>
      <w:r>
        <w:rPr>
          <w:rFonts w:ascii="tahoma" w:hAnsi="tahoma"/>
          <w:sz w:val="24"/>
          <w:szCs w:val="24"/>
        </w:rPr>
        <w:t xml:space="preserve">asic translation </w:t>
      </w:r>
      <w:r>
        <w:rPr>
          <w:rFonts w:ascii="tahoma" w:hAnsi="tahoma"/>
          <w:sz w:val="24"/>
          <w:szCs w:val="24"/>
        </w:rPr>
        <w:t xml:space="preserve">from tabular data </w:t>
      </w:r>
      <w:r>
        <w:rPr>
          <w:rFonts w:ascii="tahoma" w:hAnsi="tahoma"/>
          <w:sz w:val="24"/>
          <w:szCs w:val="24"/>
        </w:rPr>
        <w:t xml:space="preserve">could be to represent a row in a </w:t>
      </w:r>
      <w:r>
        <w:rPr>
          <w:rFonts w:ascii="tahoma" w:hAnsi="tahoma"/>
          <w:sz w:val="24"/>
          <w:szCs w:val="24"/>
        </w:rPr>
        <w:t xml:space="preserve">source application </w:t>
      </w:r>
      <w:r>
        <w:rPr>
          <w:rFonts w:ascii="tahoma" w:hAnsi="tahoma"/>
          <w:sz w:val="24"/>
          <w:szCs w:val="24"/>
        </w:rPr>
        <w:t>database as a triple in the form: (S: Row PK value, P: Row Column Name, O: Row Column Value</w:t>
      </w:r>
      <w:r>
        <w:rPr>
          <w:rFonts w:ascii="tahoma" w:hAnsi="tahoma"/>
          <w:sz w:val="24"/>
          <w:szCs w:val="24"/>
        </w:rPr>
        <w:t>)</w:t>
      </w:r>
      <w:r>
        <w:rPr>
          <w:rFonts w:ascii="tahoma" w:hAnsi="tahoma"/>
          <w:sz w:val="24"/>
          <w:szCs w:val="24"/>
        </w:rPr>
        <w:t xml:space="preserve"> for a given PK value).</w:t>
      </w:r>
    </w:p>
    <w:p>
      <w:pPr>
        <w:pStyle w:val="normal1"/>
        <w:ind w:hanging="0" w:start="600"/>
        <w:rPr/>
      </w:pPr>
      <w:r>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SPO Triples.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Communication with the Datasource Service, integrated applications data retrieval and synchronization / update (provenance) is between the Datasource Service and the Augmentation Service. Augmentation Service dispatch messages and events </w:t>
      </w:r>
      <w:r>
        <w:rPr>
          <w:rFonts w:ascii="tahoma" w:hAnsi="tahoma"/>
          <w:sz w:val="24"/>
          <w:szCs w:val="24"/>
        </w:rPr>
        <w:t>with context</w:t>
      </w:r>
      <w:r>
        <w:rPr>
          <w:rFonts w:ascii="tahoma" w:hAnsi="tahoma"/>
          <w:sz w:val="24"/>
          <w:szCs w:val="24"/>
        </w:rPr>
        <w:t xml:space="preserve"> between the Datasource Service and the orchestrated services via Helper Services messages and events, retrieving the needed information and providing Datasource Service with updated information.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Augmentation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Handles Services Subscriptions. Dispatch Kafka (Reactor) Streams. Saga Pattern (MessageType logs). Reactive Consumer / Producer with Message IO in context (session / dialog history) #EAP.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start="600"/>
        <w:rPr/>
      </w:pPr>
      <w:r>
        <w:rPr/>
      </w:r>
    </w:p>
    <w:p>
      <w:pPr>
        <w:pStyle w:val="Normal"/>
        <w:bidi w:val="0"/>
        <w:jc w:val="start"/>
        <w:rPr>
          <w:rFonts w:ascii="tahoma" w:hAnsi="tahoma"/>
        </w:rPr>
      </w:pPr>
      <w:r>
        <w:rPr>
          <w:rFonts w:ascii="tahoma" w:hAnsi="tahoma"/>
        </w:rPr>
        <w:t>Provides helper (orthogonal) services access to the orchestrated services (Aggregation, Alignment and Activation) which enable for the functional (streams) manipulation of the Core Model Classes Statements (see below) between services.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Aggregation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DataSources (CSPO) URI Strings Statements.</w:t>
      </w:r>
    </w:p>
    <w:p>
      <w:pPr>
        <w:pStyle w:val="Normal"/>
        <w:bidi w:val="0"/>
        <w:jc w:val="start"/>
        <w:rPr>
          <w:rFonts w:ascii="tahoma" w:hAnsi="tahoma"/>
        </w:rPr>
      </w:pPr>
      <w:r>
        <w:rPr>
          <w:rFonts w:ascii="tahoma" w:hAnsi="tahoma"/>
        </w:rPr>
        <w:t>Produces: Reference Model (ID, ID, ID, ID) Statements.</w:t>
      </w:r>
    </w:p>
    <w:p>
      <w:pPr>
        <w:pStyle w:val="Normal"/>
        <w:bidi w:val="0"/>
        <w:jc w:val="start"/>
        <w:rPr>
          <w:rFonts w:ascii="tahoma" w:hAnsi="tahoma"/>
        </w:rPr>
      </w:pPr>
      <w:r>
        <w:rPr>
          <w:rFonts w:ascii="tahoma" w:hAnsi="tahoma"/>
        </w:rPr>
        <w:t>Features:</w:t>
      </w:r>
    </w:p>
    <w:p>
      <w:pPr>
        <w:pStyle w:val="Normal"/>
        <w:numPr>
          <w:ilvl w:val="0"/>
          <w:numId w:val="2"/>
        </w:numPr>
        <w:bidi w:val="0"/>
        <w:jc w:val="start"/>
        <w:rPr>
          <w:rFonts w:ascii="tahoma" w:hAnsi="tahoma"/>
        </w:rPr>
      </w:pPr>
      <w:r>
        <w:rPr>
          <w:rFonts w:ascii="tahoma" w:hAnsi="tahoma"/>
        </w:rPr>
        <w:t>IDs / Embeddings.</w:t>
      </w:r>
    </w:p>
    <w:p>
      <w:pPr>
        <w:pStyle w:val="Normal"/>
        <w:numPr>
          <w:ilvl w:val="0"/>
          <w:numId w:val="2"/>
        </w:numPr>
        <w:bidi w:val="0"/>
        <w:jc w:val="start"/>
        <w:rPr>
          <w:rFonts w:ascii="tahoma" w:hAnsi="tahoma"/>
        </w:rPr>
      </w:pPr>
      <w:r>
        <w:rPr>
          <w:rFonts w:ascii="tahoma" w:hAnsi="tahoma"/>
        </w:rPr>
        <w:t>FCA Contexts (Clustering).</w:t>
      </w:r>
    </w:p>
    <w:p>
      <w:pPr>
        <w:pStyle w:val="Normal"/>
        <w:numPr>
          <w:ilvl w:val="0"/>
          <w:numId w:val="2"/>
        </w:numPr>
        <w:bidi w:val="0"/>
        <w:jc w:val="start"/>
        <w:rPr>
          <w:rFonts w:ascii="tahoma" w:hAnsi="tahoma"/>
        </w:rPr>
      </w:pPr>
      <w:r>
        <w:rPr>
          <w:rFonts w:ascii="tahoma" w:hAnsi="tahoma"/>
        </w:rPr>
        <w:t>Basic types / attributes inference (FCA).</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Given a set of raw SPO triples from Datasources Service, performs type inference (common attributes aggregation) and state inference (common attribute values aggregation) and performs type / state hierarchies inference.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inference: Subjects with the same Attributes belong to the same type.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State inference: Subjects with Attributes (types) with the same Values are in the same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Map&lt;Subject, Set&lt;Predicate&gt;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Map&lt;Set&lt;Predicate&gt;, Type&gt;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Map&lt;Type, Set&lt;Map&lt;Predicate,Value&gt;&gt;&gt;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Map&lt;Set&lt;Map&lt;Predicate,Value&gt;&gt;, State&gt;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Classification.</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Alignment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Reference Model (ID, ID, ID, ID) Statements.</w:t>
      </w:r>
    </w:p>
    <w:p>
      <w:pPr>
        <w:pStyle w:val="Normal"/>
        <w:bidi w:val="0"/>
        <w:jc w:val="start"/>
        <w:rPr>
          <w:rFonts w:ascii="tahoma" w:hAnsi="tahoma"/>
        </w:rPr>
      </w:pPr>
      <w:r>
        <w:rPr>
          <w:rFonts w:ascii="tahoma" w:hAnsi="tahoma"/>
        </w:rPr>
        <w:t>Produces: Graph Model (CSPO) Statements.</w:t>
      </w:r>
    </w:p>
    <w:p>
      <w:pPr>
        <w:pStyle w:val="Normal"/>
        <w:bidi w:val="0"/>
        <w:jc w:val="start"/>
        <w:rPr>
          <w:rFonts w:ascii="tahoma" w:hAnsi="tahoma"/>
        </w:rPr>
      </w:pPr>
      <w:r>
        <w:rPr>
          <w:rFonts w:ascii="tahoma" w:hAnsi="tahoma"/>
        </w:rPr>
        <w:t>Features:</w:t>
      </w:r>
    </w:p>
    <w:p>
      <w:pPr>
        <w:pStyle w:val="Normal"/>
        <w:numPr>
          <w:ilvl w:val="0"/>
          <w:numId w:val="3"/>
        </w:numPr>
        <w:bidi w:val="0"/>
        <w:jc w:val="start"/>
        <w:rPr>
          <w:rFonts w:ascii="tahoma" w:hAnsi="tahoma"/>
        </w:rPr>
      </w:pPr>
      <w:r>
        <w:rPr>
          <w:rFonts w:ascii="tahoma" w:hAnsi="tahoma"/>
        </w:rPr>
        <w:t>Upper (inferred) ontology alignment.</w:t>
      </w:r>
    </w:p>
    <w:p>
      <w:pPr>
        <w:pStyle w:val="Normal"/>
        <w:numPr>
          <w:ilvl w:val="0"/>
          <w:numId w:val="3"/>
        </w:numPr>
        <w:bidi w:val="0"/>
        <w:jc w:val="start"/>
        <w:rPr>
          <w:rFonts w:ascii="tahoma" w:hAnsi="tahoma"/>
        </w:rPr>
      </w:pPr>
      <w:r>
        <w:rPr>
          <w:rFonts w:ascii="tahoma" w:hAnsi="tahoma"/>
        </w:rPr>
        <w:t>Links completion, Ontology Matching.</w:t>
      </w:r>
    </w:p>
    <w:p>
      <w:pPr>
        <w:pStyle w:val="Normal"/>
        <w:numPr>
          <w:ilvl w:val="0"/>
          <w:numId w:val="3"/>
        </w:numPr>
        <w:bidi w:val="0"/>
        <w:jc w:val="start"/>
        <w:rPr>
          <w:rFonts w:ascii="tahoma" w:hAnsi="tahoma"/>
        </w:rPr>
      </w:pPr>
      <w:r>
        <w:rPr>
          <w:rFonts w:ascii="tahoma" w:hAnsi="tahoma"/>
        </w:rPr>
        <w:t>Types / Kinds Inference. Order (hierarchies / dimensional).</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Aligns (links / attributes, ontology matching, upper ontologies alignment) Aggregation Statements. Augments overall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rFonts w:ascii="tahoma" w:hAnsi="tahoma"/>
          <w:b w:val="false"/>
          <w:bCs w:val="false"/>
          <w:sz w:val="24"/>
          <w:szCs w:val="24"/>
        </w:rPr>
        <w:t>[5. Dimensional Features].</w:t>
      </w:r>
    </w:p>
    <w:p>
      <w:pPr>
        <w:pStyle w:val="normal1"/>
        <w:widowControl w:val="false"/>
        <w:suppressAutoHyphens w:val="true"/>
        <w:bidi w:val="0"/>
        <w:spacing w:before="0" w:after="0"/>
        <w:ind w:hanging="0" w:start="0" w:end="0"/>
        <w:jc w:val="start"/>
        <w:rPr>
          <w:b w:val="false"/>
          <w:bCs w:val="fals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Ontology Matching: Find and map equivalent entities and relationships domains occurrences (Core Model Classes), align core model resources into Domains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Links / Attributes inference: Given an aligned model (mapped to Domains upper ontology) infer possible links / relationships between resources and possible attributes and their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Ordering: Order dimensional upper ontology alignment. </w:t>
      </w: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 ML Clustering.</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Activation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Consumes: </w:t>
      </w:r>
      <w:r>
        <w:rPr>
          <w:rFonts w:ascii="tahoma" w:hAnsi="tahoma"/>
        </w:rPr>
        <w:t>Graph Model (CSPO) Statements.</w:t>
      </w:r>
    </w:p>
    <w:p>
      <w:pPr>
        <w:pStyle w:val="Normal"/>
        <w:bidi w:val="0"/>
        <w:jc w:val="start"/>
        <w:rPr>
          <w:rFonts w:ascii="tahoma" w:hAnsi="tahoma"/>
        </w:rPr>
      </w:pPr>
      <w:r>
        <w:rPr>
          <w:rFonts w:ascii="tahoma" w:hAnsi="tahoma"/>
        </w:rPr>
        <w:t>Produces: Activation Model DCI (Context, Interaction, Role, Actor) Statements.</w:t>
      </w:r>
    </w:p>
    <w:p>
      <w:pPr>
        <w:pStyle w:val="Normal"/>
        <w:bidi w:val="0"/>
        <w:jc w:val="start"/>
        <w:rPr>
          <w:rFonts w:ascii="tahoma" w:hAnsi="tahoma"/>
        </w:rPr>
      </w:pPr>
      <w:r>
        <w:rPr>
          <w:rFonts w:ascii="tahoma" w:hAnsi="tahoma"/>
        </w:rPr>
        <w:t>Features: Use case inference / execution. Browse / Run transactions across integrated applications.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flow encoding: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 Roles, Interactions, Actors) : Kinds(Type,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(Buy, Product, Good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(Good, Price, 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contextType, Buy) : has ContextType →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Product, aProduct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(aProduct, Price, anAmount)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(anAmount, buyer → seller); (aProduct, seller → buyer);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Infer / Materialize / Perform operations. Encode functional mappings: assign / transform roles attributes.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 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Actions flows and actions behavior declaratively stated from inference into dynamically stated logic / dataflow (XSLT Transforms generated from inference) into flows of reactive streams. SPARQL Backend CRUD, MCP Tools / Server.</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Producer</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sz w:val="24"/>
          <w:szCs w:val="24"/>
        </w:rPr>
      </w:pPr>
      <w:r>
        <w:rPr>
          <w:sz w:val="24"/>
          <w:szCs w:val="24"/>
        </w:rPr>
        <w:t xml:space="preserve">Communication with the </w:t>
      </w:r>
      <w:r>
        <w:rPr>
          <w:sz w:val="24"/>
          <w:szCs w:val="24"/>
        </w:rPr>
        <w:t>Producer</w:t>
      </w:r>
      <w:r>
        <w:rPr>
          <w:sz w:val="24"/>
          <w:szCs w:val="24"/>
        </w:rPr>
        <w:t xml:space="preserve">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Find relationships and equivalences between the data of the applications to be unified and their possible interactions. Use cases in and between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navigate previous Interactions (Contexts executions) or to create new ones (Contexts invocation).</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Generic REST API Frontend: Exposes Activation Service Contexts Use Cases and allows to create, browse, update or continue existing Contexts Interactions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Possible Scenarios: Given a desired outcome, browse possible actors in context roles that would fulfill the desired result.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Gestures (Functions. Content Type available verbs). Domain Driven Design.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Forms / Flows: Roles Placeholders, Actor Values given Context. HATEOAS / HAL.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Services Dataflow (see Protocols)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DataSource ↔ ApplicationService ↔ Augmentation ↔ Aggregation ↔ Alignment ↔ Activation ↔ Augmentation ↔ ApplicationService ↔ Producer </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Helper Services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MCP Host. Servers. </w:t>
      </w:r>
      <w:r>
        <w:rPr>
          <w:rFonts w:ascii="tahoma" w:hAnsi="tahoma"/>
        </w:rPr>
        <w:t>Structured Outputs / Inputs (prompt templates).</w:t>
      </w:r>
    </w:p>
    <w:p>
      <w:pPr>
        <w:pStyle w:val="Normal"/>
        <w:bidi w:val="0"/>
        <w:jc w:val="start"/>
        <w:rPr>
          <w:rFonts w:ascii="tahoma" w:hAnsi="tahoma"/>
        </w:rPr>
      </w:pPr>
      <w:r>
        <w:rPr>
          <w:rFonts w:ascii="tahoma" w:hAnsi="tahoma"/>
        </w:rPr>
        <w:t>DIDs / FCA Contexts / PrimeIDs.</w:t>
      </w:r>
    </w:p>
    <w:p>
      <w:pPr>
        <w:pStyle w:val="Normal"/>
        <w:bidi w:val="0"/>
        <w:jc w:val="start"/>
        <w:rPr>
          <w:rFonts w:ascii="tahoma" w:hAnsi="tahoma"/>
        </w:rPr>
      </w:pPr>
      <w:r>
        <w:rPr>
          <w:rFonts w:ascii="tahoma" w:hAnsi="tahoma"/>
        </w:rPr>
        <w:t>Index / Embeddings / Similarity.</w:t>
      </w:r>
    </w:p>
    <w:p>
      <w:pPr>
        <w:pStyle w:val="Normal"/>
        <w:bidi w:val="0"/>
        <w:jc w:val="start"/>
        <w:rPr>
          <w:rFonts w:ascii="tahoma" w:hAnsi="tahoma"/>
        </w:rPr>
      </w:pPr>
      <w:r>
        <w:rPr>
          <w:rFonts w:ascii="tahoma" w:hAnsi="tahoma"/>
        </w:rPr>
        <w:t>Shared State (representations aware backend).</w:t>
      </w:r>
    </w:p>
    <w:p>
      <w:pPr>
        <w:pStyle w:val="Normal"/>
        <w:bidi w:val="0"/>
        <w:jc w:val="start"/>
        <w:rPr>
          <w:rFonts w:ascii="tahoma" w:hAnsi="tahoma"/>
        </w:rPr>
      </w:pPr>
      <w:r>
        <w:rPr>
          <w:rFonts w:ascii="tahoma" w:hAnsi="tahoma"/>
        </w:rPr>
        <w:t>Message Types Marshall / UnMarshall (models / layers interoperability).</w:t>
      </w:r>
    </w:p>
    <w:p>
      <w:pPr>
        <w:pStyle w:val="Normal"/>
        <w:bidi w:val="0"/>
        <w:jc w:val="start"/>
        <w:rPr>
          <w:rFonts w:ascii="tahoma" w:hAnsi="tahoma"/>
        </w:rPr>
      </w:pPr>
      <w:r>
        <w:rPr>
          <w:rFonts w:ascii="tahoma" w:hAnsi="tahoma"/>
        </w:rPr>
        <w:t>#Tools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Index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Repository of aligned resources to be activated (created, retrieved and updated) in the Activation service via similarity resolution. Dialog state based interface (Conversational State Transfer).</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Resolve possible / actual contexts / interactions given resource representations. Resolve interaction possible / populated context templates (actors in roles placeholders).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Naming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sz w:val="24"/>
          <w:szCs w:val="24"/>
        </w:rPr>
      </w:pPr>
      <w:r>
        <w:rPr>
          <w:rFonts w:ascii="tahoma" w:hAnsi="tahoma"/>
          <w:sz w:val="24"/>
          <w:szCs w:val="24"/>
        </w:rPr>
        <w:t>Upper ontologies (Domains, Dimensional Order and Activation) matching and alignment.</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(See: [</w:t>
      </w:r>
      <w:r>
        <w:rPr>
          <w:rFonts w:ascii="tahoma" w:hAnsi="tahoma"/>
          <w:b w:val="false"/>
          <w:bCs w:val="false"/>
          <w:sz w:val="24"/>
          <w:szCs w:val="24"/>
          <w:u w:val="none"/>
        </w:rPr>
        <w:t>4 Sets Representation]) internal inference model representation. Sets API and functional set processing operations for matching and alignment tasks.</w:t>
      </w:r>
    </w:p>
    <w:p>
      <w:pPr>
        <w:pStyle w:val="Normal"/>
        <w:bidi w:val="0"/>
        <w:jc w:val="start"/>
        <w:rPr>
          <w:b w:val="false"/>
          <w:bCs w:val="false"/>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FCA (Formal Concept Analysis) contexts representation. Concepts Lattices for concepts alignment and attribute inference.</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Links / relationships resolution in contexts. Attribute values, Context interaction roles. Order inference materialization.</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Registry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start="600"/>
        <w:rPr/>
      </w:pPr>
      <w:r>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sz w:val="24"/>
          <w:szCs w:val="24"/>
        </w:rPr>
      </w:r>
    </w:p>
    <w:p>
      <w:pPr>
        <w:pStyle w:val="Heading2"/>
        <w:bidi w:val="0"/>
        <w:ind w:hanging="0" w:start="0"/>
        <w:jc w:val="start"/>
        <w:rPr>
          <w:rFonts w:ascii="tahoma" w:hAnsi="tahoma"/>
        </w:rPr>
      </w:pPr>
      <w:r>
        <w:rPr>
          <w:rFonts w:ascii="tahoma" w:hAnsi="tahoma"/>
        </w:rPr>
        <w:t>Protocol (Message Types) Architecture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 xml:space="preserve">Context / History (session) aware Dialogs </w:t>
      </w:r>
      <w:r>
        <w:rPr>
          <w:rFonts w:ascii="tahoma" w:hAnsi="tahoma"/>
        </w:rPr>
        <w:t>#EAP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CSPO URI Strings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Statement&lt;String, String, String, String&gt;.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Reference Model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Statement&lt;ID, ID, ID, ID&gt;.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(Sets) CSPO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Subject, Predicate, Object&gt;.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(DCI)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Interaction, Role, Actor&gt;.</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Interactions (Reactive Services Messages Dataflow) Architecture</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Functional (Use Case) Architecture</w:t>
      </w:r>
    </w:p>
    <w:p>
      <w:pPr>
        <w:pStyle w:val="BodyText"/>
        <w:bidi w:val="0"/>
        <w:jc w:val="start"/>
        <w:rPr>
          <w:rFonts w:ascii="tahoma" w:hAnsi="tahoma"/>
        </w:rPr>
      </w:pPr>
      <w:r>
        <w:rPr>
          <w:rFonts w:ascii="tahoma" w:hAnsi="tahoma"/>
        </w:rPr>
      </w:r>
    </w:p>
    <w:p>
      <w:pPr>
        <w:pStyle w:val="Normal"/>
        <w:bidi w:val="0"/>
        <w:jc w:val="start"/>
        <w:rPr>
          <w:rFonts w:ascii="tahoma" w:hAnsi="tahoma"/>
        </w:rPr>
      </w:pPr>
      <w:r>
        <w:rPr>
          <w:rFonts w:ascii="tahoma" w:hAnsi="tahoma"/>
        </w:rPr>
        <w:drawing>
          <wp:anchor behindDoc="0" distT="0" distB="0" distL="0" distR="0" simplePos="0" locked="0" layoutInCell="0" allowOverlap="1" relativeHeight="3">
            <wp:simplePos x="0" y="0"/>
            <wp:positionH relativeFrom="column">
              <wp:posOffset>1163320</wp:posOffset>
            </wp:positionH>
            <wp:positionV relativeFrom="paragraph">
              <wp:posOffset>-5080</wp:posOffset>
            </wp:positionV>
            <wp:extent cx="3736340" cy="2641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36340" cy="2641600"/>
                    </a:xfrm>
                    <a:prstGeom prst="rect">
                      <a:avLst/>
                    </a:prstGeom>
                  </pic:spPr>
                </pic:pic>
              </a:graphicData>
            </a:graphic>
          </wp:anchor>
        </w:drawing>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Integration Example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Configured Datasources of Applications to integrate from (examples). Produces (CSPO) URI Strings Statements Streams.</w:t>
      </w:r>
    </w:p>
    <w:p>
      <w:pPr>
        <w:pStyle w:val="Normal"/>
        <w:bidi w:val="0"/>
        <w:jc w:val="start"/>
        <w:rPr>
          <w:rFonts w:ascii="tahoma" w:hAnsi="tahoma"/>
        </w:rPr>
      </w:pPr>
      <w:r>
        <w:rPr>
          <w:rFonts w:ascii="tahoma" w:hAnsi="tahoma"/>
        </w:rPr>
        <w:t xml:space="preserve">Aggregation: ETL </w:t>
      </w:r>
      <w:r>
        <w:rPr>
          <w:rFonts w:ascii="tahoma" w:hAnsi="tahoma"/>
        </w:rPr>
        <w:t>Consumes previous Statements,</w:t>
      </w:r>
      <w:r>
        <w:rPr>
          <w:rFonts w:ascii="tahoma" w:hAnsi="tahoma"/>
        </w:rPr>
        <w:t xml:space="preserve"> Produces Reference Model IDs / IDOccurrences Statements Streams.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Prime IDs / DIDs Assignation. DCI Contexts Concept Lattices Tables population.</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sources equivalences.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discovers available Contexts Interactions and past Interactions Transactions.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Producer UI selects next step from current state (available transaction or next if previous state). Submits Context Interaction Role Actor Form: Browses previous or perform next.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consumes Producer statements and forwards to Alignment for backend sync processing.</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Activation inferred Contexts into DataSources source data.</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Aggregation converts Alignment source aligned data into Datasource quads.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Augmentation submits stream for updating and syncing to Datasource.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Dimensional Features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encoding (octal).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Common Attributes between Kinds occurring in linking Statements (S1, Attr1, O1; O1, Attr2, O2; S1, Attr2, O2). Paired Attributes by Kind. Example: Project / Language; Developer / Project; Developer / Language.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Attributes paths attribute closures: S, brotherOf, O; O, fatherOf, O2; S unkleOf O2.</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Semiotics: Context / Sign, Role / Object (SPO). Recursive (parts / whole).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 Information / Knowledge Services Layers separation: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(Aggregation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(Attributes) / State (Attribute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Information: (Alignment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Matching / Linking (Domains upper ontology alignment) / Ordering (Dimensional upper ontology alignment)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variation.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Knowledge: (Activation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tendency (increase / decrease) over time (ordered price values variation across time dimension).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Relationship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Measures: (Dimension, Unit, Value) </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Measure: (Speed, “Kilometers per hour”,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Measure: (Distance, “Kilometers”,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Measure: (Time, “Hours”, 1)</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Translations: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Time: (speed, distance,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Distance: (speed, time, distance);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Time: (distance, Speed,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Speed: (distance, Time,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Speed: (time, distance,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Distance: (time, speed, distance);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b/>
          <w:bCs/>
          <w:sz w:val="24"/>
          <w:szCs w:val="24"/>
        </w:rPr>
      </w:pPr>
      <w:r>
        <w:rPr>
          <w:rFonts w:ascii="tahoma" w:hAnsi="tahoma"/>
          <w:b/>
          <w:bCs/>
          <w:sz w:val="24"/>
          <w:szCs w:val="24"/>
        </w:rPr>
        <w:t>Features to explore: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[Explain W3C DIDs Use Cases in the microservices architecture]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following is a spare list of topics / keywords which should be considered regarding implementation features and related tools that could be used during implementation: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Semantically Annotated Hypermedia Resources / Objects Addressing. HyTime / XML. ISO Topic Maps / ISO 15926. W3C RDF. Addressable Hypermedia / Hypermedia Addressing Augmentation and linking (actors, roles and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TMRM (Topic Maps Reference Model) / TMDM (Topic Maps Data Model) like SPO URIs underlying representation embeddings.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 Functional Transforms: XML / Dynamic XSLT (codat). De referenceable Resources Representations (functional layers 'views'). Reactive Functional Engine (service layers streams XML / XSLT).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Semiotic Layer: Objects / Signs Concepts Occurrences in Contexts. Hypermedia Augmentation / Annotation: Aggregation, Alignment, Activation </w:t>
      </w:r>
      <w:r>
        <w:rPr>
          <w:rFonts w:ascii="tahoma" w:hAnsi="tahoma"/>
          <w:sz w:val="24"/>
          <w:szCs w:val="24"/>
          <w:u w:val="none"/>
        </w:rPr>
        <w:t>Functional Definitions (domain / range). Occurrences.</w:t>
      </w:r>
    </w:p>
    <w:p>
      <w:pPr>
        <w:pStyle w:val="normal1"/>
        <w:widowControl w:val="false"/>
        <w:suppressAutoHyphens w:val="true"/>
        <w:bidi w:val="0"/>
        <w:spacing w:before="0" w:after="0"/>
        <w:ind w:hanging="0" w:start="0" w:end="0"/>
        <w:jc w:val="start"/>
        <w:rPr>
          <w:u w:val="non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Layers inputs / outputs. Designer (Service layer management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Streams Flow. Layers Functions.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Function&lt;URI / Resource, URI / Resource&gt;(Statement[] stats / URI strategy).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Monadic Parser.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"getters" / "setters" (Monads traversal).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Association rule mining.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Resource Content Type Capabilities.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Buy-able (Transaction, 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Identify-able (Features, Image)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Locatable (Space, Position)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Domains. Alignment. 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(definitions / assertions: rules / grammar / productions).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TMDM / TMRM, RDF / OWL (ISO).</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Naming, Index, Registry. Context / Roles Definitions, Interactions / Actors Assertions. Apply Functional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Semantic Virtual Machine.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Levels. Transforms. Context / Sign / Concept / Instance level operations (dataflow /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Drop-able (drivers) ML Models (Activation). LLM Outlined (Naming, Index, Registry) functional abstractions integration backed (MCP Activation / streams contexts resolution).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Core DOM. Type Object / Actor Role Pattern Implementatíon. DCI. Qi4j. DDD.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 Domain (inferred / aligned) DCI Use Cases ontologies alignment. Fine grained (operations / dataflow). Coarse grained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LLMs / MCP / Agents / ML Foundation APIs. SCDF Like, tools / streams / events bindings. Functional Services / Workflows. GraphNNs. Ontology Alignment / Matching.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Lectures / Bookmarks. Syllabus.Summarize (outline): Features, Lectures / Bookmarks refs. </w:t>
      </w:r>
      <w:r>
        <w:rPr>
          <w:rFonts w:ascii="tahoma" w:hAnsi="tahoma"/>
          <w:b w:val="false"/>
          <w:i w:val="false"/>
          <w:caps w:val="false"/>
          <w:smallCaps w:val="false"/>
          <w:color w:val="222222"/>
          <w:spacing w:val="0"/>
          <w:sz w:val="24"/>
          <w:szCs w:val="24"/>
        </w:rPr>
        <w:t>Spring AI + MCP + Reactive Functional Streams + FCA (embeddings), DCI, etc. Encodings (embeddings). Inference server. Ollama.</w:t>
      </w:r>
    </w:p>
    <w:p>
      <w:pPr>
        <w:pStyle w:val="normal1"/>
        <w:widowControl w:val="false"/>
        <w:suppressAutoHyphens w:val="true"/>
        <w:bidi w:val="0"/>
        <w:spacing w:before="0" w:after="0"/>
        <w:ind w:hanging="0" w:start="0" w:end="0"/>
        <w:jc w:val="start"/>
        <w:rPr>
          <w:b w:val="false"/>
          <w:i w:val="false"/>
          <w:i w:val="false"/>
          <w:caps w:val="false"/>
          <w:smallCaps w:val="false"/>
          <w:color w:val="222222"/>
          <w:spacing w:val="0"/>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b w:val="false"/>
          <w:i w:val="false"/>
          <w:i w:val="false"/>
          <w:caps w:val="false"/>
          <w:smallCaps w:val="false"/>
          <w:color w:val="222222"/>
          <w:spacing w:val="0"/>
          <w:sz w:val="24"/>
          <w:szCs w:val="24"/>
        </w:rPr>
      </w:pPr>
      <w:r>
        <w:rPr>
          <w:rFonts w:ascii="tahoma" w:hAnsi="tahoma"/>
          <w:b w:val="false"/>
          <w:i w:val="false"/>
          <w:caps w:val="false"/>
          <w:smallCaps w:val="false"/>
          <w:color w:val="222222"/>
          <w:spacing w:val="0"/>
          <w:sz w:val="24"/>
          <w:szCs w:val="24"/>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bidi w:val="0"/>
        <w:jc w:val="start"/>
        <w:rPr>
          <w:rFonts w:ascii="tahoma" w:hAnsi="tahoma"/>
          <w:sz w:val="24"/>
          <w:szCs w:val="24"/>
        </w:rPr>
      </w:pPr>
      <w:r>
        <w:rPr>
          <w:rFonts w:ascii="tahoma" w:hAnsi="tahoma"/>
          <w:sz w:val="24"/>
          <w:szCs w:val="24"/>
        </w:rPr>
      </w:r>
    </w:p>
    <w:p>
      <w:pPr>
        <w:pStyle w:val="Heading2"/>
        <w:bidi w:val="0"/>
        <w:ind w:hanging="0" w:start="0"/>
        <w:jc w:val="start"/>
        <w:rPr>
          <w:rFonts w:ascii="tahoma" w:hAnsi="tahoma"/>
        </w:rPr>
      </w:pPr>
      <w:r>
        <w:rPr>
          <w:rFonts w:ascii="tahoma" w:hAnsi="tahoma"/>
        </w:rPr>
        <w:t>T</w:t>
      </w:r>
      <w:r>
        <w:rPr>
          <w:rFonts w:ascii="tahoma" w:hAnsi="tahoma"/>
        </w:rPr>
        <w:t xml:space="preserve">ools / </w:t>
      </w:r>
      <w:r>
        <w:rPr>
          <w:rFonts w:ascii="tahoma" w:hAnsi="tahoma"/>
        </w:rPr>
        <w:t>References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FRAMEWORKS:</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4">
        <w:r>
          <w:rPr>
            <w:rStyle w:val="Hyperlink"/>
            <w:rFonts w:ascii="tahoma" w:hAnsi="tahoma"/>
          </w:rPr>
          <w:t>https://docs.spring.io/spring-ai/reference/index.html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
        <w:r>
          <w:rPr>
            <w:rStyle w:val="Hyperlink"/>
            <w:rFonts w:ascii="tahoma" w:hAnsi="tahoma"/>
          </w:rPr>
          <w:t>https://projects.eclipse.org/projects/ee4j.jca/developer</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
        <w:r>
          <w:rPr>
            <w:rStyle w:val="Hyperlink"/>
            <w:rFonts w:ascii="tahoma" w:hAnsi="tahoma"/>
          </w:rPr>
          <w:t>https://rdf4j.org/</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7">
        <w:r>
          <w:rPr>
            <w:rStyle w:val="Hyperlink"/>
          </w:rPr>
          <w:t>https://rdf4j.org/documentation/programming/spring/</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pPr>
      <w:hyperlink r:id="rId8">
        <w:r>
          <w:rPr>
            <w:rStyle w:val="Hyperlink"/>
            <w:rFonts w:ascii="tahoma" w:hAnsi="tahoma"/>
          </w:rPr>
          <w:t>https://spring.io/microservices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9">
        <w:r>
          <w:rPr>
            <w:rStyle w:val="Hyperlink"/>
          </w:rPr>
          <w:t>https://spring.io/reactive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
        <w:r>
          <w:rPr>
            <w:rStyle w:val="Hyperlink"/>
          </w:rPr>
          <w:t>https://spring.io/event-driven</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FCA:</w:t>
      </w:r>
    </w:p>
    <w:p>
      <w:pPr>
        <w:pStyle w:val="Normal"/>
        <w:bidi w:val="0"/>
        <w:jc w:val="start"/>
        <w:rPr/>
      </w:pPr>
      <w:hyperlink r:id="rId11">
        <w:r>
          <w:rPr>
            <w:rFonts w:ascii="tahoma" w:hAnsi="tahoma"/>
          </w:rPr>
        </w:r>
      </w:hyperlink>
    </w:p>
    <w:p>
      <w:pPr>
        <w:pStyle w:val="Normal"/>
        <w:bidi w:val="0"/>
        <w:jc w:val="start"/>
        <w:rPr>
          <w:rFonts w:ascii="tahoma" w:hAnsi="tahoma"/>
        </w:rPr>
      </w:pPr>
      <w:hyperlink r:id="rId12">
        <w:r>
          <w:rPr>
            <w:rStyle w:val="Hyperlink"/>
            <w:rFonts w:ascii="tahoma" w:hAnsi="tahoma"/>
          </w:rPr>
          <w:t>https://en.wikipedia.org/wiki/Formal_concept_analysis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
        <w:r>
          <w:rPr>
            <w:rStyle w:val="Hyperlink"/>
            <w:rFonts w:ascii="tahoma" w:hAnsi="tahoma"/>
          </w:rPr>
          <w:t>https://arxiv.org/abs/1703.02819</w:t>
        </w:r>
      </w:hyperlink>
    </w:p>
    <w:p>
      <w:pPr>
        <w:pStyle w:val="Normal"/>
        <w:bidi w:val="0"/>
        <w:jc w:val="start"/>
        <w:rPr/>
      </w:pPr>
      <w:r>
        <w:fldChar w:fldCharType="begin"/>
      </w:r>
      <w:r>
        <w:rPr>
          <w:rFonts w:ascii="tahoma" w:hAnsi="tahoma"/>
        </w:rPr>
        <w:instrText xml:space="preserve"> HYPERLINK "https://jfsowa.com/logic/math.htm" \l "Lattice"</w:instrText>
      </w:r>
      <w:r>
        <w:rPr>
          <w:rFonts w:ascii="tahoma" w:hAnsi="tahoma"/>
        </w:rPr>
        <w:fldChar w:fldCharType="separate"/>
      </w:r>
      <w:r>
        <w:rPr>
          <w:rFonts w:ascii="tahoma" w:hAnsi="tahoma"/>
        </w:rPr>
      </w:r>
      <w:r>
        <w:rPr>
          <w:rFonts w:ascii="tahoma" w:hAnsi="tahoma"/>
        </w:rPr>
        <w:fldChar w:fldCharType="end"/>
      </w:r>
    </w:p>
    <w:p>
      <w:pPr>
        <w:pStyle w:val="Normal"/>
        <w:bidi w:val="0"/>
        <w:jc w:val="start"/>
        <w:rPr>
          <w:rFonts w:ascii="tahoma" w:hAnsi="tahoma"/>
        </w:rPr>
      </w:pPr>
      <w:r>
        <w:fldChar w:fldCharType="begin"/>
      </w:r>
      <w:r>
        <w:rPr>
          <w:rStyle w:val="Hyperlink"/>
          <w:rFonts w:ascii="tahoma" w:hAnsi="tahoma"/>
        </w:rPr>
        <w:instrText xml:space="preserve"> HYPERLINK "https://jfsowa.com/logic/math.htm" \l "Lattice"</w:instrText>
      </w:r>
      <w:r>
        <w:rPr>
          <w:rStyle w:val="Hyperlink"/>
          <w:rFonts w:ascii="tahoma" w:hAnsi="tahoma"/>
        </w:rPr>
        <w:fldChar w:fldCharType="separate"/>
      </w:r>
      <w:r>
        <w:rPr>
          <w:rStyle w:val="Hyperlink"/>
          <w:rFonts w:ascii="tahoma" w:hAnsi="tahoma"/>
        </w:rPr>
        <w:t>https://jfsowa.com/logic/math.htm#Lattice</w:t>
      </w:r>
      <w:r>
        <w:rPr>
          <w:rStyle w:val="Hyperlink"/>
          <w:rFonts w:ascii="tahoma" w:hAnsi="tahoma"/>
        </w:rPr>
        <w:fldChar w:fldCharType="end"/>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4">
        <w:r>
          <w:rPr>
            <w:rStyle w:val="Hyperlink"/>
            <w:rFonts w:ascii="tahoma" w:hAnsi="tahoma"/>
          </w:rPr>
          <w:t>https://github.com/julianmendez/fcalib</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5">
        <w:r>
          <w:rPr>
            <w:rStyle w:val="Hyperlink"/>
            <w:rFonts w:ascii="tahoma" w:hAnsi="tahoma"/>
          </w:rPr>
          <w:t>https://arxiv.org/pdf/1109.2140</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6">
        <w:r>
          <w:rPr>
            <w:rStyle w:val="Hyperlink"/>
            <w:rFonts w:ascii="tahoma" w:hAnsi="tahoma"/>
          </w:rPr>
          <w:t>https://arxiv.org/pdf/cs/0410065</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7">
        <w:r>
          <w:rPr>
            <w:rStyle w:val="Hyperlink"/>
            <w:rFonts w:ascii="tahoma" w:hAnsi="tahoma"/>
          </w:rPr>
          <w:t>https://www.researchgate.net/publication/221237700_Aligning_Ontologies_through_Formal_Concept_Analysis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8">
        <w:r>
          <w:rPr>
            <w:rStyle w:val="Hyperlink"/>
            <w:rFonts w:ascii="tahoma" w:hAnsi="tahoma"/>
          </w:rPr>
          <w:t>https://www.researchgate.net/publication/221186115_Similarity_measures_in_formal_concept_analysis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9">
        <w:r>
          <w:rPr>
            <w:rStyle w:val="Hyperlink"/>
            <w:rFonts w:ascii="tahoma" w:hAnsi="tahoma"/>
          </w:rPr>
          <w:t>https://hal.science/hal-00180601/document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0">
        <w:r>
          <w:rPr>
            <w:rStyle w:val="Hyperlink"/>
            <w:rFonts w:ascii="tahoma" w:hAnsi="tahoma"/>
          </w:rPr>
          <w:t>https://scispace.com/pdf/a-proposal-for-combining-formal-concept-analysis-and-27rx6aknzx.pdf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1">
        <w:r>
          <w:rPr>
            <w:rStyle w:val="Hyperlink"/>
            <w:rFonts w:ascii="tahoma" w:hAnsi="tahoma"/>
          </w:rPr>
          <w:t>https://www.upriss.org.uk/papers/arist.pdf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2">
        <w:r>
          <w:rPr>
            <w:rStyle w:val="Hyperlink"/>
            <w:rFonts w:ascii="tahoma" w:hAnsi="tahoma"/>
          </w:rPr>
          <w:t>https://citeseerx.ist.psu.edu/document?repid=rep1&amp;type=pdf&amp;doi=41913b3effe31d222ac661b9c6bebfb2490c96e3</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3">
        <w:r>
          <w:rPr>
            <w:rStyle w:val="Hyperlink"/>
            <w:rFonts w:ascii="tahoma" w:hAnsi="tahoma"/>
          </w:rPr>
          <w:t>https://www.researchgate.net/publication/289938076_Faceted_Document_Navigation</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4">
        <w:r>
          <w:rPr>
            <w:rStyle w:val="Hyperlink"/>
            <w:rFonts w:ascii="tahoma" w:hAnsi="tahoma"/>
          </w:rPr>
          <w:t>https://www.researchgate.net/publication/220923352_Formal_Concept_Analysis_for_Knowledge_Discovery_and_Data_Mining_The_New_Challenges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5">
        <w:r>
          <w:rPr>
            <w:rStyle w:val="Hyperlink"/>
            <w:rFonts w:ascii="tahoma" w:hAnsi="tahoma"/>
          </w:rPr>
          <w:t>https://www.researchgate.net/publication/46429981_Formal_Concept_Analysis_in_Knowledge_Discovery_A_Survey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6">
        <w:r>
          <w:rPr>
            <w:rStyle w:val="Hyperlink"/>
            <w:rFonts w:ascii="tahoma" w:hAnsi="tahoma"/>
          </w:rPr>
          <w:t>https://www.researchgate.net/publication/223759298_Formal_concept_analysis_for_an_e-learning_semantic_web</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7">
        <w:r>
          <w:rPr>
            <w:rStyle w:val="Hyperlink"/>
            <w:rFonts w:ascii="tahoma" w:hAnsi="tahoma"/>
          </w:rPr>
          <w:t>https://www.researchgate.net/publication/263243733_Knowledge_representation_and_processing_with_formal_concept_analysis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XML:</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28">
        <w:r>
          <w:rPr>
            <w:rStyle w:val="Hyperlink"/>
            <w:rFonts w:ascii="tahoma" w:hAnsi="tahoma"/>
          </w:rPr>
          <w:t>https://en.wikipedia.org/wiki/ISO_15926</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9">
        <w:r>
          <w:rPr>
            <w:rStyle w:val="Hyperlink"/>
            <w:rFonts w:ascii="tahoma" w:hAnsi="tahoma"/>
          </w:rPr>
          <w:t>https://topicmaps.org/</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0">
        <w:r>
          <w:rPr>
            <w:rStyle w:val="Hyperlink"/>
            <w:rFonts w:ascii="tahoma" w:hAnsi="tahoma"/>
          </w:rPr>
          <w:t>https://en.wikipedia.org/wiki/HyTime</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1">
        <w:r>
          <w:rPr>
            <w:rStyle w:val="Hyperlink"/>
            <w:rFonts w:ascii="tahoma" w:hAnsi="tahoma"/>
          </w:rPr>
          <w:t>https://www.hytime.org/papers/htguide.html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2">
        <w:r>
          <w:rPr>
            <w:rStyle w:val="Hyperlink"/>
            <w:rFonts w:ascii="tahoma" w:hAnsi="tahoma"/>
          </w:rPr>
          <w:t>https://www.isotopicmaps.org/</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3">
        <w:r>
          <w:rPr>
            <w:rStyle w:val="Hyperlink"/>
            <w:rFonts w:ascii="tahoma" w:hAnsi="tahoma"/>
          </w:rPr>
          <w:t>https://en.wikipedia.org/wiki/XForms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4">
        <w:r>
          <w:rPr>
            <w:rStyle w:val="Hyperlink"/>
            <w:rFonts w:ascii="tahoma" w:hAnsi="tahoma"/>
          </w:rPr>
          <w:t>https://www.w3schools.com/xml/xsl_intro.asp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5">
        <w:r>
          <w:rPr>
            <w:rStyle w:val="Hyperlink"/>
            <w:rFonts w:ascii="tahoma" w:hAnsi="tahoma"/>
          </w:rPr>
          <w:t>https://www.w3schools.com/xml/xpath_intro.asp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6">
        <w:r>
          <w:rPr>
            <w:rStyle w:val="Hyperlink"/>
            <w:rFonts w:ascii="tahoma" w:hAnsi="tahoma"/>
          </w:rPr>
          <w:t>https://www.w3schools.com/xml/xquery_intro.asp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7">
        <w:r>
          <w:rPr>
            <w:rStyle w:val="Hyperlink"/>
            <w:rFonts w:ascii="tahoma" w:hAnsi="tahoma"/>
          </w:rPr>
          <w:t>https://www.w3schools.com/xml/xml_xlink.asp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DCI:</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38">
        <w:r>
          <w:rPr>
            <w:rStyle w:val="Hyperlink"/>
            <w:rFonts w:ascii="tahoma" w:hAnsi="tahoma"/>
          </w:rPr>
          <w:t>https://en.wikipedia.org/wiki/Data,_context_and_interaction</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9">
        <w:r>
          <w:rPr>
            <w:rStyle w:val="Hyperlink"/>
            <w:rFonts w:ascii="tahoma" w:hAnsi="tahoma"/>
          </w:rPr>
          <w:t>https://dci.github.io/documents/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0">
        <w:r>
          <w:rPr>
            <w:rStyle w:val="Hyperlink"/>
            <w:rFonts w:ascii="tahoma" w:hAnsi="tahoma"/>
          </w:rPr>
          <w:t>https://www.cs.sjsu.edu/~pearce/oom/patterns/new/Riehle.pdf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1">
        <w:r>
          <w:rPr>
            <w:rStyle w:val="Hyperlink"/>
            <w:rFonts w:ascii="tahoma" w:hAnsi="tahoma"/>
          </w:rPr>
          <w:t>https://www.cs.sjsu.edu/~pearce/oom/patterns/analysis/Actor.htm</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2">
        <w:r>
          <w:rPr>
            <w:rStyle w:val="Hyperlink"/>
            <w:rFonts w:ascii="tahoma" w:hAnsi="tahoma"/>
          </w:rPr>
          <w:t>https://users.exa.unicen.edu.ar/catedras/faya2000/rop.pdf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3">
        <w:r>
          <w:rPr>
            <w:rStyle w:val="Hyperlink"/>
            <w:rFonts w:ascii="tahoma" w:hAnsi="tahoma"/>
          </w:rPr>
          <w:t>https://www.martinfowler.com/apsupp/roles.pdf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4">
        <w:r>
          <w:rPr>
            <w:rStyle w:val="Hyperlink"/>
            <w:rFonts w:ascii="tahoma" w:hAnsi="tahoma"/>
          </w:rPr>
          <w:t>https://micro-workflow.com/PDF/domaw.pdf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5">
        <w:r>
          <w:rPr>
            <w:rStyle w:val="Hyperlink"/>
            <w:rFonts w:ascii="tahoma" w:hAnsi="tahoma"/>
          </w:rPr>
          <w:t>https://www.researchgate.net/publication/228831333_Dynamic_object_model</w:t>
        </w:r>
      </w:hyperlink>
    </w:p>
    <w:p>
      <w:pPr>
        <w:pStyle w:val="Normal"/>
        <w:bidi w:val="0"/>
        <w:jc w:val="start"/>
        <w:rPr>
          <w:rFonts w:ascii="tahoma" w:hAnsi="tahoma"/>
          <w:u w:val="none"/>
        </w:rPr>
      </w:pPr>
      <w:r>
        <w:rPr>
          <w:rFonts w:ascii="tahoma" w:hAnsi="tahoma"/>
          <w:u w:val="none"/>
        </w:rPr>
      </w:r>
    </w:p>
    <w:p>
      <w:pPr>
        <w:pStyle w:val="Normal"/>
        <w:bidi w:val="0"/>
        <w:jc w:val="start"/>
        <w:rPr/>
      </w:pPr>
      <w:hyperlink r:id="rId46">
        <w:r>
          <w:rPr>
            <w:rStyle w:val="Hyperlink"/>
          </w:rPr>
          <w:t>https://polygene.apache.org/</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7">
        <w:r>
          <w:rPr>
            <w:rStyle w:val="Hyperlink"/>
          </w:rPr>
          <w:t>https://dzone.com/articles/dci-architecture-is-visionary</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8">
        <w:r>
          <w:rPr>
            <w:rStyle w:val="Hyperlink"/>
          </w:rPr>
          <w:t>https://poetisania.com/val/pub/DCIexp-c.pdf</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9">
        <w:r>
          <w:rPr>
            <w:rStyle w:val="Hyperlink"/>
          </w:rPr>
          <w:t>https://martinfowler.com/bliki/CQRS.html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 xml:space="preserve">RDF / </w:t>
      </w:r>
      <w:r>
        <w:rPr>
          <w:rFonts w:ascii="tahoma" w:hAnsi="tahoma"/>
        </w:rPr>
        <w:t>SEMANTIC WEB</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0">
        <w:r>
          <w:rPr>
            <w:rStyle w:val="Hyperlink"/>
            <w:rFonts w:ascii="tahoma" w:hAnsi="tahoma"/>
          </w:rPr>
          <w:t>https://airccse.org/journal/ijwest/papers/6315ijwest04.pdf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1">
        <w:r>
          <w:rPr>
            <w:rStyle w:val="Hyperlink"/>
            <w:rFonts w:ascii="tahoma" w:hAnsi="tahoma"/>
          </w:rPr>
          <w:t>https://arxiv.org/pdf/1909.04881</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2">
        <w:r>
          <w:rPr>
            <w:rStyle w:val="Hyperlink"/>
            <w:rFonts w:ascii="tahoma" w:hAnsi="tahoma"/>
          </w:rPr>
          <w:t>https://www.semantic-web-journal.net/system/files/swj1910.pdf</w:t>
        </w:r>
      </w:hyperlink>
    </w:p>
    <w:p>
      <w:pPr>
        <w:pStyle w:val="Normal"/>
        <w:bidi w:val="0"/>
        <w:jc w:val="start"/>
        <w:rPr>
          <w:rFonts w:ascii="tahoma" w:hAnsi="tahoma"/>
        </w:rPr>
      </w:pPr>
      <w:r>
        <w:rPr>
          <w:rFonts w:ascii="tahoma" w:hAnsi="tahoma"/>
        </w:rPr>
      </w:r>
    </w:p>
    <w:p>
      <w:pPr>
        <w:pStyle w:val="Normal"/>
        <w:bidi w:val="0"/>
        <w:jc w:val="start"/>
        <w:rPr/>
      </w:pPr>
      <w:hyperlink r:id="rId53">
        <w:r>
          <w:rPr>
            <w:rStyle w:val="Hyperlink"/>
            <w:rFonts w:ascii="tahoma" w:hAnsi="tahoma"/>
          </w:rPr>
          <w:t>https://hal.science/hal-01722792v1/file/sparql-micro-services.pdf</w:t>
        </w:r>
      </w:hyperlink>
    </w:p>
    <w:p>
      <w:pPr>
        <w:pStyle w:val="Normal"/>
        <w:bidi w:val="0"/>
        <w:jc w:val="start"/>
        <w:rPr>
          <w:rStyle w:val="Hyperlink"/>
          <w:rFonts w:ascii="tahoma" w:hAnsi="tahoma"/>
        </w:rPr>
      </w:pPr>
      <w:r>
        <w:rPr/>
      </w:r>
    </w:p>
    <w:p>
      <w:pPr>
        <w:pStyle w:val="Normal"/>
        <w:bidi w:val="0"/>
        <w:jc w:val="start"/>
        <w:rPr/>
      </w:pPr>
      <w:hyperlink r:id="rId54">
        <w:r>
          <w:rPr>
            <w:rStyle w:val="Hyperlink"/>
            <w:rFonts w:ascii="tahoma" w:hAnsi="tahoma"/>
            <w:u w:val="none"/>
          </w:rPr>
          <w:t>https://openengiadina.net/papers/content-addressable-rdf.html</w:t>
        </w:r>
      </w:hyperlink>
    </w:p>
    <w:p>
      <w:pPr>
        <w:pStyle w:val="Normal"/>
        <w:bidi w:val="0"/>
        <w:jc w:val="start"/>
        <w:rPr>
          <w:rFonts w:ascii="tahoma" w:hAnsi="tahoma"/>
          <w:u w:val="none"/>
        </w:rPr>
      </w:pPr>
      <w:r>
        <w:rPr>
          <w:rFonts w:ascii="tahoma" w:hAnsi="tahoma"/>
          <w:u w:val="none"/>
        </w:rPr>
      </w:r>
    </w:p>
    <w:p>
      <w:pPr>
        <w:pStyle w:val="Normal"/>
        <w:bidi w:val="0"/>
        <w:jc w:val="start"/>
        <w:rPr/>
      </w:pPr>
      <w:hyperlink r:id="rId55">
        <w:r>
          <w:rPr>
            <w:rStyle w:val="Hyperlink"/>
          </w:rPr>
          <w:t>https://web.archive.org/web/20110721134455/http://www.openrdf.org/doc/elmo/1.5/user-guide.html</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6">
        <w:r>
          <w:rPr>
            <w:rStyle w:val="Hyperlink"/>
            <w:rFonts w:ascii="tahoma" w:hAnsi="tahoma"/>
          </w:rPr>
          <w:t>https://arxiv.org/abs/1312.0001</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THEORY:</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7">
        <w:r>
          <w:rPr>
            <w:rStyle w:val="Hyperlink"/>
            <w:rFonts w:ascii="tahoma" w:hAnsi="tahoma"/>
          </w:rPr>
          <w:t>https://en.wikipedia.org/wiki/Group_theory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8">
        <w:r>
          <w:rPr>
            <w:rStyle w:val="Hyperlink"/>
            <w:rFonts w:ascii="tahoma" w:hAnsi="tahoma"/>
          </w:rPr>
          <w:t>https://en.wikipedia.org/wiki/Category_theory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9">
        <w:r>
          <w:rPr>
            <w:rStyle w:val="Hyperlink"/>
            <w:rFonts w:ascii="tahoma" w:hAnsi="tahoma"/>
          </w:rPr>
          <w:t>https://en.wikipedia.org/wiki/Representation_theory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0">
        <w:r>
          <w:rPr>
            <w:rStyle w:val="Hyperlink"/>
            <w:rFonts w:ascii="tahoma" w:hAnsi="tahoma"/>
          </w:rPr>
          <w:t>https://wisnesky.net/thesis_slides.pdf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1">
        <w:r>
          <w:rPr>
            <w:rStyle w:val="Hyperlink"/>
            <w:rFonts w:ascii="tahoma" w:hAnsi="tahoma"/>
          </w:rPr>
          <w:t>https://en.wikipedia.org/wiki/Information_theory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DDD:</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62">
        <w:r>
          <w:rPr>
            <w:rStyle w:val="Hyperlink"/>
            <w:rFonts w:ascii="tahoma" w:hAnsi="tahoma"/>
          </w:rPr>
          <w:t>https://www.domainlanguage.com/ddd/reference/</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3">
        <w:r>
          <w:rPr>
            <w:rStyle w:val="Hyperlink"/>
            <w:rFonts w:ascii="tahoma" w:hAnsi="tahoma"/>
          </w:rPr>
          <w:t>https://www.domainlanguage.com/wp-content/uploads/2016/05/DDD_Reference_2015-03.pdf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4">
        <w:r>
          <w:rPr>
            <w:rStyle w:val="Hyperlink"/>
            <w:rFonts w:ascii="tahoma" w:hAnsi="tahoma"/>
          </w:rPr>
          <w:t>https://www.researchgate.net/publication/284731280_Naked_Objects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65">
        <w:r>
          <w:rPr>
            <w:rStyle w:val="Hyperlink"/>
          </w:rPr>
          <w:t>https://www.infoworld.com/article/2176119/rest-easy-with-the-javabeans-activation-framework.html</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pPr>
      <w:hyperlink r:id="rId66">
        <w:r>
          <w:rPr>
            <w:rStyle w:val="Hyperlink"/>
            <w:rFonts w:ascii="tahoma" w:hAnsi="tahoma"/>
          </w:rPr>
          <w:t>https://medium.com/@ygnhmt/a-soft-introduction-to-domain-driven-design-from-theory-to-java-code-implementation-part-2-5aa7e1cfef65</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67">
        <w:r>
          <w:rPr>
            <w:rStyle w:val="Hyperlink"/>
            <w:rFonts w:ascii="tahoma" w:hAnsi="tahoma"/>
          </w:rPr>
          <w:t>https://medium.com/@ygnhmt/before-joining-my-current-company-domain-driven-design-ddd-used-to-be-a-subject-that-required-1a6af0c4535d</w:t>
        </w:r>
      </w:hyperlink>
      <w:r>
        <w:rPr>
          <w:rFonts w:ascii="tahoma" w:hAnsi="tahoma"/>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68">
        <w:r>
          <w:rPr>
            <w:rStyle w:val="Hyperlink"/>
          </w:rPr>
          <w:t>https://www.baeldung.com/java-modules-ddd-bounded-contexts</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69">
        <w:r>
          <w:rPr>
            <w:rStyle w:val="Hyperlink"/>
          </w:rPr>
          <w:t>https://dzone.com/refcardz/getting-started-domain-driven</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0">
        <w:r>
          <w:rPr>
            <w:rStyle w:val="Hyperlink"/>
          </w:rPr>
          <w:t>https://www.geeksforgeeks.org/domain-driven-design-ddd/</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STANDARDS:</w:t>
      </w:r>
    </w:p>
    <w:p>
      <w:pPr>
        <w:pStyle w:val="Normal"/>
        <w:bidi w:val="0"/>
        <w:jc w:val="start"/>
        <w:rPr>
          <w:rFonts w:ascii="tahoma" w:hAnsi="tahoma"/>
        </w:rPr>
      </w:pPr>
      <w:r>
        <w:rPr>
          <w:rFonts w:ascii="tahoma" w:hAnsi="tahoma"/>
        </w:rPr>
      </w:r>
    </w:p>
    <w:p>
      <w:pPr>
        <w:pStyle w:val="Normal"/>
        <w:bidi w:val="0"/>
        <w:jc w:val="start"/>
        <w:rPr/>
      </w:pPr>
      <w:hyperlink r:id="rId71">
        <w:r>
          <w:rPr>
            <w:rStyle w:val="Hyperlink"/>
          </w:rPr>
          <w:t>https://www.simplilearn.com/tutorials/blockchain-tutorial/what-is-web-3-0</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2">
        <w:r>
          <w:rPr>
            <w:rStyle w:val="Hyperlink"/>
          </w:rPr>
          <w:t>https://en.m.wikipedia.org/wiki/Web3</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3">
        <w:r>
          <w:rPr>
            <w:rStyle w:val="Hyperlink"/>
          </w:rPr>
          <w:t>https://aws.amazon.com/es/what-is/web3/</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74">
        <w:r>
          <w:rPr>
            <w:rStyle w:val="Hyperlink"/>
            <w:rFonts w:ascii="tahoma" w:hAnsi="tahoma"/>
          </w:rPr>
          <w:t>https://en.m.wikipedia.org/wiki/Blockchain</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fldChar w:fldCharType="begin"/>
      </w:r>
      <w:r>
        <w:rPr>
          <w:rStyle w:val="Hyperlink"/>
          <w:rFonts w:ascii="tahoma" w:hAnsi="tahoma"/>
        </w:rPr>
        <w:instrText xml:space="preserve"> HYPERLINK "https://www.w3.org/TR/did-1.0/" \l "a-simple-example"</w:instrText>
      </w:r>
      <w:r>
        <w:rPr>
          <w:rStyle w:val="Hyperlink"/>
          <w:rFonts w:ascii="tahoma" w:hAnsi="tahoma"/>
        </w:rPr>
        <w:fldChar w:fldCharType="separate"/>
      </w:r>
      <w:r>
        <w:rPr>
          <w:rStyle w:val="Hyperlink"/>
          <w:rFonts w:ascii="tahoma" w:hAnsi="tahoma"/>
        </w:rPr>
        <w:t>https://www.w3.org/TR/did-1.0/#a-simple-example</w:t>
      </w:r>
      <w:r>
        <w:rPr>
          <w:rStyle w:val="Hyperlink"/>
          <w:rFonts w:ascii="tahoma" w:hAnsi="tahoma"/>
        </w:rPr>
        <w:fldChar w:fldCharType="end"/>
      </w:r>
    </w:p>
    <w:p>
      <w:pPr>
        <w:pStyle w:val="Normal"/>
        <w:bidi w:val="0"/>
        <w:jc w:val="start"/>
        <w:rPr/>
      </w:pPr>
      <w:hyperlink r:id="rId75">
        <w:r>
          <w:rPr>
            <w:rFonts w:ascii="tahoma" w:hAnsi="tahoma"/>
          </w:rPr>
        </w:r>
      </w:hyperlink>
    </w:p>
    <w:p>
      <w:pPr>
        <w:pStyle w:val="Normal"/>
        <w:bidi w:val="0"/>
        <w:jc w:val="start"/>
        <w:rPr>
          <w:rFonts w:ascii="tahoma" w:hAnsi="tahoma"/>
        </w:rPr>
      </w:pPr>
      <w:hyperlink r:id="rId76">
        <w:r>
          <w:rPr>
            <w:rStyle w:val="Hyperlink"/>
            <w:rFonts w:ascii="tahoma" w:hAnsi="tahoma"/>
          </w:rPr>
          <w:t>https://www.w3.org/TR/did-1.1/</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77">
        <w:r>
          <w:rPr>
            <w:rStyle w:val="Hyperlink"/>
            <w:rFonts w:ascii="tahoma" w:hAnsi="tahoma"/>
          </w:rPr>
          <w:t>https://www.w3.org/TR/did-resolution/</w:t>
        </w:r>
      </w:hyperlink>
    </w:p>
    <w:p>
      <w:pPr>
        <w:pStyle w:val="Normal"/>
        <w:bidi w:val="0"/>
        <w:jc w:val="start"/>
        <w:rPr>
          <w:rFonts w:ascii="tahoma" w:hAnsi="tahoma"/>
          <w:sz w:val="24"/>
          <w:szCs w:val="24"/>
          <w:u w:val="none"/>
        </w:rPr>
      </w:pPr>
      <w:r>
        <w:rPr>
          <w:rFonts w:ascii="tahoma" w:hAnsi="tahoma"/>
          <w:sz w:val="24"/>
          <w:szCs w:val="24"/>
          <w:u w:val="none"/>
        </w:rPr>
      </w:r>
    </w:p>
    <w:p>
      <w:pPr>
        <w:pStyle w:val="Normal"/>
        <w:bidi w:val="0"/>
        <w:jc w:val="start"/>
        <w:rPr/>
      </w:pPr>
      <w:hyperlink r:id="rId78">
        <w:r>
          <w:rPr>
            <w:rStyle w:val="Hyperlink"/>
          </w:rPr>
          <w:t>https://www.w3.org/TR/did-core/</w:t>
        </w:r>
      </w:hyperlink>
      <w:r>
        <w:rPr>
          <w:rStyle w:val="Hyperlink"/>
          <w:rFonts w:ascii="tahoma" w:hAnsi="tahoma"/>
          <w:sz w:val="24"/>
          <w:szCs w:val="24"/>
          <w:u w:val="none"/>
        </w:rPr>
        <w:t xml:space="preserve"> </w:t>
      </w:r>
    </w:p>
    <w:p>
      <w:pPr>
        <w:pStyle w:val="Normal"/>
        <w:bidi w:val="0"/>
        <w:jc w:val="start"/>
        <w:rPr>
          <w:rFonts w:ascii="tahoma" w:hAnsi="tahoma"/>
          <w:sz w:val="24"/>
          <w:szCs w:val="24"/>
          <w:u w:val="none"/>
        </w:rPr>
      </w:pPr>
      <w:r>
        <w:rPr>
          <w:rFonts w:ascii="tahoma" w:hAnsi="tahoma"/>
          <w:sz w:val="24"/>
          <w:szCs w:val="24"/>
          <w:u w:val="none"/>
        </w:rPr>
      </w:r>
    </w:p>
    <w:p>
      <w:pPr>
        <w:pStyle w:val="Normal"/>
        <w:bidi w:val="0"/>
        <w:jc w:val="start"/>
        <w:rPr/>
      </w:pPr>
      <w:hyperlink r:id="rId79">
        <w:r>
          <w:rPr>
            <w:rStyle w:val="Hyperlink"/>
          </w:rPr>
          <w:t>https://www.w3.org/TR/did-spec-registries/</w:t>
        </w:r>
      </w:hyperlink>
      <w:r>
        <w:rPr>
          <w:rStyle w:val="Hyperlink"/>
          <w:rFonts w:ascii="tahoma" w:hAnsi="tahoma"/>
          <w:sz w:val="24"/>
          <w:szCs w:val="24"/>
          <w:u w:val="none"/>
        </w:rPr>
        <w:t xml:space="preserve"> </w:t>
      </w:r>
      <w:r>
        <w:rPr>
          <w:rFonts w:ascii="tahoma" w:hAnsi="tahoma"/>
          <w:sz w:val="24"/>
          <w:szCs w:val="24"/>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80">
        <w:r>
          <w:rPr>
            <w:rStyle w:val="Hyperlink"/>
            <w:rFonts w:ascii="tahoma" w:hAnsi="tahoma"/>
          </w:rPr>
          <w:t>https://www.w3.org/TR/did-use-cases/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1">
        <w:r>
          <w:rPr>
            <w:rStyle w:val="Hyperlink"/>
            <w:rFonts w:ascii="tahoma" w:hAnsi="tahoma"/>
          </w:rPr>
          <w:t>https://en.wikipedia.org/wiki/Decentralized_identifier</w:t>
        </w:r>
      </w:hyperlink>
    </w:p>
    <w:p>
      <w:pPr>
        <w:pStyle w:val="Normal"/>
        <w:bidi w:val="0"/>
        <w:jc w:val="start"/>
        <w:rPr/>
      </w:pPr>
      <w:hyperlink r:id="rId82">
        <w:r>
          <w:rPr>
            <w:rFonts w:ascii="tahoma" w:hAnsi="tahoma"/>
          </w:rPr>
        </w:r>
      </w:hyperlink>
    </w:p>
    <w:p>
      <w:pPr>
        <w:pStyle w:val="Normal"/>
        <w:bidi w:val="0"/>
        <w:jc w:val="start"/>
        <w:rPr>
          <w:rFonts w:ascii="tahoma" w:hAnsi="tahoma"/>
        </w:rPr>
      </w:pPr>
      <w:hyperlink r:id="rId83">
        <w:r>
          <w:rPr>
            <w:rStyle w:val="Hyperlink"/>
            <w:rFonts w:ascii="tahoma" w:hAnsi="tahoma"/>
          </w:rPr>
          <w:t>https://aws.amazon.com/what-is/web3/</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4">
        <w:r>
          <w:rPr>
            <w:rStyle w:val="Hyperlink"/>
            <w:rFonts w:ascii="tahoma" w:hAnsi="tahoma"/>
          </w:rPr>
          <w:t>https://ont.io/</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5">
        <w:r>
          <w:rPr>
            <w:rStyle w:val="Hyperlink"/>
            <w:rFonts w:ascii="tahoma" w:hAnsi="tahoma"/>
          </w:rPr>
          <w:t>https://github.com/decentralized-identity/did-common-java</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6">
        <w:r>
          <w:rPr>
            <w:rStyle w:val="Hyperlink"/>
            <w:rFonts w:ascii="tahoma" w:hAnsi="tahoma"/>
          </w:rPr>
          <w:t>https://en.m.wikipedia.org/wiki/JXTA</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7">
        <w:r>
          <w:rPr>
            <w:rStyle w:val="Hyperlink"/>
            <w:rFonts w:ascii="tahoma" w:hAnsi="tahoma"/>
          </w:rPr>
          <w:t>https://stateless.group/hal_specification.html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8">
        <w:r>
          <w:rPr>
            <w:rStyle w:val="Hyperlink"/>
            <w:rFonts w:ascii="tahoma" w:hAnsi="tahoma"/>
          </w:rPr>
          <w:t>https://dev.to/nevnet99/wtf-is-hal-hypertext-application-language-2fo6</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9">
        <w:r>
          <w:rPr>
            <w:rStyle w:val="Hyperlink"/>
            <w:rFonts w:ascii="tahoma" w:hAnsi="tahoma"/>
          </w:rPr>
          <w:t>https://apigility.org/documentation/api-primer/halprimer</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0">
        <w:r>
          <w:rPr>
            <w:rStyle w:val="Hyperlink"/>
            <w:rFonts w:ascii="tahoma" w:hAnsi="tahoma"/>
          </w:rPr>
          <w:t>https://en.wikipedia.org/wiki/Hypertext_Application_Language</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FUNCTIONAL PROGRAMMING:</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91">
        <w:r>
          <w:rPr>
            <w:rStyle w:val="Hyperlink"/>
            <w:rFonts w:ascii="tahoma" w:hAnsi="tahoma"/>
          </w:rPr>
          <w:t>https://medium.com/@potatoscript/a-beginners-guide-to-functional-programming-in-javascript-b644bfa02172</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2">
        <w:r>
          <w:rPr>
            <w:rStyle w:val="Hyperlink"/>
            <w:rFonts w:ascii="tahoma" w:hAnsi="tahoma"/>
          </w:rPr>
          <w:t>https://www.toptal.com/javascript/functional-programming-javascript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3">
        <w:r>
          <w:rPr>
            <w:rStyle w:val="Hyperlink"/>
            <w:rFonts w:ascii="tahoma" w:hAnsi="tahoma"/>
          </w:rPr>
          <w:t>https://www.freecodecamp.org/news/functional-programming-in-javascript/</w:t>
        </w:r>
      </w:hyperlink>
    </w:p>
    <w:p>
      <w:pPr>
        <w:pStyle w:val="Normal"/>
        <w:bidi w:val="0"/>
        <w:jc w:val="start"/>
        <w:rPr>
          <w:rFonts w:ascii="tahoma" w:hAnsi="tahoma"/>
          <w:u w:val="none"/>
        </w:rPr>
      </w:pPr>
      <w:r>
        <w:rPr>
          <w:rFonts w:ascii="tahoma" w:hAnsi="tahoma"/>
          <w:u w:val="none"/>
        </w:rPr>
      </w:r>
    </w:p>
    <w:p>
      <w:pPr>
        <w:pStyle w:val="Normal"/>
        <w:bidi w:val="0"/>
        <w:jc w:val="start"/>
        <w:rPr/>
      </w:pPr>
      <w:hyperlink r:id="rId94">
        <w:r>
          <w:rPr>
            <w:rStyle w:val="Hyperlink"/>
          </w:rPr>
          <w:t>https://nurkiewicz.com/2016/06/functor-and-monad-examples-in-plain-java.html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5">
        <w:r>
          <w:rPr>
            <w:rStyle w:val="Hyperlink"/>
          </w:rPr>
          <w:t>https://medium.com/modernnerd-code/dsls-with-the-free-monad-in-java-8-part-i-701408e874f8</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6">
        <w:r>
          <w:rPr>
            <w:rStyle w:val="Hyperlink"/>
          </w:rPr>
          <w:t>https://medium.com/@johnmcclean/dsls-with-the-free-monad-in-java-8-part-ii-f0010f012ae1</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7">
        <w:r>
          <w:rPr>
            <w:rStyle w:val="Hyperlink"/>
          </w:rPr>
          <w:t>https://importantshock.wordpress.com/2009/01/18/jquery-is-a-monad/</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8">
        <w:r>
          <w:rPr>
            <w:rStyle w:val="Hyperlink"/>
          </w:rPr>
          <w:t>https://www.baeldung.com/java-monads</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9">
        <w:r>
          <w:rPr>
            <w:rStyle w:val="Hyperlink"/>
          </w:rPr>
          <w:t>https://dev.to/aelassas/functional-programming-in-typescript-575j</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0">
        <w:r>
          <w:rPr>
            <w:rStyle w:val="Hyperlink"/>
          </w:rPr>
          <w:t>https://www.baeldung.com/java-functional-programming</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1">
        <w:r>
          <w:rPr>
            <w:rStyle w:val="Hyperlink"/>
          </w:rPr>
          <w:t>https://www.freecodecamp.org/news/functional-programming-in-java/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2">
        <w:r>
          <w:rPr>
            <w:rStyle w:val="Hyperlink"/>
          </w:rPr>
          <w:t>https://www.geeksforgeeks.org/functional-programming-in-java-with-examples/</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 xml:space="preserve">REACTIVE PROGRAMMING / </w:t>
      </w:r>
      <w:r>
        <w:rPr>
          <w:rFonts w:ascii="tahoma" w:hAnsi="tahoma"/>
        </w:rPr>
        <w:t>MICROSERVICES</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3">
        <w:r>
          <w:rPr>
            <w:rStyle w:val="Hyperlink"/>
            <w:rFonts w:ascii="tahoma" w:hAnsi="tahoma"/>
          </w:rPr>
          <w:t>https://gist.github.com/staltz/868e7e9bc2a7b8c1f754</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4">
        <w:r>
          <w:rPr>
            <w:rStyle w:val="Hyperlink"/>
            <w:rFonts w:ascii="tahoma" w:hAnsi="tahoma"/>
          </w:rPr>
          <w:t>https://www.freecodecamp.org/news/a-complete-roadmap-for-learning-rxjava-9316ee6aeda7/</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5">
        <w:r>
          <w:rPr>
            <w:rStyle w:val="Hyperlink"/>
            <w:rFonts w:ascii="tahoma" w:hAnsi="tahoma"/>
          </w:rPr>
          <w:t>https://www.rxjava.com/tutorials</w:t>
        </w:r>
      </w:hyperlink>
    </w:p>
    <w:p>
      <w:pPr>
        <w:pStyle w:val="Normal"/>
        <w:bidi w:val="0"/>
        <w:jc w:val="start"/>
        <w:rPr>
          <w:rFonts w:ascii="tahoma" w:hAnsi="tahoma"/>
        </w:rPr>
      </w:pPr>
      <w:r>
        <w:rPr>
          <w:rFonts w:ascii="tahoma" w:hAnsi="tahoma"/>
        </w:rPr>
      </w:r>
    </w:p>
    <w:p>
      <w:pPr>
        <w:pStyle w:val="Normal"/>
        <w:bidi w:val="0"/>
        <w:jc w:val="start"/>
        <w:rPr/>
      </w:pPr>
      <w:hyperlink r:id="rId106">
        <w:r>
          <w:rPr>
            <w:rStyle w:val="Hyperlink"/>
            <w:rFonts w:ascii="tahoma" w:hAnsi="tahoma"/>
          </w:rPr>
          <w:t>https://www.baeldung.com/rx-java</w:t>
        </w:r>
      </w:hyperlink>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7">
        <w:r>
          <w:rPr>
            <w:rStyle w:val="Hyperlink"/>
          </w:rPr>
          <w:t>https://spring.io/blog/2019/10/15/simple-event-driven-microservices-with-spring-cloud-stream</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8">
        <w:r>
          <w:rPr>
            <w:rStyle w:val="Hyperlink"/>
          </w:rPr>
          <w:t>https://medium.com/ms-club-of-sliit/lets-build-a-microservice-with-spring-boot-faf39b968857</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9">
        <w:r>
          <w:rPr>
            <w:rStyle w:val="Hyperlink"/>
          </w:rPr>
          <w:t>https://www.geeksforgeeks.org/java-spring-boot-microservices-example-step-by-step-guide/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0">
        <w:r>
          <w:rPr>
            <w:rStyle w:val="Hyperlink"/>
          </w:rPr>
          <w:t>https://www.geeksforgeeks.org/building-reactive-microservices-with-spring-webflux/</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1">
        <w:r>
          <w:rPr>
            <w:rStyle w:val="Hyperlink"/>
          </w:rPr>
          <w:t>https://medium.com/simform-engineering/implementing-reactive-microservices-with-spring-boot-and-rsocket-fcd205916a4c</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2">
        <w:r>
          <w:rPr>
            <w:rStyle w:val="Hyperlink"/>
          </w:rPr>
          <w:t>https://dev.to/tutorialq/building-reactive-microservices-a-step-by-step-guide-1jha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3">
        <w:r>
          <w:rPr>
            <w:rStyle w:val="Hyperlink"/>
          </w:rPr>
          <w:t>https://dzone.com/articles/spring-reactive-microservices-a-showcase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4">
        <w:r>
          <w:rPr>
            <w:rStyle w:val="Hyperlink"/>
          </w:rPr>
          <w:t>https://axella-gerald.medium.com/reactive-rest-api-using-spring-boot-rxjava-4efb620c69ac</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5">
        <w:r>
          <w:rPr>
            <w:rStyle w:val="Hyperlink"/>
          </w:rPr>
          <w:t>https://medium.com/analytics-vidhya/reactive-programming-using-rxjava-in-spring-boot-part-1-b33834bed8ea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GRAPHS / </w:t>
      </w:r>
      <w:r>
        <w:rPr>
          <w:rFonts w:ascii="tahoma" w:hAnsi="tahoma"/>
        </w:rPr>
        <w:t>MACHINE LEARNING</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6">
        <w:r>
          <w:rPr>
            <w:rStyle w:val="Hyperlink"/>
            <w:rFonts w:ascii="tahoma" w:hAnsi="tahoma"/>
          </w:rPr>
          <w:t>http://neuralnetworksanddeeplearning.com/</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7">
        <w:r>
          <w:rPr>
            <w:rStyle w:val="Hyperlink"/>
            <w:rFonts w:ascii="tahoma" w:hAnsi="tahoma"/>
          </w:rPr>
          <w:t>https://www.geeksforgeeks.org/dsa/dsa-tutorial-learn-data-structures-and-algorithms/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8">
        <w:r>
          <w:rPr>
            <w:rStyle w:val="Hyperlink"/>
            <w:rFonts w:ascii="tahoma" w:hAnsi="tahoma"/>
          </w:rPr>
          <w:t>https://www.geeksforgeeks.org/dsa/graph-data-structure-and-algorithms/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119">
        <w:r>
          <w:rPr>
            <w:rStyle w:val="Hyperlink"/>
          </w:rPr>
          <w:t>https://distill.pub/2021/gnn-intro/</w:t>
        </w:r>
      </w:hyperlink>
      <w:r>
        <w:rPr>
          <w:rStyle w:val="Hyperlink"/>
          <w:rFonts w:ascii="tahoma" w:hAnsi="tahoma"/>
          <w:u w:val="none"/>
        </w:rPr>
        <w:t xml:space="preserve"> </w:t>
      </w:r>
    </w:p>
    <w:p>
      <w:pPr>
        <w:pStyle w:val="Normal"/>
        <w:bidi w:val="0"/>
        <w:jc w:val="start"/>
        <w:rPr/>
      </w:pPr>
      <w:r>
        <w:rPr/>
      </w:r>
    </w:p>
    <w:p>
      <w:pPr>
        <w:pStyle w:val="Normal"/>
        <w:bidi w:val="0"/>
        <w:jc w:val="start"/>
        <w:rPr/>
      </w:pPr>
      <w:hyperlink r:id="rId120">
        <w:r>
          <w:rPr>
            <w:rStyle w:val="Hyperlink"/>
            <w:rFonts w:ascii="tahoma" w:hAnsi="tahoma"/>
          </w:rPr>
          <w:t>https://blog.tensorflow.org/2024/02/graph-neural-networks-in-tensorflow.html</w:t>
        </w:r>
      </w:hyperlink>
      <w:r>
        <w:rPr>
          <w:rStyle w:val="Hyperlink"/>
          <w:rFonts w:ascii="tahoma" w:hAnsi="tahoma"/>
          <w:u w:val="none"/>
        </w:rPr>
        <w:t xml:space="preserve"> </w:t>
      </w:r>
    </w:p>
    <w:p>
      <w:pPr>
        <w:pStyle w:val="Normal"/>
        <w:bidi w:val="0"/>
        <w:jc w:val="start"/>
        <w:rPr>
          <w:rStyle w:val="Hyperlink"/>
          <w:rFonts w:ascii="tahoma" w:hAnsi="tahoma"/>
          <w:u w:val="none"/>
        </w:rPr>
      </w:pPr>
      <w:r>
        <w:rPr/>
      </w:r>
    </w:p>
    <w:p>
      <w:pPr>
        <w:pStyle w:val="Normal"/>
        <w:bidi w:val="0"/>
        <w:jc w:val="start"/>
        <w:rPr/>
      </w:pPr>
      <w:hyperlink r:id="rId121">
        <w:r>
          <w:rPr>
            <w:rStyle w:val="Hyperlink"/>
          </w:rPr>
          <w:t>https://www.kdnuggets.com/2020/11/friendly-introduction-graph-neural-networks.html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22">
        <w:r>
          <w:rPr>
            <w:rStyle w:val="Hyperlink"/>
          </w:rPr>
          <w:t>https://medium.com/@bscarleth.gtz/introduction-to-graph-neural-networks-an-illustrated-guide-c3f19da2ba39</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LLMs / MCP:</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3">
        <w:r>
          <w:rPr>
            <w:rStyle w:val="Hyperlink"/>
            <w:rFonts w:ascii="tahoma" w:hAnsi="tahoma"/>
          </w:rPr>
          <w:t>https://playbooks.com/mcp/kludgeworks-sparql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4">
        <w:r>
          <w:rPr>
            <w:rStyle w:val="Hyperlink"/>
            <w:rFonts w:ascii="tahoma" w:hAnsi="tahoma"/>
          </w:rPr>
          <w:t>https://playbooks.com/mcp/ramuzes-jena-sparql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5">
        <w:r>
          <w:rPr>
            <w:rStyle w:val="Hyperlink"/>
            <w:rFonts w:ascii="tahoma" w:hAnsi="tahoma"/>
          </w:rPr>
          <w:t>https://github.com/ekzhu/mcp-server-sparql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6">
        <w:r>
          <w:rPr>
            <w:rStyle w:val="Hyperlink"/>
            <w:rFonts w:ascii="tahoma" w:hAnsi="tahoma"/>
          </w:rPr>
          <w:t>https://github.com/ai4curation/owl-mcp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7">
        <w:r>
          <w:rPr>
            <w:rStyle w:val="Hyperlink"/>
            <w:rFonts w:ascii="tahoma" w:hAnsi="tahoma"/>
          </w:rPr>
          <w:t>https://www.kdnuggets.com/agentic-ai-a-self-study-roadmap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8">
        <w:r>
          <w:rPr>
            <w:rStyle w:val="Hyperlink"/>
            <w:rFonts w:ascii="tahoma" w:hAnsi="tahoma"/>
          </w:rPr>
          <w:t>https://towardsdatascience.com/agents-apis-and-the-next-layer-of-the-internet/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9">
        <w:r>
          <w:rPr>
            <w:rStyle w:val="Hyperlink"/>
            <w:rFonts w:ascii="tahoma" w:hAnsi="tahoma"/>
          </w:rPr>
          <w:t>https://medium.com/@nimritakoul01/the-model-context-protocol-mcp-a-complete-tutorial-a3abe8a7f4ef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0">
        <w:r>
          <w:rPr>
            <w:rStyle w:val="Hyperlink"/>
            <w:rFonts w:ascii="tahoma" w:hAnsi="tahoma"/>
          </w:rPr>
          <w:t>https://github.com/modelcontextprotocol/servers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1">
        <w:r>
          <w:rPr>
            <w:rStyle w:val="Hyperlink"/>
            <w:rFonts w:ascii="tahoma" w:hAnsi="tahoma"/>
          </w:rPr>
          <w:t>https://www.anthropic.com/news/model-context-protocol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2">
        <w:r>
          <w:rPr>
            <w:rStyle w:val="Hyperlink"/>
            <w:rFonts w:ascii="tahoma" w:hAnsi="tahoma"/>
          </w:rPr>
          <w:t>https://modelcontextprotocol.io/introduction</w:t>
        </w:r>
      </w:hyperlink>
    </w:p>
    <w:p>
      <w:pPr>
        <w:pStyle w:val="Normal"/>
        <w:bidi w:val="0"/>
        <w:jc w:val="start"/>
        <w:rPr>
          <w:rFonts w:ascii="tahoma" w:hAnsi="tahoma"/>
        </w:rPr>
      </w:pPr>
      <w:r>
        <w:rPr>
          <w:rFonts w:ascii="tahoma" w:hAnsi="tahoma"/>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tahoma">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val="false"/>
      <w:suppressAutoHyphens w:val="true"/>
      <w:kinsoku w:val="true"/>
      <w:overflowPunct w:val="true"/>
      <w:autoSpaceDE w:val="true"/>
      <w:bidi w:val="0"/>
      <w:spacing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spring.io/spring-ai/reference/index.html" TargetMode="External"/><Relationship Id="rId5" Type="http://schemas.openxmlformats.org/officeDocument/2006/relationships/hyperlink" Target="https://projects.eclipse.org/projects/ee4j.jca/developer" TargetMode="External"/><Relationship Id="rId6" Type="http://schemas.openxmlformats.org/officeDocument/2006/relationships/hyperlink" Target="https://rdf4j.org/" TargetMode="External"/><Relationship Id="rId7" Type="http://schemas.openxmlformats.org/officeDocument/2006/relationships/hyperlink" Target="https://rdf4j.org/documentation/programming/spring/" TargetMode="External"/><Relationship Id="rId8" Type="http://schemas.openxmlformats.org/officeDocument/2006/relationships/hyperlink" Target="https://spring.io/microservices" TargetMode="External"/><Relationship Id="rId9" Type="http://schemas.openxmlformats.org/officeDocument/2006/relationships/hyperlink" Target="https://spring.io/reactive" TargetMode="External"/><Relationship Id="rId10" Type="http://schemas.openxmlformats.org/officeDocument/2006/relationships/hyperlink" Target="https://spring.io/event-driven" TargetMode="External"/><Relationship Id="rId11" Type="http://schemas.openxmlformats.org/officeDocument/2006/relationships/hyperlink" Target="https://arxiv.org/abs/1703.02819" TargetMode="External"/><Relationship Id="rId12" Type="http://schemas.openxmlformats.org/officeDocument/2006/relationships/hyperlink" Target="https://en.wikipedia.org/wiki/Formal_concept_analysis" TargetMode="External"/><Relationship Id="rId13" Type="http://schemas.openxmlformats.org/officeDocument/2006/relationships/hyperlink" Target="https://arxiv.org/abs/1703.02819" TargetMode="External"/><Relationship Id="rId14" Type="http://schemas.openxmlformats.org/officeDocument/2006/relationships/hyperlink" Target="https://github.com/julianmendez/fcalib" TargetMode="External"/><Relationship Id="rId15" Type="http://schemas.openxmlformats.org/officeDocument/2006/relationships/hyperlink" Target="https://arxiv.org/pdf/1109.2140" TargetMode="External"/><Relationship Id="rId16" Type="http://schemas.openxmlformats.org/officeDocument/2006/relationships/hyperlink" Target="https://arxiv.org/pdf/cs/0410065" TargetMode="External"/><Relationship Id="rId17" Type="http://schemas.openxmlformats.org/officeDocument/2006/relationships/hyperlink" Target="https://www.researchgate.net/publication/221237700_Aligning_Ontologies_through_Formal_Concept_Analysis" TargetMode="External"/><Relationship Id="rId18" Type="http://schemas.openxmlformats.org/officeDocument/2006/relationships/hyperlink" Target="https://www.researchgate.net/publication/221186115_Similarity_measures_in_formal_concept_analysis" TargetMode="External"/><Relationship Id="rId19" Type="http://schemas.openxmlformats.org/officeDocument/2006/relationships/hyperlink" Target="https://hal.science/hal-00180601/document" TargetMode="External"/><Relationship Id="rId20" Type="http://schemas.openxmlformats.org/officeDocument/2006/relationships/hyperlink" Target="https://scispace.com/pdf/a-proposal-for-combining-formal-concept-analysis-and-27rx6aknzx.pdf" TargetMode="External"/><Relationship Id="rId21" Type="http://schemas.openxmlformats.org/officeDocument/2006/relationships/hyperlink" Target="https://www.upriss.org.uk/papers/arist.pdf" TargetMode="External"/><Relationship Id="rId22" Type="http://schemas.openxmlformats.org/officeDocument/2006/relationships/hyperlink" Target="https://citeseerx.ist.psu.edu/document?repid=rep1&amp;type=pdf&amp;doi=41913b3effe31d222ac661b9c6bebfb2490c96e3" TargetMode="External"/><Relationship Id="rId23" Type="http://schemas.openxmlformats.org/officeDocument/2006/relationships/hyperlink" Target="https://www.researchgate.net/publication/289938076_Faceted_Document_Navigation" TargetMode="External"/><Relationship Id="rId24" Type="http://schemas.openxmlformats.org/officeDocument/2006/relationships/hyperlink" Target="https://www.researchgate.net/publication/220923352_Formal_Concept_Analysis_for_Knowledge_Discovery_and_Data_Mining_The_New_Challenges" TargetMode="External"/><Relationship Id="rId25" Type="http://schemas.openxmlformats.org/officeDocument/2006/relationships/hyperlink" Target="https://www.researchgate.net/publication/46429981_Formal_Concept_Analysis_in_Knowledge_Discovery_A_Survey" TargetMode="External"/><Relationship Id="rId26" Type="http://schemas.openxmlformats.org/officeDocument/2006/relationships/hyperlink" Target="https://www.researchgate.net/publication/223759298_Formal_concept_analysis_for_an_e-learning_semantic_web" TargetMode="External"/><Relationship Id="rId27" Type="http://schemas.openxmlformats.org/officeDocument/2006/relationships/hyperlink" Target="https://www.researchgate.net/publication/263243733_Knowledge_representation_and_processing_with_formal_concept_analysis" TargetMode="External"/><Relationship Id="rId28" Type="http://schemas.openxmlformats.org/officeDocument/2006/relationships/hyperlink" Target="https://en.wikipedia.org/wiki/ISO_15926" TargetMode="External"/><Relationship Id="rId29" Type="http://schemas.openxmlformats.org/officeDocument/2006/relationships/hyperlink" Target="https://topicmaps.org/" TargetMode="External"/><Relationship Id="rId30" Type="http://schemas.openxmlformats.org/officeDocument/2006/relationships/hyperlink" Target="https://en.wikipedia.org/wiki/HyTime" TargetMode="External"/><Relationship Id="rId31" Type="http://schemas.openxmlformats.org/officeDocument/2006/relationships/hyperlink" Target="https://www.hytime.org/papers/htguide.html" TargetMode="External"/><Relationship Id="rId32" Type="http://schemas.openxmlformats.org/officeDocument/2006/relationships/hyperlink" Target="https://www.isotopicmaps.org/" TargetMode="External"/><Relationship Id="rId33" Type="http://schemas.openxmlformats.org/officeDocument/2006/relationships/hyperlink" Target="https://en.wikipedia.org/wiki/XForms" TargetMode="External"/><Relationship Id="rId34" Type="http://schemas.openxmlformats.org/officeDocument/2006/relationships/hyperlink" Target="https://www.w3schools.com/xml/xsl_intro.asp" TargetMode="External"/><Relationship Id="rId35" Type="http://schemas.openxmlformats.org/officeDocument/2006/relationships/hyperlink" Target="https://www.w3schools.com/xml/xpath_intro.asp" TargetMode="External"/><Relationship Id="rId36" Type="http://schemas.openxmlformats.org/officeDocument/2006/relationships/hyperlink" Target="https://www.w3schools.com/xml/xquery_intro.asp" TargetMode="External"/><Relationship Id="rId37" Type="http://schemas.openxmlformats.org/officeDocument/2006/relationships/hyperlink" Target="https://www.w3schools.com/xml/xml_xlink.asp" TargetMode="External"/><Relationship Id="rId38" Type="http://schemas.openxmlformats.org/officeDocument/2006/relationships/hyperlink" Target="https://en.wikipedia.org/wiki/Data,_context_and_interaction" TargetMode="External"/><Relationship Id="rId39" Type="http://schemas.openxmlformats.org/officeDocument/2006/relationships/hyperlink" Target="https://dci.github.io/documents/" TargetMode="External"/><Relationship Id="rId40" Type="http://schemas.openxmlformats.org/officeDocument/2006/relationships/hyperlink" Target="https://www.cs.sjsu.edu/~pearce/oom/patterns/new/Riehle.pdf" TargetMode="External"/><Relationship Id="rId41" Type="http://schemas.openxmlformats.org/officeDocument/2006/relationships/hyperlink" Target="https://www.cs.sjsu.edu/~pearce/oom/patterns/analysis/Actor.htm" TargetMode="External"/><Relationship Id="rId42" Type="http://schemas.openxmlformats.org/officeDocument/2006/relationships/hyperlink" Target="https://users.exa.unicen.edu.ar/catedras/faya2000/rop.pdf" TargetMode="External"/><Relationship Id="rId43" Type="http://schemas.openxmlformats.org/officeDocument/2006/relationships/hyperlink" Target="https://www.martinfowler.com/apsupp/roles.pdf" TargetMode="External"/><Relationship Id="rId44" Type="http://schemas.openxmlformats.org/officeDocument/2006/relationships/hyperlink" Target="https://micro-workflow.com/PDF/domaw.pdf" TargetMode="External"/><Relationship Id="rId45" Type="http://schemas.openxmlformats.org/officeDocument/2006/relationships/hyperlink" Target="https://www.researchgate.net/publication/228831333_Dynamic_object_model" TargetMode="External"/><Relationship Id="rId46" Type="http://schemas.openxmlformats.org/officeDocument/2006/relationships/hyperlink" Target="https://polygene.apache.org/" TargetMode="External"/><Relationship Id="rId47" Type="http://schemas.openxmlformats.org/officeDocument/2006/relationships/hyperlink" Target="https://dzone.com/articles/dci-architecture-is-visionary" TargetMode="External"/><Relationship Id="rId48" Type="http://schemas.openxmlformats.org/officeDocument/2006/relationships/hyperlink" Target="https://poetisania.com/val/pub/DCIexp-c.pdf" TargetMode="External"/><Relationship Id="rId49" Type="http://schemas.openxmlformats.org/officeDocument/2006/relationships/hyperlink" Target="https://martinfowler.com/bliki/CQRS.html" TargetMode="External"/><Relationship Id="rId50" Type="http://schemas.openxmlformats.org/officeDocument/2006/relationships/hyperlink" Target="https://airccse.org/journal/ijwest/papers/6315ijwest04.pdf" TargetMode="External"/><Relationship Id="rId51" Type="http://schemas.openxmlformats.org/officeDocument/2006/relationships/hyperlink" Target="https://arxiv.org/pdf/1909.04881" TargetMode="External"/><Relationship Id="rId52" Type="http://schemas.openxmlformats.org/officeDocument/2006/relationships/hyperlink" Target="https://www.semantic-web-journal.net/system/files/swj1910.pdf" TargetMode="External"/><Relationship Id="rId53" Type="http://schemas.openxmlformats.org/officeDocument/2006/relationships/hyperlink" Target="https://hal.science/hal-01722792v1/file/sparql-micro-services.pdf" TargetMode="External"/><Relationship Id="rId54" Type="http://schemas.openxmlformats.org/officeDocument/2006/relationships/hyperlink" Target="https://openengiadina.net/papers/content-addressable-rdf.html" TargetMode="External"/><Relationship Id="rId55" Type="http://schemas.openxmlformats.org/officeDocument/2006/relationships/hyperlink" Target="https://web.archive.org/web/20110721134455/http://www.openrdf.org/doc/elmo/1.5/user-guide.html" TargetMode="External"/><Relationship Id="rId56" Type="http://schemas.openxmlformats.org/officeDocument/2006/relationships/hyperlink" Target="https://arxiv.org/abs/1312.0001" TargetMode="External"/><Relationship Id="rId57" Type="http://schemas.openxmlformats.org/officeDocument/2006/relationships/hyperlink" Target="https://en.wikipedia.org/wiki/Group_theory" TargetMode="External"/><Relationship Id="rId58" Type="http://schemas.openxmlformats.org/officeDocument/2006/relationships/hyperlink" Target="https://en.wikipedia.org/wiki/Category_theory" TargetMode="External"/><Relationship Id="rId59" Type="http://schemas.openxmlformats.org/officeDocument/2006/relationships/hyperlink" Target="https://en.wikipedia.org/wiki/Representation_theory" TargetMode="External"/><Relationship Id="rId60" Type="http://schemas.openxmlformats.org/officeDocument/2006/relationships/hyperlink" Target="https://wisnesky.net/thesis_slides.pdf" TargetMode="External"/><Relationship Id="rId61" Type="http://schemas.openxmlformats.org/officeDocument/2006/relationships/hyperlink" Target="https://en.wikipedia.org/wiki/Information_theory" TargetMode="External"/><Relationship Id="rId62" Type="http://schemas.openxmlformats.org/officeDocument/2006/relationships/hyperlink" Target="https://www.domainlanguage.com/ddd/reference/" TargetMode="External"/><Relationship Id="rId63" Type="http://schemas.openxmlformats.org/officeDocument/2006/relationships/hyperlink" Target="https://www.domainlanguage.com/wp-content/uploads/2016/05/DDD_Reference_2015-03.pdf" TargetMode="External"/><Relationship Id="rId64" Type="http://schemas.openxmlformats.org/officeDocument/2006/relationships/hyperlink" Target="https://www.researchgate.net/publication/284731280_Naked_Objects" TargetMode="External"/><Relationship Id="rId65" Type="http://schemas.openxmlformats.org/officeDocument/2006/relationships/hyperlink" Target="https://www.infoworld.com/article/2176119/rest-easy-with-the-javabeans-activation-framework.html" TargetMode="External"/><Relationship Id="rId66" Type="http://schemas.openxmlformats.org/officeDocument/2006/relationships/hyperlink" Target="https://medium.com/@ygnhmt/a-soft-introduction-to-domain-driven-design-from-theory-to-java-code-implementation-part-2-5aa7e1cfef65" TargetMode="External"/><Relationship Id="rId67" Type="http://schemas.openxmlformats.org/officeDocument/2006/relationships/hyperlink" Target="https://medium.com/@ygnhmt/before-joining-my-current-company-domain-driven-design-ddd-used-to-be-a-subject-that-required-1a6af0c4535d" TargetMode="External"/><Relationship Id="rId68" Type="http://schemas.openxmlformats.org/officeDocument/2006/relationships/hyperlink" Target="https://www.baeldung.com/java-modules-ddd-bounded-contexts" TargetMode="External"/><Relationship Id="rId69" Type="http://schemas.openxmlformats.org/officeDocument/2006/relationships/hyperlink" Target="https://dzone.com/refcardz/getting-started-domain-driven" TargetMode="External"/><Relationship Id="rId70" Type="http://schemas.openxmlformats.org/officeDocument/2006/relationships/hyperlink" Target="https://www.geeksforgeeks.org/domain-driven-design-ddd/" TargetMode="External"/><Relationship Id="rId71" Type="http://schemas.openxmlformats.org/officeDocument/2006/relationships/hyperlink" Target="https://www.simplilearn.com/tutorials/blockchain-tutorial/what-is-web-3-0" TargetMode="External"/><Relationship Id="rId72" Type="http://schemas.openxmlformats.org/officeDocument/2006/relationships/hyperlink" Target="https://en.m.wikipedia.org/wiki/Web3" TargetMode="External"/><Relationship Id="rId73" Type="http://schemas.openxmlformats.org/officeDocument/2006/relationships/hyperlink" Target="https://aws.amazon.com/es/what-is/web3/" TargetMode="External"/><Relationship Id="rId74" Type="http://schemas.openxmlformats.org/officeDocument/2006/relationships/hyperlink" Target="https://en.m.wikipedia.org/wiki/Blockchain" TargetMode="External"/><Relationship Id="rId75" Type="http://schemas.openxmlformats.org/officeDocument/2006/relationships/hyperlink" Target="https://www.w3.org/TR/did-1.1/" TargetMode="External"/><Relationship Id="rId76" Type="http://schemas.openxmlformats.org/officeDocument/2006/relationships/hyperlink" Target="https://www.w3.org/TR/did-1.1/" TargetMode="External"/><Relationship Id="rId77" Type="http://schemas.openxmlformats.org/officeDocument/2006/relationships/hyperlink" Target="https://www.w3.org/TR/did-resolution/" TargetMode="External"/><Relationship Id="rId78" Type="http://schemas.openxmlformats.org/officeDocument/2006/relationships/hyperlink" Target="https://www.w3.org/TR/did-core/" TargetMode="External"/><Relationship Id="rId79" Type="http://schemas.openxmlformats.org/officeDocument/2006/relationships/hyperlink" Target="https://www.w3.org/TR/did-spec-registries/" TargetMode="External"/><Relationship Id="rId80" Type="http://schemas.openxmlformats.org/officeDocument/2006/relationships/hyperlink" Target="https://www.w3.org/TR/did-use-cases/" TargetMode="External"/><Relationship Id="rId81" Type="http://schemas.openxmlformats.org/officeDocument/2006/relationships/hyperlink" Target="https://en.wikipedia.org/wiki/Decentralized_identifier" TargetMode="External"/><Relationship Id="rId82" Type="http://schemas.openxmlformats.org/officeDocument/2006/relationships/hyperlink" Target="https://aws.amazon.com/what-is/web3/" TargetMode="External"/><Relationship Id="rId83" Type="http://schemas.openxmlformats.org/officeDocument/2006/relationships/hyperlink" Target="https://aws.amazon.com/what-is/web3/" TargetMode="External"/><Relationship Id="rId84" Type="http://schemas.openxmlformats.org/officeDocument/2006/relationships/hyperlink" Target="https://ont.io/" TargetMode="External"/><Relationship Id="rId85" Type="http://schemas.openxmlformats.org/officeDocument/2006/relationships/hyperlink" Target="https://github.com/decentralized-identity/did-common-java" TargetMode="External"/><Relationship Id="rId86" Type="http://schemas.openxmlformats.org/officeDocument/2006/relationships/hyperlink" Target="https://en.m.wikipedia.org/wiki/JXTA" TargetMode="External"/><Relationship Id="rId87" Type="http://schemas.openxmlformats.org/officeDocument/2006/relationships/hyperlink" Target="https://stateless.group/hal_specification.html" TargetMode="External"/><Relationship Id="rId88" Type="http://schemas.openxmlformats.org/officeDocument/2006/relationships/hyperlink" Target="https://dev.to/nevnet99/wtf-is-hal-hypertext-application-language-2fo6" TargetMode="External"/><Relationship Id="rId89" Type="http://schemas.openxmlformats.org/officeDocument/2006/relationships/hyperlink" Target="https://apigility.org/documentation/api-primer/halprimer" TargetMode="External"/><Relationship Id="rId90" Type="http://schemas.openxmlformats.org/officeDocument/2006/relationships/hyperlink" Target="https://en.wikipedia.org/wiki/Hypertext_Application_Language" TargetMode="External"/><Relationship Id="rId91" Type="http://schemas.openxmlformats.org/officeDocument/2006/relationships/hyperlink" Target="https://medium.com/@potatoscript/a-beginners-guide-to-functional-programming-in-javascript-b644bfa02172" TargetMode="External"/><Relationship Id="rId92" Type="http://schemas.openxmlformats.org/officeDocument/2006/relationships/hyperlink" Target="https://www.toptal.com/javascript/functional-programming-javascript" TargetMode="External"/><Relationship Id="rId93" Type="http://schemas.openxmlformats.org/officeDocument/2006/relationships/hyperlink" Target="https://www.freecodecamp.org/news/functional-programming-in-javascript/" TargetMode="External"/><Relationship Id="rId94" Type="http://schemas.openxmlformats.org/officeDocument/2006/relationships/hyperlink" Target="https://nurkiewicz.com/2016/06/functor-and-monad-examples-in-plain-java.html" TargetMode="External"/><Relationship Id="rId95" Type="http://schemas.openxmlformats.org/officeDocument/2006/relationships/hyperlink" Target="https://medium.com/modernnerd-code/dsls-with-the-free-monad-in-java-8-part-i-701408e874f8" TargetMode="External"/><Relationship Id="rId96" Type="http://schemas.openxmlformats.org/officeDocument/2006/relationships/hyperlink" Target="https://medium.com/@johnmcclean/dsls-with-the-free-monad-in-java-8-part-ii-f0010f012ae1" TargetMode="External"/><Relationship Id="rId97" Type="http://schemas.openxmlformats.org/officeDocument/2006/relationships/hyperlink" Target="https://importantshock.wordpress.com/2009/01/18/jquery-is-a-monad/" TargetMode="External"/><Relationship Id="rId98" Type="http://schemas.openxmlformats.org/officeDocument/2006/relationships/hyperlink" Target="https://www.baeldung.com/java-monads" TargetMode="External"/><Relationship Id="rId99" Type="http://schemas.openxmlformats.org/officeDocument/2006/relationships/hyperlink" Target="https://dev.to/aelassas/functional-programming-in-typescript-575j" TargetMode="External"/><Relationship Id="rId100" Type="http://schemas.openxmlformats.org/officeDocument/2006/relationships/hyperlink" Target="https://www.baeldung.com/java-functional-programming" TargetMode="External"/><Relationship Id="rId101" Type="http://schemas.openxmlformats.org/officeDocument/2006/relationships/hyperlink" Target="https://www.freecodecamp.org/news/functional-programming-in-java/" TargetMode="External"/><Relationship Id="rId102" Type="http://schemas.openxmlformats.org/officeDocument/2006/relationships/hyperlink" Target="https://www.geeksforgeeks.org/functional-programming-in-java-with-examples/" TargetMode="External"/><Relationship Id="rId103" Type="http://schemas.openxmlformats.org/officeDocument/2006/relationships/hyperlink" Target="https://gist.github.com/staltz/868e7e9bc2a7b8c1f754" TargetMode="External"/><Relationship Id="rId104" Type="http://schemas.openxmlformats.org/officeDocument/2006/relationships/hyperlink" Target="https://www.freecodecamp.org/news/a-complete-roadmap-for-learning-rxjava-9316ee6aeda7/" TargetMode="External"/><Relationship Id="rId105" Type="http://schemas.openxmlformats.org/officeDocument/2006/relationships/hyperlink" Target="https://www.rxjava.com/tutorials" TargetMode="External"/><Relationship Id="rId106" Type="http://schemas.openxmlformats.org/officeDocument/2006/relationships/hyperlink" Target="https://www.baeldung.com/rx-java" TargetMode="External"/><Relationship Id="rId107" Type="http://schemas.openxmlformats.org/officeDocument/2006/relationships/hyperlink" Target="https://spring.io/blog/2019/10/15/simple-event-driven-microservices-with-spring-cloud-stream" TargetMode="External"/><Relationship Id="rId108" Type="http://schemas.openxmlformats.org/officeDocument/2006/relationships/hyperlink" Target="https://medium.com/ms-club-of-sliit/lets-build-a-microservice-with-spring-boot-faf39b968857" TargetMode="External"/><Relationship Id="rId109" Type="http://schemas.openxmlformats.org/officeDocument/2006/relationships/hyperlink" Target="https://www.geeksforgeeks.org/java-spring-boot-microservices-example-step-by-step-guide/" TargetMode="External"/><Relationship Id="rId110" Type="http://schemas.openxmlformats.org/officeDocument/2006/relationships/hyperlink" Target="https://www.geeksforgeeks.org/building-reactive-microservices-with-spring-webflux/" TargetMode="External"/><Relationship Id="rId111" Type="http://schemas.openxmlformats.org/officeDocument/2006/relationships/hyperlink" Target="https://medium.com/simform-engineering/implementing-reactive-microservices-with-spring-boot-and-rsocket-fcd205916a4c" TargetMode="External"/><Relationship Id="rId112" Type="http://schemas.openxmlformats.org/officeDocument/2006/relationships/hyperlink" Target="https://dev.to/tutorialq/building-reactive-microservices-a-step-by-step-guide-1jha" TargetMode="External"/><Relationship Id="rId113" Type="http://schemas.openxmlformats.org/officeDocument/2006/relationships/hyperlink" Target="https://dzone.com/articles/spring-reactive-microservices-a-showcase" TargetMode="External"/><Relationship Id="rId114" Type="http://schemas.openxmlformats.org/officeDocument/2006/relationships/hyperlink" Target="https://axella-gerald.medium.com/reactive-rest-api-using-spring-boot-rxjava-4efb620c69ac" TargetMode="External"/><Relationship Id="rId115" Type="http://schemas.openxmlformats.org/officeDocument/2006/relationships/hyperlink" Target="https://medium.com/analytics-vidhya/reactive-programming-using-rxjava-in-spring-boot-part-1-b33834bed8ea" TargetMode="External"/><Relationship Id="rId116" Type="http://schemas.openxmlformats.org/officeDocument/2006/relationships/hyperlink" Target="http://neuralnetworksanddeeplearning.com/" TargetMode="External"/><Relationship Id="rId117" Type="http://schemas.openxmlformats.org/officeDocument/2006/relationships/hyperlink" Target="https://www.geeksforgeeks.org/dsa/dsa-tutorial-learn-data-structures-and-algorithms/" TargetMode="External"/><Relationship Id="rId118" Type="http://schemas.openxmlformats.org/officeDocument/2006/relationships/hyperlink" Target="https://www.geeksforgeeks.org/dsa/graph-data-structure-and-algorithms/" TargetMode="External"/><Relationship Id="rId119" Type="http://schemas.openxmlformats.org/officeDocument/2006/relationships/hyperlink" Target="https://distill.pub/2021/gnn-intro/" TargetMode="External"/><Relationship Id="rId120" Type="http://schemas.openxmlformats.org/officeDocument/2006/relationships/hyperlink" Target="https://blog.tensorflow.org/2024/02/graph-neural-networks-in-tensorflow.html" TargetMode="External"/><Relationship Id="rId121" Type="http://schemas.openxmlformats.org/officeDocument/2006/relationships/hyperlink" Target="https://www.kdnuggets.com/2020/11/friendly-introduction-graph-neural-networks.html" TargetMode="External"/><Relationship Id="rId122" Type="http://schemas.openxmlformats.org/officeDocument/2006/relationships/hyperlink" Target="https://medium.com/@bscarleth.gtz/introduction-to-graph-neural-networks-an-illustrated-guide-c3f19da2ba39" TargetMode="External"/><Relationship Id="rId123" Type="http://schemas.openxmlformats.org/officeDocument/2006/relationships/hyperlink" Target="https://playbooks.com/mcp/kludgeworks-sparql" TargetMode="External"/><Relationship Id="rId124" Type="http://schemas.openxmlformats.org/officeDocument/2006/relationships/hyperlink" Target="https://playbooks.com/mcp/ramuzes-jena-sparql" TargetMode="External"/><Relationship Id="rId125" Type="http://schemas.openxmlformats.org/officeDocument/2006/relationships/hyperlink" Target="https://github.com/ekzhu/mcp-server-sparql" TargetMode="External"/><Relationship Id="rId126" Type="http://schemas.openxmlformats.org/officeDocument/2006/relationships/hyperlink" Target="https://github.com/ai4curation/owl-mcp" TargetMode="External"/><Relationship Id="rId127" Type="http://schemas.openxmlformats.org/officeDocument/2006/relationships/hyperlink" Target="https://www.kdnuggets.com/agentic-ai-a-self-study-roadmap" TargetMode="External"/><Relationship Id="rId128" Type="http://schemas.openxmlformats.org/officeDocument/2006/relationships/hyperlink" Target="https://towardsdatascience.com/agents-apis-and-the-next-layer-of-the-internet/" TargetMode="External"/><Relationship Id="rId129" Type="http://schemas.openxmlformats.org/officeDocument/2006/relationships/hyperlink" Target="https://medium.com/@nimritakoul01/the-model-context-protocol-mcp-a-complete-tutorial-a3abe8a7f4ef" TargetMode="External"/><Relationship Id="rId130" Type="http://schemas.openxmlformats.org/officeDocument/2006/relationships/hyperlink" Target="https://github.com/modelcontextprotocol/servers" TargetMode="External"/><Relationship Id="rId131" Type="http://schemas.openxmlformats.org/officeDocument/2006/relationships/hyperlink" Target="https://www.anthropic.com/news/model-context-protocol" TargetMode="External"/><Relationship Id="rId132" Type="http://schemas.openxmlformats.org/officeDocument/2006/relationships/hyperlink" Target="https://modelcontextprotocol.io/introduction" TargetMode="Externa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Relationship Id="rId1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200</TotalTime>
  <Application>LibreOffice/24.2.7.2$Linux_X86_64 LibreOffice_project/420$Build-2</Application>
  <AppVersion>15.0000</AppVersion>
  <Pages>26</Pages>
  <Words>4504</Words>
  <Characters>34831</Characters>
  <CharactersWithSpaces>38954</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2025-07-09T22:20:47Z</dcterms:created>
  <dc:creator/>
  <dc:description/>
  <dc:language>en-US</dc:language>
  <cp:lastModifiedBy/>
  <cp:lastPrinted>2025-07-13T21:09:54Z</cp:lastPrinted>
  <dcterms:modified xsi:type="dcterms:W3CDTF">2025-07-13T19:57:22Z</dcterms:modified>
  <cp:revision>31</cp:revision>
  <dc:subject/>
  <dc:title/>
</cp:coreProperties>
</file>