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Reactive Resources Stream Pipeline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Classes: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Monad : Resource&lt;ResourceOccurrence&gt;;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  (Data / Transforms)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 transform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 transform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 transform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fromRepresentation(Representation)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toRepresentation(ContentType)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ContentType(s) (modelType/encoding):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ID/reference-tmrm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IDOccurrence/reference-tmrm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Subject/reference-tmrm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Predicate/reference-tmrm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Object/reference-tmrm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SubjectKind/reference-tmrm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PredicateKind/reference-tmrm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ObjectKind/reference-tmrm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Statement/reference-tmrm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Graph/reference-tmrm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Model/reference-tmrm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TODO: Embed in ContentType / URN Resource instance type and context. Example: Model/FCA/reference-tmrm, urn:graph:subject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 : ContentType instance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Encoded State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onOccurrence(ResourceOccurrence)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getAttributes() : Attributes (by means of occurrences / schema)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getAttribute(Attribute)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setAttribute(Attribute, Value)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Hierarchies (TODO)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 (URN : String, PrimeID : long)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 : ID (occurringContext : IDOccurrence, embedding : long)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: IDOccurrence (Occurrence)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 : IDOccurrence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 : IDOccurrence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 : IDOccurrence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Kind&lt;Player, Attribute, Value&gt; (Role / Type)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SubjectKind : Subject implements Kind&lt;Subject, Predicate, Object&gt;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PredicateKind : Predicate implements Kind&lt;Predicate, Subject, Object&gt;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ObjectKind : Object implements Kind&lt;Object, Predicate, Subject&gt;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(Data, SPOs Occurrences) : SPO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(Kinds, Kinds Occurrences) : SPO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Ex. (SK1, AttrX, ValY)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 (Statements Occurrences given their SPOs / Kinds contexts)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 (Graph Occurrences)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 Activation (ContentType handled, Resource Monad bound):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ResourceOccurrence::onOccurrence(ResourceOccurrence) Events: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ResourceOccurrence::getOccurrences(S, P, O) : S, P, O filter /criteria / matching.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Leverages CPPE / RCV / FCA / Kinds / Alignment schema / instances inference / filter / query / traversal.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IDOccurrence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ResourceOccurrence::getOccurringContexts(S, P, O): S, P, O filter criteria / matching.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Leverages CPPE / RCV / FCA / Kinds / Alignment schema / instances inference / filter / query / traversal.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Model::getOccurringContexts(S, P, O) : Graphs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Graph::getOccurringContexts(S, P, O) : Statements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Statement::getOccurringContexts(S, P, O) : SPO / Kinds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Kinds::getOccurringContexts(S, P, O) : IDOccurrence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IDOccurrence::getOccurringContexts(S, P, O) : ID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ID::getOccurringContexts(S, P, O) : URN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Runtime: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Events: Model Messages.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Event Loop: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Naming, Registry, Index stream nodes Model Events Topic consumers / producers.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Topic streaming: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Stream nodes consume Model Events and publish augmented Model Event Context back to the stream for further augmentation.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Activation: each stream node unfolds consumed Model Event and invokes occurrences events, traversing occurrences / occurring contexts getters. Node augmentation logic in Resources Representations ContentType(s) transforms.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Datasource node: Produces Models Events published to the topic and listens for Model Events for syncing back backends state.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Producer node: consumes Model Events, publishes Activation API from Models and produces API interactions Model Events.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Augmented Model in Events Context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Naming Node: Resource Factory. URN Crafting / Matching. Aggregation (type / state / order inference).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Model Context ResourceOccurrence events: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</w:t>
      </w:r>
    </w:p>
    <w:p w:rsidR="00000000" w:rsidDel="00000000" w:rsidP="00000000" w:rsidRDefault="00000000" w:rsidRPr="00000000" w14:paraId="0000007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Registry Node: Resource Repository. URNs Resolution / CRUD. Alignment (equivalence / upper matching, link prediction).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Model Context ResourceOccurrence events: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Index Node: Resource Contents URNs Resolution (inferences, transforms). Activation (possible verbs / state changes / transforms).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Model Context ResourceOccurrence events: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</w:t>
      </w:r>
    </w:p>
    <w:p w:rsidR="00000000" w:rsidDel="00000000" w:rsidP="00000000" w:rsidRDefault="00000000" w:rsidRPr="00000000" w14:paraId="0000008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>
    <w:name w:val="normal1"/>
    <w:qFormat w:val="1"/>
    <w:pPr>
      <w:widowControl w:val="1"/>
      <w:bidi w:val="0"/>
      <w:spacing w:after="0" w:before="0"/>
      <w:jc/>
    </w:pPr>
    <w:rPr>
      <w:rFonts w:ascii="Liberation Serif" w:cs="Noto Sans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3+iSKaP8MJU6jZrSXWUcDdBbQ==">CgMxLjA4AHIhMS1LNFFSRzNGamRESG12dWZjOEFicnlvUzRiTmhmUWlB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2025-08-20T14:44:33Z</dcterms:created>
</cp:coreProperties>
</file>