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Semantically Annotated Hypermedia Resources / Objects Addressing. HyTime / XML. ISO Topic Maps. RDF.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enabled XML Schema (TMRM / TMDM / SPO URIs like underlying representation / embeddings).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Transforms: XML / XSLT (codat). Dereferenceable Resources Representations (functional layers 'views'). Reactive Functional Engine (streams).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Semiotic Layer: Objects / Signs Concepts Occurrences in Contexts. Hypermedia Augmentation / Annotation: Aggregation, Alignment, Activation.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 URIs: Whole (parts). Context (S) / Role (P) / Object (O). Resolvable occurrences.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 URIs: Parts (whole). Entity / Attribute / Value (Kinds SPOs).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Templates / DIDs. Original / equivalent (in context, order for example) values mapping. Key / Value Metadata. ISO Topic Maps Reference Model (TMRM).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/ Kind, Role / Attribute, Object : URIs.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(Context, Role / Attribute, Object). URI, OccurrenceID.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 Context: Kind State (Role).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URI: URI String, PrimeID, URIOccurrence*.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URIOccurrence: CSPO Statements (URIs), Kind Statements (URIs: Types / States / Roles of Occurrences in Contexts).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SK is P/O (Sets), etc. Reified Kinds (SK: S), 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 URI. URIOccurrence: (S, P, O).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CSPOs: URIOccurrences. S: URI, (Kind, P, O).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Role: Kind, URI.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URI. Kind URIOccurrences: Roles. Example SK(Role, Ps, Os).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(unaEmpresa, empleado, JD)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(Empleador : SK, Emplea : PK, Empleado : OK)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Statements: Kind Occurrences.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Statements: CSPO Occurrences.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Serialize to Tensors / Embeddings.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ML / LLM Functional Aggregation, Alignment, Activation APIs (Registry, Index, Naming) Function Extensions / Models: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Craft / Parse URIs / SPOs in context / role / object form (Registry Service / FCA Primes). Extract Kind Roles, State Objects in Occurrence Contexts. Order Relationships given Kinds / States hierarchies.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(upper alignment):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Types / Roles (state in contexts) hierarchies.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Divorced extends Married. HasMaritalStatus extends Person.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/ Time: 15 extends 14.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BA extends Argentina.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URI Embeddings (Index Service).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references an object in an occurrence concept (role) context. Syntax, Pragmatics.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anEnterprise(context)/employees(role)/Peter(object)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aFamily(context)/father(role)/Peter(object)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Resolve equivalent / matching contexts, roles, objects types / instances (labeling, hashing: Naming Service). URI Triples: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contextEmbedding(type, instance)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roleEmbedding(type, instance)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objectEmbedding(type, instance)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SPO Embeddings (Index Service).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Peter(context), Employer(role), anEnterprise(object);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anEnterprise(context), Employee(role), Peter(object);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Context / Role / Object Types / Instances state flows (Naming Service: DCI. NLP / NER. LLM: Conversational State Transfer, Representations State Flow IO, Functional / Monadic Parsing. Index, Registry, Naming Services contexts / tools).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URIs Quads / Graphs (nodes / arcs): Types, Placeholders /  Instances, Values URIs.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Kind : Instance / Instance : URIOccurrence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Contexts / Interactions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Players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Axes / Measures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States / Values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CSPOs, Graph nodes / arcs URIOccurrences: (Context (Instance ))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URIOccurrence: (Type: URI, Instance: URI (Type: URI, Instance: URI))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traversal state, referrer node. Instance: node occurrence.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Kind, Role : Kind, Type : Kind)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(Type : Kind in Context context, Axis : Kind, State : Kind)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(Interaction : Instance, Role : Kind, Player : Instance)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(Player : Instance in Interaction context, Measure : Instance, Value : Instance)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(Context, ContextOccurrence, Interaction)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Triples: Graph Traversal Serialization.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(Store, Product, Price, Amount);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(PetStore: Store, Animal: Product, Breed: Price, USD: Amount);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(aPetStore: PetStore, anAnimal: Animal, animalBreed: Breed, anAmount: USD);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Context Roles: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(Animal: Product, Store: PetStore)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Interaction Entities: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Axes States: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(USD: Amount, Price: Breed)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Measure Values: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Extract Data, Information and Knowledge in contexts.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(URIs) as a serialization format of input sources, graphs, persistence, models I/O, inference.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5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BE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B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B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B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B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B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C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C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C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C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C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D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D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D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D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D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D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D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E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E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E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E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E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E5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E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E7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E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E9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EA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EB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E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E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E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F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F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F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F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F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F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F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F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F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F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F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0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50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5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50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50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0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0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0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0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0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5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5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5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51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51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51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51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51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51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52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52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5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5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5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5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5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5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5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5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5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5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5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5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5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5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5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5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5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5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5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5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5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5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5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5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5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5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54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6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6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6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6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6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6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6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6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6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6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6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6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6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6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6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6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6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6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6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6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6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6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6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6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6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6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6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6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6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6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6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6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6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6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6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6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6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6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6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6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6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6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6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6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6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