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Semantically Annotated Hypermedia Resources / Objects Addressing. HyTime / XML. ISO Topic Maps. RDF. Addressable Hypermedia / Hypermedia Addressing Augmentation and linking (actors, roles and contexts interactions).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enabled XML Schema (TMRM / TMDM / SPO URIs like underlying representation / embeddings).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Transforms: XML / XSLT (codat). Dereferenceable Resources Representations (functional layers 'views'). Reactive Functional Engine (streams).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Semiotic Layer: Objects / Signs Concepts Occurrences in Contexts. Hypermedia Augmentation / Annotation: Aggregation, Alignment, Activation.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Blockchain DIDs: Addressable Context Interactions. Logs, state mappings transitions. Available next state mappings. Saga pattern. Services distributed sync.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Classification determines content types. Hierarchical classification: composite features in contexts interactions role occurrences (eyes, nose, mouth: faces. girl face, boy face: pair). Activation regression.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Statements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(Statement, SPOURI, Type)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Clustering / Detection (parts / occurrences classification / roles) determines relationships / equivalences (inferred upper ontology / same as)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(Statement, SPOURI, Type)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(Type, Occurrence, URI)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Regression determines contexts roles interactions actors states (discrete: class / roles, continuous: values) in facets (respect to other actor / roles actions, e.g.: buy / sell price).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roles interactions ("methods" declarations: available / possible actions, content types roles / context) interactions state ("methods" invocations: addressable actions state history) bindings sequenced / ordered by actors role / state (hierarchies) implemented as role / state mappings (inferred property exchange: bought, product owner, money owner / state promotion: further context actions).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(Type, Occurrence, URI)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(Context, Role, Type (Interaction, Role, Actor))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ML inputs: receives all previous inputs context. Outputs updates context. Context: Registry, Index, Naming ("agent" tools). Functional Programming Reactive streams. Aggregation example: incrementally feed all known Statements.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Plugins / Features Discovery Inference. Add capabilities / features to content types (i.e.: models inputs / outputs, context relationships roles / dimensional occurrences addressing).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Comprable (Transacción, Producto)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Identificable (Características, Imagen)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Localizable (Espacio, Posición)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 Original / equivalent (in context, order for example) values mapping. Key / Value Metadata. ISO Topic Maps Reference Model (TMRM).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6D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CE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C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C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C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C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C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D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D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D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D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E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E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E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F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F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F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F5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F6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F7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F8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F9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FA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FB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F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F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F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F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50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50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50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0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50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5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5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5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1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2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2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2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3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3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3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5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