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rPr/>
      </w:pPr>
      <w:bookmarkStart w:colFirst="0" w:colLast="0" w:name="_bd8fedcpmgyk" w:id="0"/>
      <w:bookmarkEnd w:id="0"/>
      <w:r w:rsidDel="00000000" w:rsidR="00000000" w:rsidRPr="00000000">
        <w:rPr>
          <w:rtl w:val="0"/>
        </w:rPr>
        <w:t xml:space="preserve">Semantic Streams Augmentation</w:t>
      </w:r>
    </w:p>
    <w:p w:rsidR="00000000" w:rsidDel="00000000" w:rsidP="00000000" w:rsidRDefault="00000000" w:rsidRPr="00000000" w14:paraId="00000002">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2026 Sebastián Samaruga. </w:t>
      </w:r>
      <w:hyperlink r:id="rId6">
        <w:r w:rsidDel="00000000" w:rsidR="00000000" w:rsidRPr="00000000">
          <w:rPr>
            <w:rFonts w:ascii="Google Sans" w:cs="Google Sans" w:eastAsia="Google Sans" w:hAnsi="Google Sans"/>
            <w:color w:val="1155cc"/>
            <w:sz w:val="24"/>
            <w:szCs w:val="24"/>
            <w:u w:val="single"/>
            <w:rtl w:val="0"/>
          </w:rPr>
          <w:t xml:space="preserve">https://sebxama.blogspot.com</w:t>
        </w:r>
      </w:hyperlink>
      <w:r w:rsidDel="00000000" w:rsidR="00000000" w:rsidRPr="00000000">
        <w:rPr>
          <w:rFonts w:ascii="Google Sans" w:cs="Google Sans" w:eastAsia="Google Sans" w:hAnsi="Google Sans"/>
          <w:sz w:val="24"/>
          <w:szCs w:val="24"/>
          <w:rtl w:val="0"/>
        </w:rPr>
        <w:t xml:space="preserve"> </w:t>
      </w:r>
    </w:p>
    <w:p w:rsidR="00000000" w:rsidDel="00000000" w:rsidP="00000000" w:rsidRDefault="00000000" w:rsidRPr="00000000" w14:paraId="00000003">
      <w:pPr>
        <w:spacing w:line="276" w:lineRule="auto"/>
        <w:rPr>
          <w:rFonts w:ascii="Google Sans" w:cs="Google Sans" w:eastAsia="Google Sans" w:hAnsi="Google Sans"/>
          <w:sz w:val="24"/>
          <w:szCs w:val="24"/>
        </w:rPr>
      </w:pPr>
      <w:r w:rsidDel="00000000" w:rsidR="00000000" w:rsidRPr="00000000">
        <w:rPr>
          <w:rtl w:val="0"/>
        </w:rPr>
      </w:r>
    </w:p>
    <w:p w:rsidR="00000000" w:rsidDel="00000000" w:rsidP="00000000" w:rsidRDefault="00000000" w:rsidRPr="00000000" w14:paraId="00000004">
      <w:pPr>
        <w:spacing w:line="276" w:lineRule="auto"/>
        <w:rPr>
          <w:rFonts w:ascii="Google Sans" w:cs="Google Sans" w:eastAsia="Google Sans" w:hAnsi="Google Sans"/>
          <w:sz w:val="24"/>
          <w:szCs w:val="24"/>
        </w:rPr>
      </w:pPr>
      <w:r w:rsidDel="00000000" w:rsidR="00000000" w:rsidRPr="00000000">
        <w:rPr>
          <w:rFonts w:ascii="Google Sans" w:cs="Google Sans" w:eastAsia="Google Sans" w:hAnsi="Google Sans"/>
          <w:sz w:val="24"/>
          <w:szCs w:val="24"/>
          <w:rtl w:val="0"/>
        </w:rPr>
        <w:t xml:space="preserve">This work is licensed under a </w:t>
      </w:r>
      <w:hyperlink r:id="rId7">
        <w:r w:rsidDel="00000000" w:rsidR="00000000" w:rsidRPr="00000000">
          <w:rPr>
            <w:rFonts w:ascii="Google Sans" w:cs="Google Sans" w:eastAsia="Google Sans" w:hAnsi="Google Sans"/>
            <w:color w:val="1155cc"/>
            <w:sz w:val="24"/>
            <w:szCs w:val="24"/>
            <w:u w:val="single"/>
            <w:rtl w:val="0"/>
          </w:rPr>
          <w:t xml:space="preserve">Creative Commons Attribution-NonCommercial-ShareAlike 4.0 International License</w:t>
        </w:r>
      </w:hyperlink>
      <w:r w:rsidDel="00000000" w:rsidR="00000000" w:rsidRPr="00000000">
        <w:rPr>
          <w:rFonts w:ascii="Google Sans" w:cs="Google Sans" w:eastAsia="Google Sans" w:hAnsi="Google Sans"/>
          <w:sz w:val="24"/>
          <w:szCs w:val="24"/>
          <w:rtl w:val="0"/>
        </w:rPr>
        <w:t xml:space="preserve">.</w:t>
      </w:r>
    </w:p>
    <w:p w:rsidR="00000000" w:rsidDel="00000000" w:rsidP="00000000" w:rsidRDefault="00000000" w:rsidRPr="00000000" w14:paraId="00000005">
      <w:pPr>
        <w:pStyle w:val="Heading1"/>
        <w:spacing w:line="276" w:lineRule="auto"/>
        <w:rPr/>
      </w:pPr>
      <w:bookmarkStart w:colFirst="0" w:colLast="0" w:name="_9v16xxcyxosf" w:id="1"/>
      <w:bookmarkEnd w:id="1"/>
      <w:r w:rsidDel="00000000" w:rsidR="00000000" w:rsidRPr="00000000">
        <w:rPr>
          <w:rtl w:val="0"/>
        </w:rPr>
        <w:t xml:space="preserve">Summary:</w:t>
      </w:r>
    </w:p>
    <w:p w:rsidR="00000000" w:rsidDel="00000000" w:rsidP="00000000" w:rsidRDefault="00000000" w:rsidRPr="00000000" w14:paraId="00000006">
      <w:pPr>
        <w:spacing w:line="276" w:lineRule="auto"/>
        <w:rPr/>
      </w:pPr>
      <w:r w:rsidDel="00000000" w:rsidR="00000000" w:rsidRPr="00000000">
        <w:rPr>
          <w:rtl w:val="0"/>
        </w:rPr>
        <w:t xml:space="preserve">This document describes a semantic RDF based data integration and intelligence framework by means of Aggregation, Alignment and Activation of ontologies.</w:t>
      </w:r>
    </w:p>
    <w:p w:rsidR="00000000" w:rsidDel="00000000" w:rsidP="00000000" w:rsidRDefault="00000000" w:rsidRPr="00000000" w14:paraId="00000007">
      <w:pPr>
        <w:pStyle w:val="Heading1"/>
        <w:rPr/>
      </w:pPr>
      <w:bookmarkStart w:colFirst="0" w:colLast="0" w:name="_61vlwhjatxtx" w:id="2"/>
      <w:bookmarkEnd w:id="2"/>
      <w:r w:rsidDel="00000000" w:rsidR="00000000" w:rsidRPr="00000000">
        <w:rPr>
          <w:rtl w:val="0"/>
        </w:rPr>
        <w:t xml:space="preserve">Base Model</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Resource  </w:t>
      </w:r>
    </w:p>
    <w:p w:rsidR="00000000" w:rsidDel="00000000" w:rsidP="00000000" w:rsidRDefault="00000000" w:rsidRPr="00000000" w14:paraId="0000000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ID : URI</w:t>
      </w:r>
    </w:p>
    <w:p w:rsidR="00000000" w:rsidDel="00000000" w:rsidP="00000000" w:rsidRDefault="00000000" w:rsidRPr="00000000" w14:paraId="0000000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primeID : BigInteger</w:t>
      </w:r>
    </w:p>
    <w:p w:rsidR="00000000" w:rsidDel="00000000" w:rsidP="00000000" w:rsidRDefault="00000000" w:rsidRPr="00000000" w14:paraId="0000000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occurrences : Occurrence[]</w:t>
      </w:r>
    </w:p>
    <w:p w:rsidR="00000000" w:rsidDel="00000000" w:rsidP="00000000" w:rsidRDefault="00000000" w:rsidRPr="00000000" w14:paraId="0000000D">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0E">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Occurrence extends Resource  </w:t>
      </w:r>
    </w:p>
    <w:p w:rsidR="00000000" w:rsidDel="00000000" w:rsidP="00000000" w:rsidRDefault="00000000" w:rsidRPr="00000000" w14:paraId="0000000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player : Resource</w:t>
      </w:r>
    </w:p>
    <w:p w:rsidR="00000000" w:rsidDel="00000000" w:rsidP="00000000" w:rsidRDefault="00000000" w:rsidRPr="00000000" w14:paraId="0000001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Resource  </w:t>
      </w:r>
    </w:p>
    <w:p w:rsidR="00000000" w:rsidDel="00000000" w:rsidP="00000000" w:rsidRDefault="00000000" w:rsidRPr="00000000" w14:paraId="00000011">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Resource (Kind?)</w:t>
      </w:r>
    </w:p>
    <w:p w:rsidR="00000000" w:rsidDel="00000000" w:rsidP="00000000" w:rsidRDefault="00000000" w:rsidRPr="00000000" w14:paraId="00000012">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Statement extends Resource</w:t>
      </w:r>
    </w:p>
    <w:p w:rsidR="00000000" w:rsidDel="00000000" w:rsidP="00000000" w:rsidRDefault="00000000" w:rsidRPr="00000000" w14:paraId="00000014">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context : Context</w:t>
      </w:r>
    </w:p>
    <w:p w:rsidR="00000000" w:rsidDel="00000000" w:rsidP="00000000" w:rsidRDefault="00000000" w:rsidRPr="00000000" w14:paraId="0000001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subject : Subject</w:t>
      </w:r>
    </w:p>
    <w:p w:rsidR="00000000" w:rsidDel="00000000" w:rsidP="00000000" w:rsidRDefault="00000000" w:rsidRPr="00000000" w14:paraId="0000001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predicate : Predicate</w:t>
      </w:r>
    </w:p>
    <w:p w:rsidR="00000000" w:rsidDel="00000000" w:rsidP="00000000" w:rsidRDefault="00000000" w:rsidRPr="00000000" w14:paraId="0000001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object : Object</w:t>
      </w:r>
    </w:p>
    <w:p w:rsidR="00000000" w:rsidDel="00000000" w:rsidP="00000000" w:rsidRDefault="00000000" w:rsidRPr="00000000" w14:paraId="0000001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 extends Occurrence</w:t>
      </w:r>
    </w:p>
    <w:p w:rsidR="00000000" w:rsidDel="00000000" w:rsidP="00000000" w:rsidRDefault="00000000" w:rsidRPr="00000000" w14:paraId="0000001A">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ContextKind</w:t>
      </w:r>
    </w:p>
    <w:p w:rsidR="00000000" w:rsidDel="00000000" w:rsidP="00000000" w:rsidRDefault="00000000" w:rsidRPr="00000000" w14:paraId="0000001B">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C">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 extends Occurrence</w:t>
      </w:r>
    </w:p>
    <w:p w:rsidR="00000000" w:rsidDel="00000000" w:rsidP="00000000" w:rsidRDefault="00000000" w:rsidRPr="00000000" w14:paraId="0000001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SubjectKind</w:t>
      </w:r>
    </w:p>
    <w:p w:rsidR="00000000" w:rsidDel="00000000" w:rsidP="00000000" w:rsidRDefault="00000000" w:rsidRPr="00000000" w14:paraId="0000001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1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 extends Occurrence</w:t>
      </w:r>
    </w:p>
    <w:p w:rsidR="00000000" w:rsidDel="00000000" w:rsidP="00000000" w:rsidRDefault="00000000" w:rsidRPr="00000000" w14:paraId="00000020">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PredicateKind</w:t>
      </w:r>
    </w:p>
    <w:p w:rsidR="00000000" w:rsidDel="00000000" w:rsidP="00000000" w:rsidRDefault="00000000" w:rsidRPr="00000000" w14:paraId="00000021">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2">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 extends Occurrence</w:t>
      </w:r>
    </w:p>
    <w:p w:rsidR="00000000" w:rsidDel="00000000" w:rsidP="00000000" w:rsidRDefault="00000000" w:rsidRPr="00000000" w14:paraId="00000023">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role : ObjectKind</w:t>
      </w:r>
    </w:p>
    <w:p w:rsidR="00000000" w:rsidDel="00000000" w:rsidP="00000000" w:rsidRDefault="00000000" w:rsidRPr="00000000" w14:paraId="00000024">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5">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interface Kind&lt;PlayerType extends Occurrence,</w:t>
      </w:r>
    </w:p>
    <w:p w:rsidR="00000000" w:rsidDel="00000000" w:rsidP="00000000" w:rsidRDefault="00000000" w:rsidRPr="00000000" w14:paraId="00000026">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AttributeType extends Occurrence,</w:t>
      </w:r>
    </w:p>
    <w:p w:rsidR="00000000" w:rsidDel="00000000" w:rsidP="00000000" w:rsidRDefault="00000000" w:rsidRPr="00000000" w14:paraId="00000027">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          ValueType extends Occurrence&gt;</w:t>
      </w:r>
    </w:p>
    <w:p w:rsidR="00000000" w:rsidDel="00000000" w:rsidP="00000000" w:rsidRDefault="00000000" w:rsidRPr="00000000" w14:paraId="00000028">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9">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ContextKind extends Context implements Kind&lt;Context, Subject, Predicate&gt;</w:t>
      </w:r>
    </w:p>
    <w:p w:rsidR="00000000" w:rsidDel="00000000" w:rsidP="00000000" w:rsidRDefault="00000000" w:rsidRPr="00000000" w14:paraId="0000002A">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B">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SubjectKind extends Subject implements Kind&lt;Subject, Predicate, Object&gt;</w:t>
      </w:r>
    </w:p>
    <w:p w:rsidR="00000000" w:rsidDel="00000000" w:rsidP="00000000" w:rsidRDefault="00000000" w:rsidRPr="00000000" w14:paraId="0000002C">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D">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PredicateKind extends Predicate implements Kind&lt;Predicate, Subject, Object&gt;</w:t>
      </w:r>
    </w:p>
    <w:p w:rsidR="00000000" w:rsidDel="00000000" w:rsidP="00000000" w:rsidRDefault="00000000" w:rsidRPr="00000000" w14:paraId="0000002E">
      <w:pPr>
        <w:spacing w:line="348" w:lineRule="auto"/>
        <w:rPr>
          <w:rFonts w:ascii="Courier New" w:cs="Courier New" w:eastAsia="Courier New" w:hAnsi="Courier New"/>
          <w:color w:val="1f2328"/>
          <w:sz w:val="20"/>
          <w:szCs w:val="20"/>
          <w:shd w:fill="f6f8fa" w:val="clear"/>
        </w:rPr>
      </w:pPr>
      <w:r w:rsidDel="00000000" w:rsidR="00000000" w:rsidRPr="00000000">
        <w:rPr>
          <w:rtl w:val="0"/>
        </w:rPr>
      </w:r>
    </w:p>
    <w:p w:rsidR="00000000" w:rsidDel="00000000" w:rsidP="00000000" w:rsidRDefault="00000000" w:rsidRPr="00000000" w14:paraId="0000002F">
      <w:pPr>
        <w:spacing w:line="348" w:lineRule="auto"/>
        <w:rPr>
          <w:rFonts w:ascii="Courier New" w:cs="Courier New" w:eastAsia="Courier New" w:hAnsi="Courier New"/>
          <w:color w:val="1f2328"/>
          <w:sz w:val="20"/>
          <w:szCs w:val="20"/>
          <w:shd w:fill="f6f8fa" w:val="clear"/>
        </w:rPr>
      </w:pPr>
      <w:r w:rsidDel="00000000" w:rsidR="00000000" w:rsidRPr="00000000">
        <w:rPr>
          <w:rFonts w:ascii="Courier New" w:cs="Courier New" w:eastAsia="Courier New" w:hAnsi="Courier New"/>
          <w:color w:val="1f2328"/>
          <w:sz w:val="20"/>
          <w:szCs w:val="20"/>
          <w:shd w:fill="f6f8fa" w:val="clear"/>
          <w:rtl w:val="0"/>
        </w:rPr>
        <w:t xml:space="preserve">class ObjectKind extends Object implements Kind&lt;Object, Predicate, Subject&gt;</w:t>
      </w:r>
    </w:p>
    <w:p w:rsidR="00000000" w:rsidDel="00000000" w:rsidP="00000000" w:rsidRDefault="00000000" w:rsidRPr="00000000" w14:paraId="00000030">
      <w:pPr>
        <w:pStyle w:val="Heading2"/>
        <w:rPr/>
      </w:pPr>
      <w:bookmarkStart w:colFirst="0" w:colLast="0" w:name="_7cxnh3rkr0ar" w:id="3"/>
      <w:bookmarkEnd w:id="3"/>
      <w:r w:rsidDel="00000000" w:rsidR="00000000" w:rsidRPr="00000000">
        <w:rPr>
          <w:rtl w:val="0"/>
        </w:rPr>
        <w:t xml:space="preserve">Resources</w:t>
      </w:r>
    </w:p>
    <w:p w:rsidR="00000000" w:rsidDel="00000000" w:rsidP="00000000" w:rsidRDefault="00000000" w:rsidRPr="00000000" w14:paraId="00000031">
      <w:pPr>
        <w:rPr/>
      </w:pPr>
      <w:r w:rsidDel="00000000" w:rsidR="00000000" w:rsidRPr="00000000">
        <w:rPr>
          <w:rtl w:val="0"/>
        </w:rPr>
        <w:t xml:space="preserve">Everything is a Resource identified by an URI, assigned a Prime Number ID, keeping track of its Occurrences and thus enabling the calculation of their CPPE (Prime Number Contextual Embedding) by means of the product of its Prime Number ID by the Prime NUmber IDs of the other Resources in their co-Occurrences.</w:t>
      </w:r>
      <w:r w:rsidDel="00000000" w:rsidR="00000000" w:rsidRPr="00000000">
        <w:rPr>
          <w:rtl w:val="0"/>
        </w:rPr>
      </w:r>
    </w:p>
    <w:p w:rsidR="00000000" w:rsidDel="00000000" w:rsidP="00000000" w:rsidRDefault="00000000" w:rsidRPr="00000000" w14:paraId="00000032">
      <w:pPr>
        <w:pStyle w:val="Heading2"/>
        <w:rPr/>
      </w:pPr>
      <w:bookmarkStart w:colFirst="0" w:colLast="0" w:name="_vos0mwxybs1k" w:id="4"/>
      <w:bookmarkEnd w:id="4"/>
      <w:r w:rsidDel="00000000" w:rsidR="00000000" w:rsidRPr="00000000">
        <w:rPr>
          <w:rtl w:val="0"/>
        </w:rPr>
        <w:t xml:space="preserve">Occurrences</w:t>
      </w:r>
    </w:p>
    <w:p w:rsidR="00000000" w:rsidDel="00000000" w:rsidP="00000000" w:rsidRDefault="00000000" w:rsidRPr="00000000" w14:paraId="00000033">
      <w:pPr>
        <w:rPr/>
      </w:pPr>
      <w:r w:rsidDel="00000000" w:rsidR="00000000" w:rsidRPr="00000000">
        <w:rPr>
          <w:rtl w:val="0"/>
        </w:rPr>
        <w:t xml:space="preserve">Participation of a Resource in an Occurrence in a given Role (Kind) in a given Context (Statement, Kind).</w:t>
      </w:r>
      <w:r w:rsidDel="00000000" w:rsidR="00000000" w:rsidRPr="00000000">
        <w:rPr>
          <w:rtl w:val="0"/>
        </w:rPr>
      </w:r>
    </w:p>
    <w:p w:rsidR="00000000" w:rsidDel="00000000" w:rsidP="00000000" w:rsidRDefault="00000000" w:rsidRPr="00000000" w14:paraId="00000034">
      <w:pPr>
        <w:pStyle w:val="Heading3"/>
        <w:rPr/>
      </w:pPr>
      <w:bookmarkStart w:colFirst="0" w:colLast="0" w:name="_yt0n94958tm1" w:id="5"/>
      <w:bookmarkEnd w:id="5"/>
      <w:r w:rsidDel="00000000" w:rsidR="00000000" w:rsidRPr="00000000">
        <w:rPr>
          <w:rtl w:val="0"/>
        </w:rPr>
        <w:t xml:space="preserve">Statement Occurrences</w:t>
      </w:r>
    </w:p>
    <w:p w:rsidR="00000000" w:rsidDel="00000000" w:rsidP="00000000" w:rsidRDefault="00000000" w:rsidRPr="00000000" w14:paraId="00000035">
      <w:pPr>
        <w:rPr/>
      </w:pPr>
      <w:r w:rsidDel="00000000" w:rsidR="00000000" w:rsidRPr="00000000">
        <w:rPr>
          <w:rtl w:val="0"/>
        </w:rPr>
        <w:t xml:space="preserve">Statements are Resources whose occurrences are their CSPOs in a given Role (Kind?)</w:t>
      </w:r>
    </w:p>
    <w:p w:rsidR="00000000" w:rsidDel="00000000" w:rsidP="00000000" w:rsidRDefault="00000000" w:rsidRPr="00000000" w14:paraId="00000036">
      <w:pPr>
        <w:pStyle w:val="Heading3"/>
        <w:rPr/>
      </w:pPr>
      <w:bookmarkStart w:colFirst="0" w:colLast="0" w:name="_4rwl7o6xjpqg" w:id="6"/>
      <w:bookmarkEnd w:id="6"/>
      <w:r w:rsidDel="00000000" w:rsidR="00000000" w:rsidRPr="00000000">
        <w:rPr>
          <w:rtl w:val="0"/>
        </w:rPr>
        <w:t xml:space="preserve">CSPO Occurrences</w:t>
      </w:r>
    </w:p>
    <w:p w:rsidR="00000000" w:rsidDel="00000000" w:rsidP="00000000" w:rsidRDefault="00000000" w:rsidRPr="00000000" w14:paraId="00000037">
      <w:pPr>
        <w:rPr/>
      </w:pPr>
      <w:r w:rsidDel="00000000" w:rsidR="00000000" w:rsidRPr="00000000">
        <w:rPr>
          <w:rtl w:val="0"/>
        </w:rPr>
        <w:t xml:space="preserve">Context, Subject, Predicate, Object as Resource(s). SPO occurring Statement Contexts where they are in C, S, P, O Roles.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CSPOs instances as wrapped arbitrary Resource Occurrence Context</w:t>
      </w:r>
    </w:p>
    <w:p w:rsidR="00000000" w:rsidDel="00000000" w:rsidP="00000000" w:rsidRDefault="00000000" w:rsidRPr="00000000" w14:paraId="0000003A">
      <w:pPr>
        <w:pStyle w:val="Heading3"/>
        <w:rPr/>
      </w:pPr>
      <w:bookmarkStart w:colFirst="0" w:colLast="0" w:name="_awjj3uno8b1z" w:id="7"/>
      <w:bookmarkEnd w:id="7"/>
      <w:r w:rsidDel="00000000" w:rsidR="00000000" w:rsidRPr="00000000">
        <w:rPr>
          <w:rtl w:val="0"/>
        </w:rPr>
        <w:t xml:space="preserve">Kinds Occurrences</w:t>
      </w:r>
    </w:p>
    <w:p w:rsidR="00000000" w:rsidDel="00000000" w:rsidP="00000000" w:rsidRDefault="00000000" w:rsidRPr="00000000" w14:paraId="0000003B">
      <w:pPr>
        <w:rPr/>
      </w:pPr>
      <w:r w:rsidDel="00000000" w:rsidR="00000000" w:rsidRPr="00000000">
        <w:rPr>
          <w:rtl w:val="0"/>
        </w:rPr>
        <w:t xml:space="preserve">As Context, Subject, Predicate, Object. Occurrences: Kind Functional Definition Statement Contexts (occurring Statement Contexts)</w:t>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rPr/>
      </w:pPr>
      <w:r w:rsidDel="00000000" w:rsidR="00000000" w:rsidRPr="00000000">
        <w:rPr>
          <w:rtl w:val="0"/>
        </w:rPr>
        <w:t xml:space="preserve">Kinds as Resources: Kinds occurring in Statements in C, S, P, O Roles</w:t>
      </w:r>
    </w:p>
    <w:p w:rsidR="00000000" w:rsidDel="00000000" w:rsidP="00000000" w:rsidRDefault="00000000" w:rsidRPr="00000000" w14:paraId="0000003E">
      <w:pPr>
        <w:pStyle w:val="Heading2"/>
        <w:rPr/>
      </w:pPr>
      <w:bookmarkStart w:colFirst="0" w:colLast="0" w:name="_v23pq5u3sni" w:id="8"/>
      <w:bookmarkEnd w:id="8"/>
      <w:r w:rsidDel="00000000" w:rsidR="00000000" w:rsidRPr="00000000">
        <w:rPr>
          <w:rtl w:val="0"/>
        </w:rPr>
        <w:t xml:space="preserve">Statements</w:t>
      </w:r>
    </w:p>
    <w:p w:rsidR="00000000" w:rsidDel="00000000" w:rsidP="00000000" w:rsidRDefault="00000000" w:rsidRPr="00000000" w14:paraId="0000003F">
      <w:pPr>
        <w:rPr/>
      </w:pPr>
      <w:r w:rsidDel="00000000" w:rsidR="00000000" w:rsidRPr="00000000">
        <w:rPr>
          <w:rtl w:val="0"/>
        </w:rPr>
        <w:t xml:space="preserve">Context, Subject, Predicate and Object (CSPO) tuples.</w:t>
      </w:r>
    </w:p>
    <w:p w:rsidR="00000000" w:rsidDel="00000000" w:rsidP="00000000" w:rsidRDefault="00000000" w:rsidRPr="00000000" w14:paraId="00000040">
      <w:pPr>
        <w:rPr/>
      </w:pPr>
      <w:r w:rsidDel="00000000" w:rsidR="00000000" w:rsidRPr="00000000">
        <w:rPr>
          <w:rtl w:val="0"/>
        </w:rPr>
      </w:r>
    </w:p>
    <w:p w:rsidR="00000000" w:rsidDel="00000000" w:rsidP="00000000" w:rsidRDefault="00000000" w:rsidRPr="00000000" w14:paraId="00000041">
      <w:pPr>
        <w:rPr/>
      </w:pPr>
      <w:r w:rsidDel="00000000" w:rsidR="00000000" w:rsidRPr="00000000">
        <w:rPr>
          <w:rtl w:val="0"/>
        </w:rPr>
        <w:t xml:space="preserve">Context, Subject, Predicate, Object (CSPO) Statement Occurrences have a role (Kind) in their given Statement Occurrence Context.</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t xml:space="preserve">Kinds: ContextKind, SubjectKind, PredicateKind, ObjectKind (CK, SK, PK, OK) are themselves CSPOs respectively and can participate in a Statement Context as Occurrences. Types of Statements:</w:t>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numPr>
          <w:ilvl w:val="0"/>
          <w:numId w:val="34"/>
        </w:numPr>
        <w:ind w:left="720" w:hanging="360"/>
        <w:rPr>
          <w:u w:val="none"/>
        </w:rPr>
      </w:pPr>
      <w:r w:rsidDel="00000000" w:rsidR="00000000" w:rsidRPr="00000000">
        <w:rPr>
          <w:rtl w:val="0"/>
        </w:rPr>
        <w:t xml:space="preserve">SPO Statements</w:t>
      </w:r>
    </w:p>
    <w:p w:rsidR="00000000" w:rsidDel="00000000" w:rsidP="00000000" w:rsidRDefault="00000000" w:rsidRPr="00000000" w14:paraId="00000046">
      <w:pPr>
        <w:numPr>
          <w:ilvl w:val="0"/>
          <w:numId w:val="34"/>
        </w:numPr>
        <w:ind w:left="720" w:hanging="360"/>
        <w:rPr>
          <w:u w:val="none"/>
        </w:rPr>
      </w:pPr>
      <w:r w:rsidDel="00000000" w:rsidR="00000000" w:rsidRPr="00000000">
        <w:rPr>
          <w:rtl w:val="0"/>
        </w:rPr>
        <w:t xml:space="preserve">SPO / Kinds Statements (recursive Kinds)</w:t>
      </w:r>
    </w:p>
    <w:p w:rsidR="00000000" w:rsidDel="00000000" w:rsidP="00000000" w:rsidRDefault="00000000" w:rsidRPr="00000000" w14:paraId="00000047">
      <w:pPr>
        <w:numPr>
          <w:ilvl w:val="0"/>
          <w:numId w:val="34"/>
        </w:numPr>
        <w:ind w:left="720" w:hanging="360"/>
        <w:rPr>
          <w:u w:val="none"/>
        </w:rPr>
      </w:pPr>
      <w:r w:rsidDel="00000000" w:rsidR="00000000" w:rsidRPr="00000000">
        <w:rPr>
          <w:rtl w:val="0"/>
        </w:rPr>
        <w:t xml:space="preserve">Kinds only Statements (recursive Kinds)</w:t>
      </w:r>
    </w:p>
    <w:p w:rsidR="00000000" w:rsidDel="00000000" w:rsidP="00000000" w:rsidRDefault="00000000" w:rsidRPr="00000000" w14:paraId="00000048">
      <w:pPr>
        <w:rPr/>
      </w:pPr>
      <w:r w:rsidDel="00000000" w:rsidR="00000000" w:rsidRPr="00000000">
        <w:rPr>
          <w:rtl w:val="0"/>
        </w:rPr>
      </w:r>
    </w:p>
    <w:p w:rsidR="00000000" w:rsidDel="00000000" w:rsidP="00000000" w:rsidRDefault="00000000" w:rsidRPr="00000000" w14:paraId="00000049">
      <w:pPr>
        <w:rPr/>
      </w:pPr>
      <w:r w:rsidDel="00000000" w:rsidR="00000000" w:rsidRPr="00000000">
        <w:rPr>
          <w:rtl w:val="0"/>
        </w:rPr>
        <w:t xml:space="preserve">This is further leveraged in the Augmentation Layers Domain Model definitions section.</w:t>
      </w:r>
    </w:p>
    <w:p w:rsidR="00000000" w:rsidDel="00000000" w:rsidP="00000000" w:rsidRDefault="00000000" w:rsidRPr="00000000" w14:paraId="0000004A">
      <w:pPr>
        <w:pStyle w:val="Heading2"/>
        <w:rPr/>
      </w:pPr>
      <w:bookmarkStart w:colFirst="0" w:colLast="0" w:name="_x4x30fhkgclg" w:id="9"/>
      <w:bookmarkEnd w:id="9"/>
      <w:r w:rsidDel="00000000" w:rsidR="00000000" w:rsidRPr="00000000">
        <w:rPr>
          <w:rtl w:val="0"/>
        </w:rPr>
        <w:t xml:space="preserve">Contexts, Subjects, Predicates, Objects</w:t>
      </w:r>
    </w:p>
    <w:p w:rsidR="00000000" w:rsidDel="00000000" w:rsidP="00000000" w:rsidRDefault="00000000" w:rsidRPr="00000000" w14:paraId="0000004B">
      <w:pPr>
        <w:rPr/>
      </w:pPr>
      <w:r w:rsidDel="00000000" w:rsidR="00000000" w:rsidRPr="00000000">
        <w:rPr>
          <w:rtl w:val="0"/>
        </w:rPr>
        <w:t xml:space="preserve">The role of a Resource Occurrence in a Statement is typed by its Statement Occurrence position. A Resource can occur in more than one role or occurrence type (CSPO) in different Statements. The type of the role (Kind) of the Resource Occurrence is determined by the type of the position it plays in a given Statement.</w:t>
      </w:r>
    </w:p>
    <w:p w:rsidR="00000000" w:rsidDel="00000000" w:rsidP="00000000" w:rsidRDefault="00000000" w:rsidRPr="00000000" w14:paraId="0000004C">
      <w:pPr>
        <w:pStyle w:val="Heading2"/>
        <w:rPr/>
      </w:pPr>
      <w:bookmarkStart w:colFirst="0" w:colLast="0" w:name="_hytyektcnf1l" w:id="10"/>
      <w:bookmarkEnd w:id="10"/>
      <w:r w:rsidDel="00000000" w:rsidR="00000000" w:rsidRPr="00000000">
        <w:rPr>
          <w:rtl w:val="0"/>
        </w:rPr>
        <w:t xml:space="preserve">Context, Subject, Predicate, Object Kinds</w:t>
      </w:r>
    </w:p>
    <w:p w:rsidR="00000000" w:rsidDel="00000000" w:rsidP="00000000" w:rsidRDefault="00000000" w:rsidRPr="00000000" w14:paraId="0000004D">
      <w:pPr>
        <w:rPr/>
      </w:pPr>
      <w:r w:rsidDel="00000000" w:rsidR="00000000" w:rsidRPr="00000000">
        <w:rPr>
          <w:rtl w:val="0"/>
        </w:rPr>
        <w:t xml:space="preserve">Aggregation of PlayerType(s) Resource Occurrences (SPOs) by common AttributeType(s) and then by common ValueTypes(s). Parameterized interface for each Kind type (CK, SK, PK, OK).</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rPr/>
      </w:pPr>
      <w:r w:rsidDel="00000000" w:rsidR="00000000" w:rsidRPr="00000000">
        <w:rPr>
          <w:rtl w:val="0"/>
        </w:rPr>
        <w:t xml:space="preserve">Kinds can be aggregated from raw CSPO Occurrences from any combination of C, S, P, O / CK, SK, PK, OK Statement Occurrence types. This allows for recursive Kinds definitions (folding). This is further leveraged in the Augmentation Layers Domain Model definitions section.</w:t>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t xml:space="preserve">Kinds are a kind of “type inference”: if a Subject shares common attributes with another Subject, it is of the same Kind “type”. If their common attributes share common values, it is of the same Kind “state”.</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rPr/>
      </w:pPr>
      <w:r w:rsidDel="00000000" w:rsidR="00000000" w:rsidRPr="00000000">
        <w:rPr>
          <w:rtl w:val="0"/>
        </w:rPr>
        <w:t xml:space="preserve">Root Kinds are the Kinds corresponding to the CSPO Occurrences Statements positions. They have no attributes nor values, they just tag an Occurrence as being of an CSPO Occurrence position in a Statement.</w:t>
      </w:r>
    </w:p>
    <w:p w:rsidR="00000000" w:rsidDel="00000000" w:rsidP="00000000" w:rsidRDefault="00000000" w:rsidRPr="00000000" w14:paraId="00000054">
      <w:pPr>
        <w:rPr/>
      </w:pP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Kinds hierarchies: basic inheritance, if a Subject attribute set is the superset of another Subject attribute set, it can be regarded as an “extension” of the first Subject. Leverage this with other inference mechanisms (FCA, for example).</w:t>
      </w:r>
    </w:p>
    <w:p w:rsidR="00000000" w:rsidDel="00000000" w:rsidP="00000000" w:rsidRDefault="00000000" w:rsidRPr="00000000" w14:paraId="00000056">
      <w:pPr>
        <w:rPr/>
      </w:pPr>
      <w:r w:rsidDel="00000000" w:rsidR="00000000" w:rsidRPr="00000000">
        <w:rPr>
          <w:rtl w:val="0"/>
        </w:rPr>
      </w:r>
    </w:p>
    <w:p w:rsidR="00000000" w:rsidDel="00000000" w:rsidP="00000000" w:rsidRDefault="00000000" w:rsidRPr="00000000" w14:paraId="00000057">
      <w:pPr>
        <w:rPr/>
      </w:pPr>
      <w:r w:rsidDel="00000000" w:rsidR="00000000" w:rsidRPr="00000000">
        <w:rPr>
          <w:rtl w:val="0"/>
        </w:rPr>
        <w:t xml:space="preserve">Kinds ordering: a Subject “extended” by another Subject attributes set can be regarded as being “before” the first Subject. This assumes the existence of a super type is necessary for the existence of a sub type.</w:t>
      </w:r>
    </w:p>
    <w:p w:rsidR="00000000" w:rsidDel="00000000" w:rsidP="00000000" w:rsidRDefault="00000000" w:rsidRPr="00000000" w14:paraId="00000058">
      <w:pPr>
        <w:rPr/>
      </w:pPr>
      <w:r w:rsidDel="00000000" w:rsidR="00000000" w:rsidRPr="00000000">
        <w:rPr>
          <w:rtl w:val="0"/>
        </w:rPr>
      </w:r>
    </w:p>
    <w:p w:rsidR="00000000" w:rsidDel="00000000" w:rsidP="00000000" w:rsidRDefault="00000000" w:rsidRPr="00000000" w14:paraId="00000059">
      <w:pPr>
        <w:rPr/>
      </w:pPr>
      <w:r w:rsidDel="00000000" w:rsidR="00000000" w:rsidRPr="00000000">
        <w:rPr>
          <w:rtl w:val="0"/>
        </w:rPr>
        <w:t xml:space="preserve">Kinds are represented and serialized by Statements whose Statement Contexts are the Kind instance itself (Kind reified Context Resource Occurrence), and their Subjects, Predicates and Objects plays the PlayerType, AttributeType and ValueType of the Kind definition. Thus, the definition of a Kind is the set of Statements of its corresponding Kind as Resource Occurrence of their Statement Contexts.</w:t>
      </w:r>
    </w:p>
    <w:p w:rsidR="00000000" w:rsidDel="00000000" w:rsidP="00000000" w:rsidRDefault="00000000" w:rsidRPr="00000000" w14:paraId="0000005A">
      <w:pPr>
        <w:pStyle w:val="Heading2"/>
        <w:rPr/>
      </w:pPr>
      <w:bookmarkStart w:colFirst="0" w:colLast="0" w:name="_c6xkoixrpgkw" w:id="11"/>
      <w:bookmarkEnd w:id="11"/>
      <w:r w:rsidDel="00000000" w:rsidR="00000000" w:rsidRPr="00000000">
        <w:rPr>
          <w:rtl w:val="0"/>
        </w:rPr>
        <w:t xml:space="preserve">Kinds as Functional Definition Statements</w:t>
      </w:r>
    </w:p>
    <w:p w:rsidR="00000000" w:rsidDel="00000000" w:rsidP="00000000" w:rsidRDefault="00000000" w:rsidRPr="00000000" w14:paraId="0000005B">
      <w:pPr>
        <w:rPr/>
      </w:pPr>
      <w:r w:rsidDel="00000000" w:rsidR="00000000" w:rsidRPr="00000000">
        <w:rPr>
          <w:rtl w:val="0"/>
        </w:rPr>
        <w:t xml:space="preserve">Kind Statements can be regarded as the definition of a Function by extension. Their Statement Contexts Occurrence Resources are the Function name or signature. Their PlayerType(s) instances group their mappings by “context” and their AttributeType(s) and ValueType(s) instances are the Function domain / range corresponding value pairs. Subject </w:t>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numPr>
          <w:ilvl w:val="0"/>
          <w:numId w:val="12"/>
        </w:numPr>
        <w:ind w:left="720" w:hanging="360"/>
        <w:rPr>
          <w:u w:val="none"/>
        </w:rPr>
      </w:pPr>
      <w:r w:rsidDel="00000000" w:rsidR="00000000" w:rsidRPr="00000000">
        <w:rPr>
          <w:rtl w:val="0"/>
        </w:rPr>
        <w:t xml:space="preserve">CK: Context (Contexts), Domain (Subject), Range (Predicates): aGivenContextKind(C, S): P</w:t>
      </w:r>
    </w:p>
    <w:p w:rsidR="00000000" w:rsidDel="00000000" w:rsidP="00000000" w:rsidRDefault="00000000" w:rsidRPr="00000000" w14:paraId="0000005E">
      <w:pPr>
        <w:numPr>
          <w:ilvl w:val="0"/>
          <w:numId w:val="12"/>
        </w:numPr>
        <w:ind w:left="720" w:hanging="360"/>
        <w:rPr>
          <w:u w:val="none"/>
        </w:rPr>
      </w:pPr>
      <w:r w:rsidDel="00000000" w:rsidR="00000000" w:rsidRPr="00000000">
        <w:rPr>
          <w:rtl w:val="0"/>
        </w:rPr>
        <w:t xml:space="preserve">SK: Context (Subjects), Domain (Predicates), Range (Objects): aGivenSubjectKind(S, P): O</w:t>
      </w:r>
    </w:p>
    <w:p w:rsidR="00000000" w:rsidDel="00000000" w:rsidP="00000000" w:rsidRDefault="00000000" w:rsidRPr="00000000" w14:paraId="0000005F">
      <w:pPr>
        <w:numPr>
          <w:ilvl w:val="0"/>
          <w:numId w:val="12"/>
        </w:numPr>
        <w:ind w:left="720" w:hanging="360"/>
        <w:rPr>
          <w:u w:val="none"/>
        </w:rPr>
      </w:pPr>
      <w:r w:rsidDel="00000000" w:rsidR="00000000" w:rsidRPr="00000000">
        <w:rPr>
          <w:rtl w:val="0"/>
        </w:rPr>
        <w:t xml:space="preserve">PK: Context (Predicates), Domain (Subjects), Range (Objects): aGivenPredicateKind(P, S): O</w:t>
      </w:r>
    </w:p>
    <w:p w:rsidR="00000000" w:rsidDel="00000000" w:rsidP="00000000" w:rsidRDefault="00000000" w:rsidRPr="00000000" w14:paraId="00000060">
      <w:pPr>
        <w:numPr>
          <w:ilvl w:val="0"/>
          <w:numId w:val="12"/>
        </w:numPr>
        <w:ind w:left="720" w:hanging="360"/>
        <w:rPr>
          <w:u w:val="none"/>
        </w:rPr>
      </w:pPr>
      <w:r w:rsidDel="00000000" w:rsidR="00000000" w:rsidRPr="00000000">
        <w:rPr>
          <w:rtl w:val="0"/>
        </w:rPr>
        <w:t xml:space="preserve">OK: Context (Objects), Domain (Predicate), Range (Subject): aGivenObjectKind(O, P): S</w:t>
      </w:r>
    </w:p>
    <w:p w:rsidR="00000000" w:rsidDel="00000000" w:rsidP="00000000" w:rsidRDefault="00000000" w:rsidRPr="00000000" w14:paraId="00000061">
      <w:pPr>
        <w:pStyle w:val="Heading1"/>
        <w:rPr/>
      </w:pPr>
      <w:bookmarkStart w:colFirst="0" w:colLast="0" w:name="_q1h85p3u11x0" w:id="12"/>
      <w:bookmarkEnd w:id="12"/>
      <w:r w:rsidDel="00000000" w:rsidR="00000000" w:rsidRPr="00000000">
        <w:rPr>
          <w:rtl w:val="0"/>
        </w:rPr>
        <w:t xml:space="preserve">Base Model Representations</w:t>
      </w:r>
    </w:p>
    <w:p w:rsidR="00000000" w:rsidDel="00000000" w:rsidP="00000000" w:rsidRDefault="00000000" w:rsidRPr="00000000" w14:paraId="00000062">
      <w:pPr>
        <w:rPr/>
      </w:pPr>
      <w:r w:rsidDel="00000000" w:rsidR="00000000" w:rsidRPr="00000000">
        <w:rPr>
          <w:rtl w:val="0"/>
        </w:rPr>
        <w:t xml:space="preserve">Base Model class hierarchy is represented by different meta model approaches (kept in sync with each other) for leveraging the most appropriate inference mechanisms.</w:t>
      </w:r>
    </w:p>
    <w:p w:rsidR="00000000" w:rsidDel="00000000" w:rsidP="00000000" w:rsidRDefault="00000000" w:rsidRPr="00000000" w14:paraId="00000063">
      <w:pPr>
        <w:pStyle w:val="Heading2"/>
        <w:rPr/>
      </w:pPr>
      <w:bookmarkStart w:colFirst="0" w:colLast="0" w:name="_wet20rmfu5qq" w:id="13"/>
      <w:bookmarkEnd w:id="13"/>
      <w:r w:rsidDel="00000000" w:rsidR="00000000" w:rsidRPr="00000000">
        <w:rPr>
          <w:rtl w:val="0"/>
        </w:rPr>
        <w:t xml:space="preserve">RDF Model Representation</w:t>
      </w:r>
    </w:p>
    <w:p w:rsidR="00000000" w:rsidDel="00000000" w:rsidP="00000000" w:rsidRDefault="00000000" w:rsidRPr="00000000" w14:paraId="00000064">
      <w:pPr>
        <w:rPr/>
      </w:pPr>
      <w:r w:rsidDel="00000000" w:rsidR="00000000" w:rsidRPr="00000000">
        <w:rPr>
          <w:rtl w:val="0"/>
        </w:rPr>
        <w:t xml:space="preserve">Raw RDF Statements Triple (Quad) Store. SPARQL Endpoint.</w:t>
      </w:r>
    </w:p>
    <w:p w:rsidR="00000000" w:rsidDel="00000000" w:rsidP="00000000" w:rsidRDefault="00000000" w:rsidRPr="00000000" w14:paraId="00000065">
      <w:pPr>
        <w:pStyle w:val="Heading2"/>
        <w:rPr/>
      </w:pPr>
      <w:bookmarkStart w:colFirst="0" w:colLast="0" w:name="_gm9mvgowieo6" w:id="14"/>
      <w:bookmarkEnd w:id="14"/>
      <w:r w:rsidDel="00000000" w:rsidR="00000000" w:rsidRPr="00000000">
        <w:rPr>
          <w:rtl w:val="0"/>
        </w:rPr>
        <w:t xml:space="preserve">Sets Based Model Representation</w:t>
      </w:r>
    </w:p>
    <w:p w:rsidR="00000000" w:rsidDel="00000000" w:rsidP="00000000" w:rsidRDefault="00000000" w:rsidRPr="00000000" w14:paraId="00000066">
      <w:pPr>
        <w:rPr/>
      </w:pPr>
      <w:r w:rsidDel="00000000" w:rsidR="00000000" w:rsidRPr="00000000">
        <w:rPr>
          <w:rtl w:val="0"/>
        </w:rPr>
        <w:t xml:space="preserve">Contexts Set (Subjects Set, Predicates Set and Objects Set union).</w:t>
      </w:r>
    </w:p>
    <w:p w:rsidR="00000000" w:rsidDel="00000000" w:rsidP="00000000" w:rsidRDefault="00000000" w:rsidRPr="00000000" w14:paraId="00000067">
      <w:pPr>
        <w:rPr/>
      </w:pPr>
      <w:r w:rsidDel="00000000" w:rsidR="00000000" w:rsidRPr="00000000">
        <w:rPr>
          <w:rtl w:val="0"/>
        </w:rPr>
      </w:r>
    </w:p>
    <w:p w:rsidR="00000000" w:rsidDel="00000000" w:rsidP="00000000" w:rsidRDefault="00000000" w:rsidRPr="00000000" w14:paraId="00000068">
      <w:pPr>
        <w:rPr/>
      </w:pPr>
      <w:r w:rsidDel="00000000" w:rsidR="00000000" w:rsidRPr="00000000">
        <w:rPr>
          <w:rtl w:val="0"/>
        </w:rPr>
        <w:t xml:space="preserve">Subjects Set.</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rPr/>
      </w:pPr>
      <w:r w:rsidDel="00000000" w:rsidR="00000000" w:rsidRPr="00000000">
        <w:rPr>
          <w:rtl w:val="0"/>
        </w:rPr>
        <w:t xml:space="preserve">Predicates Set.</w:t>
      </w:r>
    </w:p>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rPr/>
      </w:pPr>
      <w:r w:rsidDel="00000000" w:rsidR="00000000" w:rsidRPr="00000000">
        <w:rPr>
          <w:rtl w:val="0"/>
        </w:rPr>
        <w:t xml:space="preserve">Objects Set.</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pPr>
      <w:r w:rsidDel="00000000" w:rsidR="00000000" w:rsidRPr="00000000">
        <w:rPr>
          <w:rtl w:val="0"/>
        </w:rPr>
        <w:t xml:space="preserve">Context Kinds Set (Subject Kinds Set, Predicate Kinds Set, Object Kinds Set union).</w:t>
      </w:r>
    </w:p>
    <w:p w:rsidR="00000000" w:rsidDel="00000000" w:rsidP="00000000" w:rsidRDefault="00000000" w:rsidRPr="00000000" w14:paraId="0000006F">
      <w:pPr>
        <w:rPr/>
      </w:pPr>
      <w:r w:rsidDel="00000000" w:rsidR="00000000" w:rsidRPr="00000000">
        <w:rPr>
          <w:rtl w:val="0"/>
        </w:rPr>
      </w:r>
    </w:p>
    <w:p w:rsidR="00000000" w:rsidDel="00000000" w:rsidP="00000000" w:rsidRDefault="00000000" w:rsidRPr="00000000" w14:paraId="00000070">
      <w:pPr>
        <w:rPr/>
      </w:pPr>
      <w:r w:rsidDel="00000000" w:rsidR="00000000" w:rsidRPr="00000000">
        <w:rPr>
          <w:rtl w:val="0"/>
        </w:rPr>
        <w:t xml:space="preserve">Subject Kinds Set (Predicates Set intersection with Objects Set).</w:t>
      </w:r>
    </w:p>
    <w:p w:rsidR="00000000" w:rsidDel="00000000" w:rsidP="00000000" w:rsidRDefault="00000000" w:rsidRPr="00000000" w14:paraId="00000071">
      <w:pPr>
        <w:rPr/>
      </w:pPr>
      <w:r w:rsidDel="00000000" w:rsidR="00000000" w:rsidRPr="00000000">
        <w:rPr>
          <w:rtl w:val="0"/>
        </w:rPr>
        <w:t xml:space="preserve">    </w:t>
      </w:r>
    </w:p>
    <w:p w:rsidR="00000000" w:rsidDel="00000000" w:rsidP="00000000" w:rsidRDefault="00000000" w:rsidRPr="00000000" w14:paraId="00000072">
      <w:pPr>
        <w:rPr/>
      </w:pPr>
      <w:r w:rsidDel="00000000" w:rsidR="00000000" w:rsidRPr="00000000">
        <w:rPr>
          <w:rtl w:val="0"/>
        </w:rPr>
        <w:t xml:space="preserve">Predicate Kinds Set (Subjects Set intersection with Objects Set).</w:t>
      </w:r>
    </w:p>
    <w:p w:rsidR="00000000" w:rsidDel="00000000" w:rsidP="00000000" w:rsidRDefault="00000000" w:rsidRPr="00000000" w14:paraId="00000073">
      <w:pPr>
        <w:rPr/>
      </w:pPr>
      <w:r w:rsidDel="00000000" w:rsidR="00000000" w:rsidRPr="00000000">
        <w:rPr>
          <w:rtl w:val="0"/>
        </w:rPr>
        <w:t xml:space="preserve">    </w:t>
      </w:r>
    </w:p>
    <w:p w:rsidR="00000000" w:rsidDel="00000000" w:rsidP="00000000" w:rsidRDefault="00000000" w:rsidRPr="00000000" w14:paraId="00000074">
      <w:pPr>
        <w:rPr/>
      </w:pPr>
      <w:r w:rsidDel="00000000" w:rsidR="00000000" w:rsidRPr="00000000">
        <w:rPr>
          <w:rtl w:val="0"/>
        </w:rPr>
        <w:t xml:space="preserve">Object Kinds Set (Subjects Set intersection with Predicates Set).</w:t>
      </w:r>
    </w:p>
    <w:p w:rsidR="00000000" w:rsidDel="00000000" w:rsidP="00000000" w:rsidRDefault="00000000" w:rsidRPr="00000000" w14:paraId="00000075">
      <w:pPr>
        <w:pStyle w:val="Heading2"/>
        <w:rPr/>
      </w:pPr>
      <w:bookmarkStart w:colFirst="0" w:colLast="0" w:name="_pvsxaxwjbfxk" w:id="15"/>
      <w:bookmarkEnd w:id="15"/>
      <w:r w:rsidDel="00000000" w:rsidR="00000000" w:rsidRPr="00000000">
        <w:rPr>
          <w:rtl w:val="0"/>
        </w:rPr>
        <w:t xml:space="preserve">ISO TMRM Model Representation</w:t>
      </w:r>
    </w:p>
    <w:p w:rsidR="00000000" w:rsidDel="00000000" w:rsidP="00000000" w:rsidRDefault="00000000" w:rsidRPr="00000000" w14:paraId="00000076">
      <w:pPr>
        <w:rPr/>
      </w:pPr>
      <w:r w:rsidDel="00000000" w:rsidR="00000000" w:rsidRPr="00000000">
        <w:rPr>
          <w:rtl w:val="0"/>
        </w:rPr>
        <w:t xml:space="preserve">Underlying common metamodel.</w:t>
      </w:r>
    </w:p>
    <w:p w:rsidR="00000000" w:rsidDel="00000000" w:rsidP="00000000" w:rsidRDefault="00000000" w:rsidRPr="00000000" w14:paraId="00000077">
      <w:pPr>
        <w:pStyle w:val="Heading2"/>
        <w:rPr/>
      </w:pPr>
      <w:bookmarkStart w:colFirst="0" w:colLast="0" w:name="_iwbaw3hnzpa2" w:id="16"/>
      <w:bookmarkEnd w:id="16"/>
      <w:r w:rsidDel="00000000" w:rsidR="00000000" w:rsidRPr="00000000">
        <w:rPr>
          <w:rtl w:val="0"/>
        </w:rPr>
        <w:t xml:space="preserve">FCA Context Lattices Model Representation</w:t>
      </w:r>
    </w:p>
    <w:p w:rsidR="00000000" w:rsidDel="00000000" w:rsidP="00000000" w:rsidRDefault="00000000" w:rsidRPr="00000000" w14:paraId="00000078">
      <w:pPr>
        <w:pStyle w:val="Heading2"/>
        <w:rPr/>
      </w:pPr>
      <w:bookmarkStart w:colFirst="0" w:colLast="0" w:name="_x2jf5gd50y1" w:id="17"/>
      <w:bookmarkEnd w:id="17"/>
      <w:r w:rsidDel="00000000" w:rsidR="00000000" w:rsidRPr="00000000">
        <w:rPr>
          <w:rtl w:val="0"/>
        </w:rPr>
        <w:t xml:space="preserve">XML Model Representation</w:t>
      </w:r>
    </w:p>
    <w:p w:rsidR="00000000" w:rsidDel="00000000" w:rsidP="00000000" w:rsidRDefault="00000000" w:rsidRPr="00000000" w14:paraId="00000079">
      <w:pPr>
        <w:rPr/>
      </w:pPr>
      <w:r w:rsidDel="00000000" w:rsidR="00000000" w:rsidRPr="00000000">
        <w:rPr>
          <w:rtl w:val="0"/>
        </w:rPr>
        <w:t xml:space="preserve">TreeGraph for nested Statements structures Stream Processing. Pipeline messages format.</w:t>
      </w:r>
    </w:p>
    <w:p w:rsidR="00000000" w:rsidDel="00000000" w:rsidP="00000000" w:rsidRDefault="00000000" w:rsidRPr="00000000" w14:paraId="0000007A">
      <w:pPr>
        <w:pStyle w:val="Heading1"/>
        <w:rPr/>
      </w:pPr>
      <w:bookmarkStart w:colFirst="0" w:colLast="0" w:name="_huu3bjun52ae" w:id="18"/>
      <w:bookmarkEnd w:id="18"/>
      <w:r w:rsidDel="00000000" w:rsidR="00000000" w:rsidRPr="00000000">
        <w:rPr>
          <w:rtl w:val="0"/>
        </w:rPr>
        <w:t xml:space="preserve">Execution Model: Augmentation Agents Pipeline </w:t>
      </w:r>
    </w:p>
    <w:p w:rsidR="00000000" w:rsidDel="00000000" w:rsidP="00000000" w:rsidRDefault="00000000" w:rsidRPr="00000000" w14:paraId="0000007B">
      <w:pPr>
        <w:rPr/>
      </w:pPr>
      <w:r w:rsidDel="00000000" w:rsidR="00000000" w:rsidRPr="00000000">
        <w:rPr>
          <w:rtl w:val="0"/>
        </w:rPr>
        <w:t xml:space="preserve">A layered Data / Information / Knowledge approach which is intended to consume raw RDF data serialized or obtained by data sources connectors which provides synchronization mechanisms for later integration of processed and aggregated Data (Aggregation Layer), inferred matching, completion and dimensional arrangement of Information (Alignment Layer) and activated interactions from API behavior exposure of inferred contexts (Knowledge).</w:t>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t xml:space="preserve">Processing of input Data into activated Knowledge through the Alignment phase is performed by means of stream processing of input Statements by each of the Augmentation Pipeline Layers which performs merging of Statements of each layer Statements into the corresponding already known Statements of those layers and “folding” (aggregating) merge result Statements into the next layer Statement type in the hierarchy and then merging again this next layer acquired knowledge with already known Statements of the corresponding layer until reaching the top (bottom) of the layers hierarchy.</w:t>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t xml:space="preserve">The same process occurs “backwards”, from Statements more “deep” in the aggregation layer hierarchy being merged with already known Statements of those layer and then being “unfolded” (de aggregated) into they composing layers Statements which are merged with the corresponding layer already known Statements and the process repeats until reaching the top of the hierarchy (raw S, P, O Statements).</w:t>
      </w:r>
    </w:p>
    <w:p w:rsidR="00000000" w:rsidDel="00000000" w:rsidP="00000000" w:rsidRDefault="00000000" w:rsidRPr="00000000" w14:paraId="00000080">
      <w:pPr>
        <w:pStyle w:val="Heading2"/>
        <w:rPr/>
      </w:pPr>
      <w:bookmarkStart w:colFirst="0" w:colLast="0" w:name="_ecoazujj9rr4" w:id="19"/>
      <w:bookmarkEnd w:id="19"/>
      <w:r w:rsidDel="00000000" w:rsidR="00000000" w:rsidRPr="00000000">
        <w:rPr>
          <w:rtl w:val="0"/>
        </w:rPr>
        <w:t xml:space="preserve">Homoiconic (codat) approach</w:t>
      </w:r>
    </w:p>
    <w:p w:rsidR="00000000" w:rsidDel="00000000" w:rsidP="00000000" w:rsidRDefault="00000000" w:rsidRPr="00000000" w14:paraId="00000081">
      <w:pPr>
        <w:rPr/>
      </w:pPr>
      <w:r w:rsidDel="00000000" w:rsidR="00000000" w:rsidRPr="00000000">
        <w:rPr>
          <w:rtl w:val="0"/>
        </w:rPr>
        <w:t xml:space="preserve">Augmentation Agents Pipeline consume Statements produced by any other Agent, including themselves, until reaching primitives. Blackboard messaging pattern, Augmentation Pipeline Layers Agents roles relative to the augmentation steps they perform and not by their position or order of invocation.</w:t>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t xml:space="preserve">Each Layer Statement type builds upon upper Layer Statement types. Lower Layer Statements can be decomposed into the upper layers Statements who were the source they were built upon, until reaching top SPO Data Layer Statements. Also, lower layer statements types can be aggregated / composed into upper layers statements types. One layer output Statement (SK, PK, OK) is next layer input Statement (S, P, O) and vice versa.</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t xml:space="preserve">The statements are processed in a streaming fashion merging aligned input and already known statements of the corresponding layers, merging folding and unfolding results in a fan in / fan out approach. Folding and unfolding merge results are published to be further processed and augmented.</w:t>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t xml:space="preserve">Merging input data against previously known data, applying as a Template / Alignment / Transformation is what is meant with “code as data”.</w:t>
      </w:r>
    </w:p>
    <w:p w:rsidR="00000000" w:rsidDel="00000000" w:rsidP="00000000" w:rsidRDefault="00000000" w:rsidRPr="00000000" w14:paraId="00000088">
      <w:pPr>
        <w:pStyle w:val="Heading2"/>
        <w:rPr/>
      </w:pPr>
      <w:bookmarkStart w:colFirst="0" w:colLast="0" w:name="_4ec6crc6giqg" w:id="20"/>
      <w:bookmarkEnd w:id="20"/>
      <w:r w:rsidDel="00000000" w:rsidR="00000000" w:rsidRPr="00000000">
        <w:rPr>
          <w:rtl w:val="0"/>
        </w:rPr>
        <w:t xml:space="preserve">Aggregation, Alignment, Activation Augmentation Pipeline</w:t>
      </w:r>
    </w:p>
    <w:p w:rsidR="00000000" w:rsidDel="00000000" w:rsidP="00000000" w:rsidRDefault="00000000" w:rsidRPr="00000000" w14:paraId="00000089">
      <w:pPr>
        <w:pStyle w:val="Heading3"/>
        <w:rPr/>
      </w:pPr>
      <w:bookmarkStart w:colFirst="0" w:colLast="0" w:name="_ylemh96io5z" w:id="21"/>
      <w:bookmarkEnd w:id="21"/>
      <w:r w:rsidDel="00000000" w:rsidR="00000000" w:rsidRPr="00000000">
        <w:rPr>
          <w:rtl w:val="0"/>
        </w:rPr>
        <w:t xml:space="preserve">Messaging Infrastructure</w:t>
      </w:r>
    </w:p>
    <w:p w:rsidR="00000000" w:rsidDel="00000000" w:rsidP="00000000" w:rsidRDefault="00000000" w:rsidRPr="00000000" w14:paraId="0000008A">
      <w:pPr>
        <w:rPr/>
      </w:pPr>
      <w:r w:rsidDel="00000000" w:rsidR="00000000" w:rsidRPr="00000000">
        <w:rPr>
          <w:rtl w:val="0"/>
        </w:rPr>
        <w:t xml:space="preserve">Blackboard style messaging backbone. All services subscribe and publish to the same topic.</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b w:val="1"/>
          <w:bCs w:val="1"/>
        </w:rPr>
      </w:pPr>
      <w:r w:rsidDel="00000000" w:rsidR="00000000" w:rsidRPr="00000000">
        <w:rPr>
          <w:b w:val="1"/>
          <w:bCs w:val="1"/>
          <w:rtl w:val="0"/>
        </w:rPr>
        <w:t xml:space="preserve">Messaging Format: TreeGraph</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t xml:space="preserve">Raw XML Serialization of Base Model Statements and entities. Layers Statements nested composition (tree like structure). Synchronization to and from an eventual TMRM underlying metamodel.</w:t>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t xml:space="preserve">XSLT for parsing and extracting composed layer statements source layers statements. Statements below in the hierarchy are composed of Statements above them. This XSL Stylesheet transform provides this upper composing layers statements in the context of the layer composed Statement being parsed.</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t xml:space="preserve">Augmentation: Graph operations performed in transforms results statements:</w:t>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t xml:space="preserve">Downstream layers composition.</w:t>
      </w:r>
    </w:p>
    <w:p w:rsidR="00000000" w:rsidDel="00000000" w:rsidP="00000000" w:rsidRDefault="00000000" w:rsidRPr="00000000" w14:paraId="00000095">
      <w:pPr>
        <w:rPr/>
      </w:pPr>
      <w:r w:rsidDel="00000000" w:rsidR="00000000" w:rsidRPr="00000000">
        <w:rPr>
          <w:rtl w:val="0"/>
        </w:rPr>
        <w:t xml:space="preserve">Upstream layers decomposition.</w:t>
      </w:r>
    </w:p>
    <w:p w:rsidR="00000000" w:rsidDel="00000000" w:rsidP="00000000" w:rsidRDefault="00000000" w:rsidRPr="00000000" w14:paraId="00000096">
      <w:pPr>
        <w:rPr/>
      </w:pPr>
      <w:r w:rsidDel="00000000" w:rsidR="00000000" w:rsidRPr="00000000">
        <w:rPr>
          <w:rtl w:val="0"/>
        </w:rPr>
        <w:t xml:space="preserve">On each composition / decomposition step result statements: Merge with Production Statements (Contexts). Compose / decompose merged transform results statements until merge is no op.</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t xml:space="preserve">Aggregation:</w:t>
      </w:r>
    </w:p>
    <w:p w:rsidR="00000000" w:rsidDel="00000000" w:rsidP="00000000" w:rsidRDefault="00000000" w:rsidRPr="00000000" w14:paraId="00000099">
      <w:pPr>
        <w:rPr/>
      </w:pPr>
      <w:r w:rsidDel="00000000" w:rsidR="00000000" w:rsidRPr="00000000">
        <w:rPr>
          <w:rtl w:val="0"/>
        </w:rPr>
        <w:t xml:space="preserve">Merge statements obtained with Processing (composing) Statements. FCA Contexts Merge.</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t xml:space="preserve">Alignment:</w:t>
      </w:r>
    </w:p>
    <w:p w:rsidR="00000000" w:rsidDel="00000000" w:rsidP="00000000" w:rsidRDefault="00000000" w:rsidRPr="00000000" w14:paraId="0000009C">
      <w:pPr>
        <w:rPr/>
      </w:pPr>
      <w:r w:rsidDel="00000000" w:rsidR="00000000" w:rsidRPr="00000000">
        <w:rPr>
          <w:rtl w:val="0"/>
        </w:rPr>
        <w:t xml:space="preserve">CPPE Embeddings. Ontology Matching / Links / Dimensional / Order inference.</w:t>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t xml:space="preserve">Activation:</w:t>
      </w:r>
    </w:p>
    <w:p w:rsidR="00000000" w:rsidDel="00000000" w:rsidP="00000000" w:rsidRDefault="00000000" w:rsidRPr="00000000" w14:paraId="0000009F">
      <w:pPr>
        <w:rPr/>
      </w:pPr>
      <w:r w:rsidDel="00000000" w:rsidR="00000000" w:rsidRPr="00000000">
        <w:rPr>
          <w:rtl w:val="0"/>
        </w:rPr>
        <w:t xml:space="preserve">Further Statements layers composition downstream in the hierarchy.</w:t>
      </w:r>
    </w:p>
    <w:p w:rsidR="00000000" w:rsidDel="00000000" w:rsidP="00000000" w:rsidRDefault="00000000" w:rsidRPr="00000000" w14:paraId="000000A0">
      <w:pPr>
        <w:pStyle w:val="Heading2"/>
        <w:rPr/>
      </w:pPr>
      <w:bookmarkStart w:colFirst="0" w:colLast="0" w:name="_f8pj4w7ygtgu" w:id="22"/>
      <w:bookmarkEnd w:id="22"/>
      <w:r w:rsidDel="00000000" w:rsidR="00000000" w:rsidRPr="00000000">
        <w:rPr>
          <w:rtl w:val="0"/>
        </w:rPr>
        <w:t xml:space="preserve">Augmentation Layers Domain Model</w:t>
      </w:r>
    </w:p>
    <w:p w:rsidR="00000000" w:rsidDel="00000000" w:rsidP="00000000" w:rsidRDefault="00000000" w:rsidRPr="00000000" w14:paraId="000000A1">
      <w:pPr>
        <w:rPr/>
      </w:pPr>
      <w:r w:rsidDel="00000000" w:rsidR="00000000" w:rsidRPr="00000000">
        <w:rPr>
          <w:rtl w:val="0"/>
        </w:rPr>
        <w:t xml:space="preserve">Augmentation Pipeline Layers Statements aggregation levels encoded messages structure.</w:t>
      </w:r>
    </w:p>
    <w:p w:rsidR="00000000" w:rsidDel="00000000" w:rsidP="00000000" w:rsidRDefault="00000000" w:rsidRPr="00000000" w14:paraId="000000A2">
      <w:pPr>
        <w:rPr/>
      </w:pPr>
      <w:r w:rsidDel="00000000" w:rsidR="00000000" w:rsidRPr="00000000">
        <w:rPr>
          <w:rtl w:val="0"/>
        </w:rPr>
      </w:r>
    </w:p>
    <w:p w:rsidR="00000000" w:rsidDel="00000000" w:rsidP="00000000" w:rsidRDefault="00000000" w:rsidRPr="00000000" w14:paraId="000000A3">
      <w:pPr>
        <w:rPr/>
      </w:pPr>
      <w:r w:rsidDel="00000000" w:rsidR="00000000" w:rsidRPr="00000000">
        <w:rPr>
          <w:rtl w:val="0"/>
        </w:rPr>
        <w:t xml:space="preserve">Each layer encoding structure leverages the representation of Kinds / Roles as functional extension definitions.</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rPr/>
      </w:pPr>
      <w:r w:rsidDel="00000000" w:rsidR="00000000" w:rsidRPr="00000000">
        <w:rPr>
          <w:rtl w:val="0"/>
        </w:rPr>
        <w:t xml:space="preserve">Each layer resembles the same aggregation / folding structures, being each layer topmost input statement format (S, P, O) the previous layers structure (SK, PK, OK). For unfolding / de-aggregation of layer statements each layer (S, P, O) is fed into the upper layer (SK, PK, OK) bottom layer.</w:t>
      </w:r>
    </w:p>
    <w:p w:rsidR="00000000" w:rsidDel="00000000" w:rsidP="00000000" w:rsidRDefault="00000000" w:rsidRPr="00000000" w14:paraId="000000A6">
      <w:pPr>
        <w:rPr/>
      </w:pPr>
      <w:r w:rsidDel="00000000" w:rsidR="00000000" w:rsidRPr="00000000">
        <w:rPr>
          <w:rtl w:val="0"/>
        </w:rPr>
      </w:r>
    </w:p>
    <w:p w:rsidR="00000000" w:rsidDel="00000000" w:rsidP="00000000" w:rsidRDefault="00000000" w:rsidRPr="00000000" w14:paraId="000000A7">
      <w:pPr>
        <w:rPr/>
      </w:pPr>
      <w:r w:rsidDel="00000000" w:rsidR="00000000" w:rsidRPr="00000000">
        <w:rPr>
          <w:rtl w:val="0"/>
        </w:rPr>
        <w:t xml:space="preserve">Subsequent layers Kinds are aggregated from previous layer Statements CSPOs.</w:t>
      </w:r>
    </w:p>
    <w:p w:rsidR="00000000" w:rsidDel="00000000" w:rsidP="00000000" w:rsidRDefault="00000000" w:rsidRPr="00000000" w14:paraId="000000A8">
      <w:pPr>
        <w:pStyle w:val="Heading3"/>
        <w:rPr/>
      </w:pPr>
      <w:bookmarkStart w:colFirst="0" w:colLast="0" w:name="_ystudlk3l9yc" w:id="23"/>
      <w:bookmarkEnd w:id="23"/>
      <w:r w:rsidDel="00000000" w:rsidR="00000000" w:rsidRPr="00000000">
        <w:rPr>
          <w:rtl w:val="0"/>
        </w:rPr>
        <w:t xml:space="preserve">Data Layer: Aggregation Agent</w:t>
      </w:r>
    </w:p>
    <w:p w:rsidR="00000000" w:rsidDel="00000000" w:rsidP="00000000" w:rsidRDefault="00000000" w:rsidRPr="00000000" w14:paraId="000000A9">
      <w:pPr>
        <w:rPr/>
      </w:pPr>
      <w:r w:rsidDel="00000000" w:rsidR="00000000" w:rsidRPr="00000000">
        <w:rPr>
          <w:rtl w:val="0"/>
        </w:rPr>
        <w:t xml:space="preserve">DOM Layer: Data / Schema Statements (Roles, Types)</w:t>
      </w:r>
    </w:p>
    <w:p w:rsidR="00000000" w:rsidDel="00000000" w:rsidP="00000000" w:rsidRDefault="00000000" w:rsidRPr="00000000" w14:paraId="000000AA">
      <w:pPr>
        <w:rPr/>
      </w:pPr>
      <w:r w:rsidDel="00000000" w:rsidR="00000000" w:rsidRPr="00000000">
        <w:rPr>
          <w:rtl w:val="0"/>
        </w:rPr>
      </w:r>
    </w:p>
    <w:p w:rsidR="00000000" w:rsidDel="00000000" w:rsidP="00000000" w:rsidRDefault="00000000" w:rsidRPr="00000000" w14:paraId="000000AB">
      <w:pPr>
        <w:rPr/>
      </w:pPr>
      <w:r w:rsidDel="00000000" w:rsidR="00000000" w:rsidRPr="00000000">
        <w:rPr>
          <w:rtl w:val="0"/>
        </w:rPr>
        <w:t xml:space="preserve">Aggregation phase consumes Data / Instance Statements, produces Property Statements.</w:t>
      </w:r>
    </w:p>
    <w:p w:rsidR="00000000" w:rsidDel="00000000" w:rsidP="00000000" w:rsidRDefault="00000000" w:rsidRPr="00000000" w14:paraId="000000AC">
      <w:pPr>
        <w:rPr/>
      </w:pPr>
      <w:r w:rsidDel="00000000" w:rsidR="00000000" w:rsidRPr="00000000">
        <w:rPr>
          <w:rtl w:val="0"/>
        </w:rPr>
      </w:r>
    </w:p>
    <w:p w:rsidR="00000000" w:rsidDel="00000000" w:rsidP="00000000" w:rsidRDefault="00000000" w:rsidRPr="00000000" w14:paraId="000000AD">
      <w:pPr>
        <w:rPr/>
      </w:pPr>
      <w:r w:rsidDel="00000000" w:rsidR="00000000" w:rsidRPr="00000000">
        <w:rPr>
          <w:rtl w:val="0"/>
        </w:rPr>
        <w:t xml:space="preserve">Layer Types: Instance / Type / Attribute / Property</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rPr>
          <w:b w:val="1"/>
          <w:bCs w:val="1"/>
        </w:rPr>
      </w:pPr>
      <w:r w:rsidDel="00000000" w:rsidR="00000000" w:rsidRPr="00000000">
        <w:rPr>
          <w:b w:val="1"/>
          <w:bCs w:val="1"/>
          <w:rtl w:val="0"/>
        </w:rPr>
        <w:t xml:space="preserve">Data / Instance Statements:</w:t>
      </w:r>
    </w:p>
    <w:p w:rsidR="00000000" w:rsidDel="00000000" w:rsidP="00000000" w:rsidRDefault="00000000" w:rsidRPr="00000000" w14:paraId="000000B0">
      <w:pPr>
        <w:rPr/>
      </w:pPr>
      <w:r w:rsidDel="00000000" w:rsidR="00000000" w:rsidRPr="00000000">
        <w:rPr>
          <w:rtl w:val="0"/>
        </w:rPr>
      </w:r>
    </w:p>
    <w:p w:rsidR="00000000" w:rsidDel="00000000" w:rsidP="00000000" w:rsidRDefault="00000000" w:rsidRPr="00000000" w14:paraId="000000B1">
      <w:pPr>
        <w:rPr/>
      </w:pPr>
      <w:r w:rsidDel="00000000" w:rsidR="00000000" w:rsidRPr="00000000">
        <w:rPr>
          <w:rtl w:val="0"/>
        </w:rPr>
        <w:t xml:space="preserve">Raw CSPO Quad Statements.</w:t>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t xml:space="preserve">(Context, S, P, O)</w:t>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b w:val="1"/>
          <w:bCs w:val="1"/>
        </w:rPr>
      </w:pPr>
      <w:r w:rsidDel="00000000" w:rsidR="00000000" w:rsidRPr="00000000">
        <w:rPr>
          <w:b w:val="1"/>
          <w:bCs w:val="1"/>
          <w:rtl w:val="0"/>
        </w:rPr>
        <w:t xml:space="preserve">Type Statements:</w:t>
      </w:r>
    </w:p>
    <w:p w:rsidR="00000000" w:rsidDel="00000000" w:rsidP="00000000" w:rsidRDefault="00000000" w:rsidRPr="00000000" w14:paraId="000000B6">
      <w:pPr>
        <w:rPr>
          <w:b w:val="1"/>
          <w:bCs w:val="1"/>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t xml:space="preserve">Layer Kinds.</w:t>
      </w:r>
    </w:p>
    <w:p w:rsidR="00000000" w:rsidDel="00000000" w:rsidP="00000000" w:rsidRDefault="00000000" w:rsidRPr="00000000" w14:paraId="000000B8">
      <w:pPr>
        <w:rPr/>
      </w:pPr>
      <w:r w:rsidDel="00000000" w:rsidR="00000000" w:rsidRPr="00000000">
        <w:rPr>
          <w:rtl w:val="0"/>
        </w:rPr>
        <w:t xml:space="preserve">Kinds in Statement Context Role aggregation of Kind Statements enumeration (Kind functional definition).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b w:val="1"/>
          <w:bCs w:val="1"/>
        </w:rPr>
      </w:pPr>
      <w:r w:rsidDel="00000000" w:rsidR="00000000" w:rsidRPr="00000000">
        <w:rPr>
          <w:rtl w:val="0"/>
        </w:rPr>
        <w:t xml:space="preserve">(CK, S,  P, O): (Employment, :Peter, :worksFor, :anEnterprise)</w:t>
      </w:r>
      <w:r w:rsidDel="00000000" w:rsidR="00000000" w:rsidRPr="00000000">
        <w:rPr>
          <w:rtl w:val="0"/>
        </w:rPr>
      </w:r>
    </w:p>
    <w:p w:rsidR="00000000" w:rsidDel="00000000" w:rsidP="00000000" w:rsidRDefault="00000000" w:rsidRPr="00000000" w14:paraId="000000BB">
      <w:pPr>
        <w:rPr/>
      </w:pPr>
      <w:r w:rsidDel="00000000" w:rsidR="00000000" w:rsidRPr="00000000">
        <w:rPr>
          <w:rtl w:val="0"/>
        </w:rPr>
        <w:t xml:space="preserve">(SK, S,  P, O): (Employee, :Peter, :employer, :anEnterprise)</w:t>
      </w:r>
    </w:p>
    <w:p w:rsidR="00000000" w:rsidDel="00000000" w:rsidP="00000000" w:rsidRDefault="00000000" w:rsidRPr="00000000" w14:paraId="000000BC">
      <w:pPr>
        <w:rPr/>
      </w:pPr>
      <w:r w:rsidDel="00000000" w:rsidR="00000000" w:rsidRPr="00000000">
        <w:rPr>
          <w:rtl w:val="0"/>
        </w:rPr>
        <w:t xml:space="preserve">(PK, S,  P, O): (Employment, :Peter, :worksFor, :anEnterprise)</w:t>
      </w:r>
    </w:p>
    <w:p w:rsidR="00000000" w:rsidDel="00000000" w:rsidP="00000000" w:rsidRDefault="00000000" w:rsidRPr="00000000" w14:paraId="000000BD">
      <w:pPr>
        <w:rPr/>
      </w:pPr>
      <w:r w:rsidDel="00000000" w:rsidR="00000000" w:rsidRPr="00000000">
        <w:rPr>
          <w:rtl w:val="0"/>
        </w:rPr>
        <w:t xml:space="preserve">(OK, S,  P, O): (Employer, :Peter, :employedBy, :anEnterprise)</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b w:val="1"/>
          <w:bCs w:val="1"/>
        </w:rPr>
      </w:pPr>
      <w:r w:rsidDel="00000000" w:rsidR="00000000" w:rsidRPr="00000000">
        <w:rPr>
          <w:b w:val="1"/>
          <w:bCs w:val="1"/>
          <w:rtl w:val="0"/>
        </w:rPr>
        <w:t xml:space="preserve">Attribute Statements:</w:t>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rPr/>
      </w:pPr>
      <w:r w:rsidDel="00000000" w:rsidR="00000000" w:rsidRPr="00000000">
        <w:rPr>
          <w:rtl w:val="0"/>
        </w:rPr>
        <w:t xml:space="preserve">Layer Kinds AttributeType(s) as functional Kind definitions. State traversal enumeration.</w:t>
      </w:r>
    </w:p>
    <w:p w:rsidR="00000000" w:rsidDel="00000000" w:rsidP="00000000" w:rsidRDefault="00000000" w:rsidRPr="00000000" w14:paraId="000000C2">
      <w:pPr>
        <w:rPr>
          <w:b w:val="1"/>
          <w:bCs w:val="1"/>
        </w:rPr>
      </w:pPr>
      <w:r w:rsidDel="00000000" w:rsidR="00000000" w:rsidRPr="00000000">
        <w:rPr>
          <w:rtl w:val="0"/>
        </w:rPr>
      </w:r>
    </w:p>
    <w:p w:rsidR="00000000" w:rsidDel="00000000" w:rsidP="00000000" w:rsidRDefault="00000000" w:rsidRPr="00000000" w14:paraId="000000C3">
      <w:pPr>
        <w:rPr>
          <w:b w:val="1"/>
          <w:bCs w:val="1"/>
        </w:rPr>
      </w:pPr>
      <w:r w:rsidDel="00000000" w:rsidR="00000000" w:rsidRPr="00000000">
        <w:rPr>
          <w:rtl w:val="0"/>
        </w:rPr>
        <w:t xml:space="preserve">(CK, SK,  P, OK): (Employment, Employee, :worksFor, Employer)</w:t>
      </w:r>
      <w:r w:rsidDel="00000000" w:rsidR="00000000" w:rsidRPr="00000000">
        <w:rPr>
          <w:rtl w:val="0"/>
        </w:rPr>
      </w:r>
    </w:p>
    <w:p w:rsidR="00000000" w:rsidDel="00000000" w:rsidP="00000000" w:rsidRDefault="00000000" w:rsidRPr="00000000" w14:paraId="000000C4">
      <w:pPr>
        <w:rPr/>
      </w:pPr>
      <w:r w:rsidDel="00000000" w:rsidR="00000000" w:rsidRPr="00000000">
        <w:rPr>
          <w:rtl w:val="0"/>
        </w:rPr>
        <w:t xml:space="preserve">(SK, S,  PK, O):  (Employee, :Peter, EmploymentRelationship, :anEnterprise)</w:t>
      </w:r>
    </w:p>
    <w:p w:rsidR="00000000" w:rsidDel="00000000" w:rsidP="00000000" w:rsidRDefault="00000000" w:rsidRPr="00000000" w14:paraId="000000C5">
      <w:pPr>
        <w:rPr/>
      </w:pPr>
      <w:r w:rsidDel="00000000" w:rsidR="00000000" w:rsidRPr="00000000">
        <w:rPr>
          <w:rtl w:val="0"/>
        </w:rPr>
        <w:t xml:space="preserve">(PK, SK,  P, O):  (EmploymentRelationship, Employee, :worksFor, :anEnterprise)</w:t>
      </w:r>
    </w:p>
    <w:p w:rsidR="00000000" w:rsidDel="00000000" w:rsidP="00000000" w:rsidRDefault="00000000" w:rsidRPr="00000000" w14:paraId="000000C6">
      <w:pPr>
        <w:rPr/>
      </w:pPr>
      <w:r w:rsidDel="00000000" w:rsidR="00000000" w:rsidRPr="00000000">
        <w:rPr>
          <w:rtl w:val="0"/>
        </w:rPr>
        <w:t xml:space="preserve">(OK, S,  PK, O): (Employer, :Peter, EmploymentRelationship, :anEnterprise)</w:t>
      </w:r>
      <w:r w:rsidDel="00000000" w:rsidR="00000000" w:rsidRPr="00000000">
        <w:rPr>
          <w:rtl w:val="0"/>
        </w:rPr>
      </w:r>
    </w:p>
    <w:p w:rsidR="00000000" w:rsidDel="00000000" w:rsidP="00000000" w:rsidRDefault="00000000" w:rsidRPr="00000000" w14:paraId="000000C7">
      <w:pPr>
        <w:rPr/>
      </w:pPr>
      <w:r w:rsidDel="00000000" w:rsidR="00000000" w:rsidRPr="00000000">
        <w:rPr>
          <w:rtl w:val="0"/>
        </w:rPr>
      </w:r>
    </w:p>
    <w:p w:rsidR="00000000" w:rsidDel="00000000" w:rsidP="00000000" w:rsidRDefault="00000000" w:rsidRPr="00000000" w14:paraId="000000C8">
      <w:pPr>
        <w:rPr>
          <w:b w:val="1"/>
          <w:bCs w:val="1"/>
        </w:rPr>
      </w:pPr>
      <w:r w:rsidDel="00000000" w:rsidR="00000000" w:rsidRPr="00000000">
        <w:rPr>
          <w:b w:val="1"/>
          <w:bCs w:val="1"/>
          <w:rtl w:val="0"/>
        </w:rPr>
        <w:t xml:space="preserve">Property Statements:</w:t>
      </w:r>
    </w:p>
    <w:p w:rsidR="00000000" w:rsidDel="00000000" w:rsidP="00000000" w:rsidRDefault="00000000" w:rsidRPr="00000000" w14:paraId="000000C9">
      <w:pPr>
        <w:rPr>
          <w:b w:val="1"/>
          <w:bCs w:val="1"/>
        </w:rPr>
      </w:pPr>
      <w:r w:rsidDel="00000000" w:rsidR="00000000" w:rsidRPr="00000000">
        <w:rPr>
          <w:rtl w:val="0"/>
        </w:rPr>
      </w:r>
    </w:p>
    <w:p w:rsidR="00000000" w:rsidDel="00000000" w:rsidP="00000000" w:rsidRDefault="00000000" w:rsidRPr="00000000" w14:paraId="000000CA">
      <w:pPr>
        <w:rPr/>
      </w:pPr>
      <w:r w:rsidDel="00000000" w:rsidR="00000000" w:rsidRPr="00000000">
        <w:rPr>
          <w:rtl w:val="0"/>
        </w:rPr>
        <w:t xml:space="preserve">Kinds “static schema / class” property definitions. Information Layer Axis CSPO.</w:t>
      </w:r>
    </w:p>
    <w:p w:rsidR="00000000" w:rsidDel="00000000" w:rsidP="00000000" w:rsidRDefault="00000000" w:rsidRPr="00000000" w14:paraId="000000CB">
      <w:pPr>
        <w:rPr>
          <w:b w:val="1"/>
          <w:bCs w:val="1"/>
        </w:rPr>
      </w:pPr>
      <w:r w:rsidDel="00000000" w:rsidR="00000000" w:rsidRPr="00000000">
        <w:rPr>
          <w:rtl w:val="0"/>
        </w:rPr>
      </w:r>
    </w:p>
    <w:p w:rsidR="00000000" w:rsidDel="00000000" w:rsidP="00000000" w:rsidRDefault="00000000" w:rsidRPr="00000000" w14:paraId="000000CC">
      <w:pPr>
        <w:rPr/>
      </w:pPr>
      <w:r w:rsidDel="00000000" w:rsidR="00000000" w:rsidRPr="00000000">
        <w:rPr>
          <w:rtl w:val="0"/>
        </w:rPr>
        <w:t xml:space="preserve">(Kind, SK, PK, OK): (Employment, Employee, EmploymentRelationship, Employer)</w:t>
      </w:r>
    </w:p>
    <w:p w:rsidR="00000000" w:rsidDel="00000000" w:rsidP="00000000" w:rsidRDefault="00000000" w:rsidRPr="00000000" w14:paraId="000000CD">
      <w:pPr>
        <w:pStyle w:val="Heading3"/>
        <w:rPr/>
      </w:pPr>
      <w:bookmarkStart w:colFirst="0" w:colLast="0" w:name="_xpp350x451xh" w:id="24"/>
      <w:bookmarkEnd w:id="24"/>
      <w:r w:rsidDel="00000000" w:rsidR="00000000" w:rsidRPr="00000000">
        <w:rPr>
          <w:rtl w:val="0"/>
        </w:rPr>
        <w:t xml:space="preserve">Information Layer: Alignment Agent</w:t>
      </w:r>
    </w:p>
    <w:p w:rsidR="00000000" w:rsidDel="00000000" w:rsidP="00000000" w:rsidRDefault="00000000" w:rsidRPr="00000000" w14:paraId="000000CE">
      <w:pPr>
        <w:rPr/>
      </w:pPr>
      <w:r w:rsidDel="00000000" w:rsidR="00000000" w:rsidRPr="00000000">
        <w:rPr>
          <w:rtl w:val="0"/>
        </w:rPr>
        <w:t xml:space="preserve">Dimensional Layer: State / Transition Statements (Matching, Order)</w:t>
      </w:r>
    </w:p>
    <w:p w:rsidR="00000000" w:rsidDel="00000000" w:rsidP="00000000" w:rsidRDefault="00000000" w:rsidRPr="00000000" w14:paraId="000000CF">
      <w:pPr>
        <w:rPr/>
      </w:pPr>
      <w:r w:rsidDel="00000000" w:rsidR="00000000" w:rsidRPr="00000000">
        <w:rPr>
          <w:rtl w:val="0"/>
        </w:rPr>
        <w:t xml:space="preserve">Alignment Agent (State / Transition Statements. Dimensional Layer). Matching / Order</w:t>
      </w:r>
    </w:p>
    <w:p w:rsidR="00000000" w:rsidDel="00000000" w:rsidP="00000000" w:rsidRDefault="00000000" w:rsidRPr="00000000" w14:paraId="000000D0">
      <w:pPr>
        <w:rPr/>
      </w:pPr>
      <w:r w:rsidDel="00000000" w:rsidR="00000000" w:rsidRPr="00000000">
        <w:rPr>
          <w:rtl w:val="0"/>
        </w:rPr>
      </w:r>
    </w:p>
    <w:p w:rsidR="00000000" w:rsidDel="00000000" w:rsidP="00000000" w:rsidRDefault="00000000" w:rsidRPr="00000000" w14:paraId="000000D1">
      <w:pPr>
        <w:rPr/>
      </w:pPr>
      <w:r w:rsidDel="00000000" w:rsidR="00000000" w:rsidRPr="00000000">
        <w:rPr>
          <w:rtl w:val="0"/>
        </w:rPr>
        <w:t xml:space="preserve">Alignment phase consumes Aggregation Property Statements, produces Rule Statements.</w:t>
      </w:r>
    </w:p>
    <w:p w:rsidR="00000000" w:rsidDel="00000000" w:rsidP="00000000" w:rsidRDefault="00000000" w:rsidRPr="00000000" w14:paraId="000000D2">
      <w:pPr>
        <w:rPr/>
      </w:pPr>
      <w:r w:rsidDel="00000000" w:rsidR="00000000" w:rsidRPr="00000000">
        <w:rPr>
          <w:rtl w:val="0"/>
        </w:rPr>
      </w:r>
    </w:p>
    <w:p w:rsidR="00000000" w:rsidDel="00000000" w:rsidP="00000000" w:rsidRDefault="00000000" w:rsidRPr="00000000" w14:paraId="000000D3">
      <w:pPr>
        <w:rPr/>
      </w:pPr>
      <w:r w:rsidDel="00000000" w:rsidR="00000000" w:rsidRPr="00000000">
        <w:rPr>
          <w:rtl w:val="0"/>
        </w:rPr>
        <w:t xml:space="preserve">Layer Types: Axis / State / Transition / Rule</w:t>
      </w:r>
    </w:p>
    <w:p w:rsidR="00000000" w:rsidDel="00000000" w:rsidP="00000000" w:rsidRDefault="00000000" w:rsidRPr="00000000" w14:paraId="000000D4">
      <w:pPr>
        <w:rPr/>
      </w:pPr>
      <w:r w:rsidDel="00000000" w:rsidR="00000000" w:rsidRPr="00000000">
        <w:rPr>
          <w:rtl w:val="0"/>
        </w:rPr>
      </w:r>
    </w:p>
    <w:p w:rsidR="00000000" w:rsidDel="00000000" w:rsidP="00000000" w:rsidRDefault="00000000" w:rsidRPr="00000000" w14:paraId="000000D5">
      <w:pPr>
        <w:rPr>
          <w:b w:val="1"/>
          <w:bCs w:val="1"/>
        </w:rPr>
      </w:pPr>
      <w:r w:rsidDel="00000000" w:rsidR="00000000" w:rsidRPr="00000000">
        <w:rPr>
          <w:b w:val="1"/>
          <w:bCs w:val="1"/>
          <w:rtl w:val="0"/>
        </w:rPr>
        <w:t xml:space="preserve">Axis Statements:</w:t>
      </w:r>
    </w:p>
    <w:p w:rsidR="00000000" w:rsidDel="00000000" w:rsidP="00000000" w:rsidRDefault="00000000" w:rsidRPr="00000000" w14:paraId="000000D6">
      <w:pPr>
        <w:rPr/>
      </w:pPr>
      <w:r w:rsidDel="00000000" w:rsidR="00000000" w:rsidRPr="00000000">
        <w:rPr>
          <w:rtl w:val="0"/>
        </w:rPr>
      </w:r>
    </w:p>
    <w:p w:rsidR="00000000" w:rsidDel="00000000" w:rsidP="00000000" w:rsidRDefault="00000000" w:rsidRPr="00000000" w14:paraId="000000D7">
      <w:pPr>
        <w:rPr/>
      </w:pPr>
      <w:r w:rsidDel="00000000" w:rsidR="00000000" w:rsidRPr="00000000">
        <w:rPr>
          <w:rtl w:val="0"/>
        </w:rPr>
        <w:t xml:space="preserve">Consumes Data Layer Property Statements as input.</w:t>
      </w:r>
    </w:p>
    <w:p w:rsidR="00000000" w:rsidDel="00000000" w:rsidP="00000000" w:rsidRDefault="00000000" w:rsidRPr="00000000" w14:paraId="000000D8">
      <w:pPr>
        <w:rPr/>
      </w:pPr>
      <w:r w:rsidDel="00000000" w:rsidR="00000000" w:rsidRPr="00000000">
        <w:rPr>
          <w:rtl w:val="0"/>
        </w:rPr>
      </w:r>
    </w:p>
    <w:p w:rsidR="00000000" w:rsidDel="00000000" w:rsidP="00000000" w:rsidRDefault="00000000" w:rsidRPr="00000000" w14:paraId="000000D9">
      <w:pPr>
        <w:rPr/>
      </w:pPr>
      <w:r w:rsidDel="00000000" w:rsidR="00000000" w:rsidRPr="00000000">
        <w:rPr>
          <w:rtl w:val="0"/>
        </w:rPr>
        <w:t xml:space="preserve">(AxisKindContext, S, P, O): Data Layer (Kind, SK, PK, OK) Property Statement.</w:t>
      </w:r>
    </w:p>
    <w:p w:rsidR="00000000" w:rsidDel="00000000" w:rsidP="00000000" w:rsidRDefault="00000000" w:rsidRPr="00000000" w14:paraId="000000DA">
      <w:pPr>
        <w:rPr/>
      </w:pPr>
      <w:r w:rsidDel="00000000" w:rsidR="00000000" w:rsidRPr="00000000">
        <w:rPr>
          <w:rtl w:val="0"/>
        </w:rPr>
        <w:t xml:space="preserve">(Sales, Region, Product, AmountSold)</w:t>
      </w:r>
    </w:p>
    <w:p w:rsidR="00000000" w:rsidDel="00000000" w:rsidP="00000000" w:rsidRDefault="00000000" w:rsidRPr="00000000" w14:paraId="000000DB">
      <w:pPr>
        <w:rPr/>
      </w:pPr>
      <w:r w:rsidDel="00000000" w:rsidR="00000000" w:rsidRPr="00000000">
        <w:rPr>
          <w:rtl w:val="0"/>
        </w:rPr>
      </w:r>
    </w:p>
    <w:p w:rsidR="00000000" w:rsidDel="00000000" w:rsidP="00000000" w:rsidRDefault="00000000" w:rsidRPr="00000000" w14:paraId="000000DC">
      <w:pPr>
        <w:rPr>
          <w:b w:val="1"/>
          <w:bCs w:val="1"/>
        </w:rPr>
      </w:pPr>
      <w:r w:rsidDel="00000000" w:rsidR="00000000" w:rsidRPr="00000000">
        <w:rPr>
          <w:b w:val="1"/>
          <w:bCs w:val="1"/>
          <w:rtl w:val="0"/>
        </w:rPr>
        <w:t xml:space="preserve">State Statements:</w:t>
      </w:r>
    </w:p>
    <w:p w:rsidR="00000000" w:rsidDel="00000000" w:rsidP="00000000" w:rsidRDefault="00000000" w:rsidRPr="00000000" w14:paraId="000000DD">
      <w:pPr>
        <w:rPr>
          <w:b w:val="1"/>
          <w:bCs w:val="1"/>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Layer Kinds.</w:t>
      </w:r>
    </w:p>
    <w:p w:rsidR="00000000" w:rsidDel="00000000" w:rsidP="00000000" w:rsidRDefault="00000000" w:rsidRPr="00000000" w14:paraId="000000DF">
      <w:pPr>
        <w:rPr>
          <w:b w:val="1"/>
          <w:bCs w:val="1"/>
        </w:rPr>
      </w:pPr>
      <w:r w:rsidDel="00000000" w:rsidR="00000000" w:rsidRPr="00000000">
        <w:rPr>
          <w:rtl w:val="0"/>
        </w:rPr>
        <w:t xml:space="preserve">Kinds in Statement Context Role aggregation of Kind Statements enumeration (Kind functional definition).</w:t>
      </w:r>
      <w:r w:rsidDel="00000000" w:rsidR="00000000" w:rsidRPr="00000000">
        <w:rPr>
          <w:rtl w:val="0"/>
        </w:rPr>
      </w:r>
    </w:p>
    <w:p w:rsidR="00000000" w:rsidDel="00000000" w:rsidP="00000000" w:rsidRDefault="00000000" w:rsidRPr="00000000" w14:paraId="000000E0">
      <w:pPr>
        <w:rPr>
          <w:b w:val="1"/>
          <w:bCs w:val="1"/>
        </w:rPr>
      </w:pPr>
      <w:r w:rsidDel="00000000" w:rsidR="00000000" w:rsidRPr="00000000">
        <w:rPr>
          <w:rtl w:val="0"/>
        </w:rPr>
      </w:r>
    </w:p>
    <w:p w:rsidR="00000000" w:rsidDel="00000000" w:rsidP="00000000" w:rsidRDefault="00000000" w:rsidRPr="00000000" w14:paraId="000000E1">
      <w:pPr>
        <w:rPr>
          <w:b w:val="1"/>
          <w:bCs w:val="1"/>
        </w:rPr>
      </w:pPr>
      <w:r w:rsidDel="00000000" w:rsidR="00000000" w:rsidRPr="00000000">
        <w:rPr>
          <w:rtl w:val="0"/>
        </w:rPr>
        <w:t xml:space="preserve">(CK, S,  P, O): (SalesByRegion, Region, Product, AmountSold)</w:t>
      </w: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(SK, S,  P, O): (ProductByRegion, Region, Product, AmountSold)</w:t>
      </w:r>
    </w:p>
    <w:p w:rsidR="00000000" w:rsidDel="00000000" w:rsidP="00000000" w:rsidRDefault="00000000" w:rsidRPr="00000000" w14:paraId="000000E3">
      <w:pPr>
        <w:rPr/>
      </w:pPr>
      <w:r w:rsidDel="00000000" w:rsidR="00000000" w:rsidRPr="00000000">
        <w:rPr>
          <w:rtl w:val="0"/>
        </w:rPr>
        <w:t xml:space="preserve">(PK, S,  P, O): (AmountByProduct, Product, Region, AmountSold)</w:t>
      </w:r>
    </w:p>
    <w:p w:rsidR="00000000" w:rsidDel="00000000" w:rsidP="00000000" w:rsidRDefault="00000000" w:rsidRPr="00000000" w14:paraId="000000E4">
      <w:pPr>
        <w:rPr/>
      </w:pPr>
      <w:r w:rsidDel="00000000" w:rsidR="00000000" w:rsidRPr="00000000">
        <w:rPr>
          <w:rtl w:val="0"/>
        </w:rPr>
        <w:t xml:space="preserve">(OK, S,  P, O): (AmountByRegion, Region, Product, AmountSold)</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b w:val="1"/>
          <w:bCs w:val="1"/>
        </w:rPr>
      </w:pPr>
      <w:r w:rsidDel="00000000" w:rsidR="00000000" w:rsidRPr="00000000">
        <w:rPr>
          <w:b w:val="1"/>
          <w:bCs w:val="1"/>
          <w:rtl w:val="0"/>
        </w:rPr>
        <w:t xml:space="preserve">Transition Statements:</w:t>
      </w:r>
    </w:p>
    <w:p w:rsidR="00000000" w:rsidDel="00000000" w:rsidP="00000000" w:rsidRDefault="00000000" w:rsidRPr="00000000" w14:paraId="000000E7">
      <w:pPr>
        <w:rPr>
          <w:b w:val="1"/>
          <w:bCs w:val="1"/>
        </w:rPr>
      </w:pPr>
      <w:r w:rsidDel="00000000" w:rsidR="00000000" w:rsidRPr="00000000">
        <w:rPr>
          <w:rtl w:val="0"/>
        </w:rPr>
      </w:r>
    </w:p>
    <w:p w:rsidR="00000000" w:rsidDel="00000000" w:rsidP="00000000" w:rsidRDefault="00000000" w:rsidRPr="00000000" w14:paraId="000000E8">
      <w:pPr>
        <w:rPr>
          <w:b w:val="1"/>
          <w:bCs w:val="1"/>
        </w:rPr>
      </w:pPr>
      <w:r w:rsidDel="00000000" w:rsidR="00000000" w:rsidRPr="00000000">
        <w:rPr>
          <w:rtl w:val="0"/>
        </w:rPr>
        <w:t xml:space="preserve">Layer Kinds AttributeType(s) as functional Kind definitions. Dimensional traversal enumeration.</w:t>
      </w:r>
      <w:r w:rsidDel="00000000" w:rsidR="00000000" w:rsidRPr="00000000">
        <w:rPr>
          <w:rtl w:val="0"/>
        </w:rPr>
      </w:r>
    </w:p>
    <w:p w:rsidR="00000000" w:rsidDel="00000000" w:rsidP="00000000" w:rsidRDefault="00000000" w:rsidRPr="00000000" w14:paraId="000000E9">
      <w:pPr>
        <w:rPr>
          <w:b w:val="1"/>
          <w:bCs w:val="1"/>
        </w:rPr>
      </w:pPr>
      <w:r w:rsidDel="00000000" w:rsidR="00000000" w:rsidRPr="00000000">
        <w:rPr>
          <w:rtl w:val="0"/>
        </w:rPr>
      </w:r>
    </w:p>
    <w:p w:rsidR="00000000" w:rsidDel="00000000" w:rsidP="00000000" w:rsidRDefault="00000000" w:rsidRPr="00000000" w14:paraId="000000EA">
      <w:pPr>
        <w:rPr>
          <w:b w:val="1"/>
          <w:bCs w:val="1"/>
        </w:rPr>
      </w:pPr>
      <w:r w:rsidDel="00000000" w:rsidR="00000000" w:rsidRPr="00000000">
        <w:rPr>
          <w:rtl w:val="0"/>
        </w:rPr>
        <w:t xml:space="preserve">(CK, SK,  P, OK): (SalesByRegion, ProductByRegion, Region, AmountByRegion)</w:t>
      </w:r>
      <w:r w:rsidDel="00000000" w:rsidR="00000000" w:rsidRPr="00000000">
        <w:rPr>
          <w:rtl w:val="0"/>
        </w:rPr>
      </w:r>
    </w:p>
    <w:p w:rsidR="00000000" w:rsidDel="00000000" w:rsidP="00000000" w:rsidRDefault="00000000" w:rsidRPr="00000000" w14:paraId="000000EB">
      <w:pPr>
        <w:rPr/>
      </w:pPr>
      <w:r w:rsidDel="00000000" w:rsidR="00000000" w:rsidRPr="00000000">
        <w:rPr>
          <w:rtl w:val="0"/>
        </w:rPr>
        <w:t xml:space="preserve">(SK, S,  PK, O): (ProductByRegion, Region, AmountByProduct, Product)</w:t>
      </w:r>
    </w:p>
    <w:p w:rsidR="00000000" w:rsidDel="00000000" w:rsidP="00000000" w:rsidRDefault="00000000" w:rsidRPr="00000000" w14:paraId="000000EC">
      <w:pPr>
        <w:rPr/>
      </w:pPr>
      <w:r w:rsidDel="00000000" w:rsidR="00000000" w:rsidRPr="00000000">
        <w:rPr>
          <w:rtl w:val="0"/>
        </w:rPr>
        <w:t xml:space="preserve">(PK, SK,  P, O): (AmountByProduct, ProductByRegion, Product, AmountSold)</w:t>
      </w:r>
    </w:p>
    <w:p w:rsidR="00000000" w:rsidDel="00000000" w:rsidP="00000000" w:rsidRDefault="00000000" w:rsidRPr="00000000" w14:paraId="000000ED">
      <w:pPr>
        <w:rPr/>
      </w:pPr>
      <w:r w:rsidDel="00000000" w:rsidR="00000000" w:rsidRPr="00000000">
        <w:rPr>
          <w:rtl w:val="0"/>
        </w:rPr>
        <w:t xml:space="preserve">(OK, S,  PK, O)::(AmountByRegion, Product, AmountByProduct, AmountSold)</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b w:val="1"/>
          <w:bCs w:val="1"/>
        </w:rPr>
      </w:pPr>
      <w:r w:rsidDel="00000000" w:rsidR="00000000" w:rsidRPr="00000000">
        <w:rPr>
          <w:b w:val="1"/>
          <w:bCs w:val="1"/>
          <w:rtl w:val="0"/>
        </w:rPr>
        <w:t xml:space="preserve">Rule:</w:t>
      </w:r>
    </w:p>
    <w:p w:rsidR="00000000" w:rsidDel="00000000" w:rsidP="00000000" w:rsidRDefault="00000000" w:rsidRPr="00000000" w14:paraId="000000F0">
      <w:pPr>
        <w:rPr>
          <w:b w:val="1"/>
          <w:bCs w:val="1"/>
        </w:rPr>
      </w:pPr>
      <w:r w:rsidDel="00000000" w:rsidR="00000000" w:rsidRPr="00000000">
        <w:rPr>
          <w:rtl w:val="0"/>
        </w:rPr>
      </w:r>
    </w:p>
    <w:p w:rsidR="00000000" w:rsidDel="00000000" w:rsidP="00000000" w:rsidRDefault="00000000" w:rsidRPr="00000000" w14:paraId="000000F1">
      <w:pPr>
        <w:rPr>
          <w:b w:val="1"/>
          <w:bCs w:val="1"/>
        </w:rPr>
      </w:pPr>
      <w:r w:rsidDel="00000000" w:rsidR="00000000" w:rsidRPr="00000000">
        <w:rPr>
          <w:rtl w:val="0"/>
        </w:rPr>
        <w:t xml:space="preserve">Kinds “static schema / class” property definitions. Knowledge Layer Actor CSPO input.</w:t>
      </w:r>
      <w:r w:rsidDel="00000000" w:rsidR="00000000" w:rsidRPr="00000000">
        <w:rPr>
          <w:rtl w:val="0"/>
        </w:rPr>
      </w:r>
    </w:p>
    <w:p w:rsidR="00000000" w:rsidDel="00000000" w:rsidP="00000000" w:rsidRDefault="00000000" w:rsidRPr="00000000" w14:paraId="000000F2">
      <w:pPr>
        <w:rPr>
          <w:b w:val="1"/>
          <w:bCs w:val="1"/>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(Rule, SK, PK, OK): (SalesByRegion, ProductByRegion, AmountByProduct, AmountByRegion)</w:t>
      </w:r>
    </w:p>
    <w:p w:rsidR="00000000" w:rsidDel="00000000" w:rsidP="00000000" w:rsidRDefault="00000000" w:rsidRPr="00000000" w14:paraId="000000F4">
      <w:pPr>
        <w:pStyle w:val="Heading3"/>
        <w:rPr/>
      </w:pPr>
      <w:bookmarkStart w:colFirst="0" w:colLast="0" w:name="_iw6492wko9y" w:id="25"/>
      <w:bookmarkEnd w:id="25"/>
      <w:r w:rsidDel="00000000" w:rsidR="00000000" w:rsidRPr="00000000">
        <w:rPr>
          <w:rtl w:val="0"/>
        </w:rPr>
        <w:t xml:space="preserve">Knowledge Layer: Activation Agent</w:t>
      </w:r>
    </w:p>
    <w:p w:rsidR="00000000" w:rsidDel="00000000" w:rsidP="00000000" w:rsidRDefault="00000000" w:rsidRPr="00000000" w14:paraId="000000F5">
      <w:pPr>
        <w:rPr/>
      </w:pPr>
      <w:r w:rsidDel="00000000" w:rsidR="00000000" w:rsidRPr="00000000">
        <w:rPr>
          <w:rtl w:val="0"/>
        </w:rPr>
        <w:t xml:space="preserve">Activation Agent (Interaction / Context Statements, DCI Layer). Transforms / Rules</w:t>
      </w:r>
    </w:p>
    <w:p w:rsidR="00000000" w:rsidDel="00000000" w:rsidP="00000000" w:rsidRDefault="00000000" w:rsidRPr="00000000" w14:paraId="000000F6">
      <w:pPr>
        <w:rPr/>
      </w:pPr>
      <w:r w:rsidDel="00000000" w:rsidR="00000000" w:rsidRPr="00000000">
        <w:rPr>
          <w:rtl w:val="0"/>
        </w:rPr>
        <w:t xml:space="preserve">DCI Layer: Interaction / Context Statements (Transforms, Rules)</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Activation phase consumes Alignment Rule Statements, produces Context Statements.</w:t>
      </w:r>
    </w:p>
    <w:p w:rsidR="00000000" w:rsidDel="00000000" w:rsidP="00000000" w:rsidRDefault="00000000" w:rsidRPr="00000000" w14:paraId="000000F9">
      <w:pPr>
        <w:rPr/>
      </w:pPr>
      <w:r w:rsidDel="00000000" w:rsidR="00000000" w:rsidRPr="00000000">
        <w:rPr>
          <w:rtl w:val="0"/>
        </w:rPr>
      </w:r>
    </w:p>
    <w:p w:rsidR="00000000" w:rsidDel="00000000" w:rsidP="00000000" w:rsidRDefault="00000000" w:rsidRPr="00000000" w14:paraId="000000FA">
      <w:pPr>
        <w:rPr>
          <w:b w:val="1"/>
          <w:bCs w:val="1"/>
        </w:rPr>
      </w:pPr>
      <w:r w:rsidDel="00000000" w:rsidR="00000000" w:rsidRPr="00000000">
        <w:rPr>
          <w:b w:val="1"/>
          <w:bCs w:val="1"/>
          <w:rtl w:val="0"/>
        </w:rPr>
        <w:t xml:space="preserve">Actor Statements:</w:t>
      </w:r>
    </w:p>
    <w:p w:rsidR="00000000" w:rsidDel="00000000" w:rsidP="00000000" w:rsidRDefault="00000000" w:rsidRPr="00000000" w14:paraId="000000FB">
      <w:pPr>
        <w:rPr/>
      </w:pPr>
      <w:r w:rsidDel="00000000" w:rsidR="00000000" w:rsidRPr="00000000">
        <w:rPr>
          <w:rtl w:val="0"/>
        </w:rPr>
      </w:r>
    </w:p>
    <w:p w:rsidR="00000000" w:rsidDel="00000000" w:rsidP="00000000" w:rsidRDefault="00000000" w:rsidRPr="00000000" w14:paraId="000000FC">
      <w:pPr>
        <w:rPr/>
      </w:pPr>
      <w:r w:rsidDel="00000000" w:rsidR="00000000" w:rsidRPr="00000000">
        <w:rPr>
          <w:rtl w:val="0"/>
        </w:rPr>
        <w:t xml:space="preserve">Consumes Information Layer Rule Statements as input.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rPr/>
      </w:pPr>
      <w:r w:rsidDel="00000000" w:rsidR="00000000" w:rsidRPr="00000000">
        <w:rPr>
          <w:rtl w:val="0"/>
        </w:rPr>
        <w:t xml:space="preserve">(ActorKindContext, S, P, O): Information Layer (Rule, SK, PK, OK) Rule Statement.</w:t>
      </w:r>
    </w:p>
    <w:p w:rsidR="00000000" w:rsidDel="00000000" w:rsidP="00000000" w:rsidRDefault="00000000" w:rsidRPr="00000000" w14:paraId="000000FF">
      <w:pPr>
        <w:rPr/>
      </w:pPr>
      <w:r w:rsidDel="00000000" w:rsidR="00000000" w:rsidRPr="00000000">
        <w:rPr>
          <w:rtl w:val="0"/>
        </w:rPr>
        <w:t xml:space="preserve">(SalesByRegion, ProductByRegion, AmountByProduct, AmountByRegion)</w:t>
      </w:r>
      <w:r w:rsidDel="00000000" w:rsidR="00000000" w:rsidRPr="00000000">
        <w:rPr>
          <w:rtl w:val="0"/>
        </w:rPr>
      </w:r>
    </w:p>
    <w:p w:rsidR="00000000" w:rsidDel="00000000" w:rsidP="00000000" w:rsidRDefault="00000000" w:rsidRPr="00000000" w14:paraId="00000100">
      <w:pPr>
        <w:rPr/>
      </w:pPr>
      <w:r w:rsidDel="00000000" w:rsidR="00000000" w:rsidRPr="00000000">
        <w:rPr>
          <w:rtl w:val="0"/>
        </w:rPr>
      </w:r>
    </w:p>
    <w:p w:rsidR="00000000" w:rsidDel="00000000" w:rsidP="00000000" w:rsidRDefault="00000000" w:rsidRPr="00000000" w14:paraId="00000101">
      <w:pPr>
        <w:rPr>
          <w:b w:val="1"/>
          <w:bCs w:val="1"/>
        </w:rPr>
      </w:pPr>
      <w:r w:rsidDel="00000000" w:rsidR="00000000" w:rsidRPr="00000000">
        <w:rPr>
          <w:b w:val="1"/>
          <w:bCs w:val="1"/>
          <w:rtl w:val="0"/>
        </w:rPr>
        <w:t xml:space="preserve">Role Statements:</w:t>
      </w:r>
    </w:p>
    <w:p w:rsidR="00000000" w:rsidDel="00000000" w:rsidP="00000000" w:rsidRDefault="00000000" w:rsidRPr="00000000" w14:paraId="00000102">
      <w:pPr>
        <w:rPr>
          <w:b w:val="1"/>
          <w:bCs w:val="1"/>
        </w:rPr>
      </w:pPr>
      <w:r w:rsidDel="00000000" w:rsidR="00000000" w:rsidRPr="00000000">
        <w:rPr>
          <w:rtl w:val="0"/>
        </w:rPr>
      </w:r>
    </w:p>
    <w:p w:rsidR="00000000" w:rsidDel="00000000" w:rsidP="00000000" w:rsidRDefault="00000000" w:rsidRPr="00000000" w14:paraId="00000103">
      <w:pPr>
        <w:rPr/>
      </w:pPr>
      <w:r w:rsidDel="00000000" w:rsidR="00000000" w:rsidRPr="00000000">
        <w:rPr>
          <w:rtl w:val="0"/>
        </w:rPr>
        <w:t xml:space="preserve">Layer Kinds.</w:t>
      </w:r>
    </w:p>
    <w:p w:rsidR="00000000" w:rsidDel="00000000" w:rsidP="00000000" w:rsidRDefault="00000000" w:rsidRPr="00000000" w14:paraId="00000104">
      <w:pPr>
        <w:rPr>
          <w:b w:val="1"/>
          <w:bCs w:val="1"/>
        </w:rPr>
      </w:pPr>
      <w:r w:rsidDel="00000000" w:rsidR="00000000" w:rsidRPr="00000000">
        <w:rPr>
          <w:rtl w:val="0"/>
        </w:rPr>
        <w:t xml:space="preserve">Kinds in Statement Context Role aggregation of Kind Statements enumeration (Kind functional definition).</w:t>
      </w:r>
      <w:r w:rsidDel="00000000" w:rsidR="00000000" w:rsidRPr="00000000">
        <w:rPr>
          <w:rtl w:val="0"/>
        </w:rPr>
      </w:r>
    </w:p>
    <w:p w:rsidR="00000000" w:rsidDel="00000000" w:rsidP="00000000" w:rsidRDefault="00000000" w:rsidRPr="00000000" w14:paraId="00000105">
      <w:pPr>
        <w:rPr>
          <w:b w:val="1"/>
          <w:bCs w:val="1"/>
        </w:rPr>
      </w:pPr>
      <w:r w:rsidDel="00000000" w:rsidR="00000000" w:rsidRPr="00000000">
        <w:rPr>
          <w:rtl w:val="0"/>
        </w:rPr>
      </w:r>
    </w:p>
    <w:p w:rsidR="00000000" w:rsidDel="00000000" w:rsidP="00000000" w:rsidRDefault="00000000" w:rsidRPr="00000000" w14:paraId="00000106">
      <w:pPr>
        <w:rPr>
          <w:b w:val="1"/>
          <w:bCs w:val="1"/>
        </w:rPr>
      </w:pPr>
      <w:r w:rsidDel="00000000" w:rsidR="00000000" w:rsidRPr="00000000">
        <w:rPr>
          <w:rtl w:val="0"/>
        </w:rPr>
        <w:t xml:space="preserve">(CK, S,  P, O): (Store</w:t>
      </w:r>
      <w:r w:rsidDel="00000000" w:rsidR="00000000" w:rsidRPr="00000000">
        <w:rPr>
          <w:rtl w:val="0"/>
        </w:rPr>
      </w:r>
    </w:p>
    <w:p w:rsidR="00000000" w:rsidDel="00000000" w:rsidP="00000000" w:rsidRDefault="00000000" w:rsidRPr="00000000" w14:paraId="00000107">
      <w:pPr>
        <w:rPr/>
      </w:pPr>
      <w:r w:rsidDel="00000000" w:rsidR="00000000" w:rsidRPr="00000000">
        <w:rPr>
          <w:rtl w:val="0"/>
        </w:rPr>
        <w:t xml:space="preserve">(SK, S,  P, O): (Customer</w:t>
      </w:r>
    </w:p>
    <w:p w:rsidR="00000000" w:rsidDel="00000000" w:rsidP="00000000" w:rsidRDefault="00000000" w:rsidRPr="00000000" w14:paraId="00000108">
      <w:pPr>
        <w:rPr/>
      </w:pPr>
      <w:r w:rsidDel="00000000" w:rsidR="00000000" w:rsidRPr="00000000">
        <w:rPr>
          <w:rtl w:val="0"/>
        </w:rPr>
        <w:t xml:space="preserve">(PK, S,  P, O): (Sale</w:t>
      </w:r>
    </w:p>
    <w:p w:rsidR="00000000" w:rsidDel="00000000" w:rsidP="00000000" w:rsidRDefault="00000000" w:rsidRPr="00000000" w14:paraId="00000109">
      <w:pPr>
        <w:rPr/>
      </w:pPr>
      <w:r w:rsidDel="00000000" w:rsidR="00000000" w:rsidRPr="00000000">
        <w:rPr>
          <w:rtl w:val="0"/>
        </w:rPr>
        <w:t xml:space="preserve">(OK, S,  P, O): (Product</w:t>
      </w:r>
    </w:p>
    <w:p w:rsidR="00000000" w:rsidDel="00000000" w:rsidP="00000000" w:rsidRDefault="00000000" w:rsidRPr="00000000" w14:paraId="0000010A">
      <w:pPr>
        <w:rPr/>
      </w:pPr>
      <w:r w:rsidDel="00000000" w:rsidR="00000000" w:rsidRPr="00000000">
        <w:rPr>
          <w:rtl w:val="0"/>
        </w:rPr>
      </w:r>
    </w:p>
    <w:p w:rsidR="00000000" w:rsidDel="00000000" w:rsidP="00000000" w:rsidRDefault="00000000" w:rsidRPr="00000000" w14:paraId="0000010B">
      <w:pPr>
        <w:rPr>
          <w:b w:val="1"/>
          <w:bCs w:val="1"/>
        </w:rPr>
      </w:pPr>
      <w:r w:rsidDel="00000000" w:rsidR="00000000" w:rsidRPr="00000000">
        <w:rPr>
          <w:b w:val="1"/>
          <w:bCs w:val="1"/>
          <w:rtl w:val="0"/>
        </w:rPr>
        <w:t xml:space="preserve">Verb Statements:</w:t>
      </w:r>
    </w:p>
    <w:p w:rsidR="00000000" w:rsidDel="00000000" w:rsidP="00000000" w:rsidRDefault="00000000" w:rsidRPr="00000000" w14:paraId="0000010C">
      <w:pPr>
        <w:rPr/>
      </w:pPr>
      <w:r w:rsidDel="00000000" w:rsidR="00000000" w:rsidRPr="00000000">
        <w:rPr>
          <w:rtl w:val="0"/>
        </w:rPr>
      </w:r>
    </w:p>
    <w:p w:rsidR="00000000" w:rsidDel="00000000" w:rsidP="00000000" w:rsidRDefault="00000000" w:rsidRPr="00000000" w14:paraId="0000010D">
      <w:pPr>
        <w:rPr/>
      </w:pPr>
      <w:r w:rsidDel="00000000" w:rsidR="00000000" w:rsidRPr="00000000">
        <w:rPr>
          <w:rtl w:val="0"/>
        </w:rPr>
        <w:t xml:space="preserve">Layer Kinds AttributeType(s) as functional Kind definitions. Interactions enumeration.</w:t>
      </w:r>
    </w:p>
    <w:p w:rsidR="00000000" w:rsidDel="00000000" w:rsidP="00000000" w:rsidRDefault="00000000" w:rsidRPr="00000000" w14:paraId="0000010E">
      <w:pPr>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t xml:space="preserve">(CK, SK,  P, OK): (Store, Customer, :buys, Product)</w:t>
      </w: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(SK, S,  PK, O): (Customer, ?, Sale, ?)</w:t>
      </w:r>
    </w:p>
    <w:p w:rsidR="00000000" w:rsidDel="00000000" w:rsidP="00000000" w:rsidRDefault="00000000" w:rsidRPr="00000000" w14:paraId="00000111">
      <w:pPr>
        <w:rPr/>
      </w:pPr>
      <w:r w:rsidDel="00000000" w:rsidR="00000000" w:rsidRPr="00000000">
        <w:rPr>
          <w:rtl w:val="0"/>
        </w:rPr>
        <w:t xml:space="preserve">(PK, SK,  P, O): (Sale, Customer, ?, ?)</w:t>
      </w:r>
    </w:p>
    <w:p w:rsidR="00000000" w:rsidDel="00000000" w:rsidP="00000000" w:rsidRDefault="00000000" w:rsidRPr="00000000" w14:paraId="00000112">
      <w:pPr>
        <w:rPr/>
      </w:pPr>
      <w:r w:rsidDel="00000000" w:rsidR="00000000" w:rsidRPr="00000000">
        <w:rPr>
          <w:rtl w:val="0"/>
        </w:rPr>
        <w:t xml:space="preserve">(OK, S,  PK, O): (Product, ?, Sale, ?)</w:t>
      </w:r>
    </w:p>
    <w:p w:rsidR="00000000" w:rsidDel="00000000" w:rsidP="00000000" w:rsidRDefault="00000000" w:rsidRPr="00000000" w14:paraId="00000113">
      <w:pPr>
        <w:rPr/>
      </w:pPr>
      <w:r w:rsidDel="00000000" w:rsidR="00000000" w:rsidRPr="00000000">
        <w:rPr>
          <w:rtl w:val="0"/>
        </w:rPr>
      </w:r>
    </w:p>
    <w:p w:rsidR="00000000" w:rsidDel="00000000" w:rsidP="00000000" w:rsidRDefault="00000000" w:rsidRPr="00000000" w14:paraId="00000114">
      <w:pPr>
        <w:rPr>
          <w:b w:val="1"/>
          <w:bCs w:val="1"/>
        </w:rPr>
      </w:pPr>
      <w:r w:rsidDel="00000000" w:rsidR="00000000" w:rsidRPr="00000000">
        <w:rPr>
          <w:b w:val="1"/>
          <w:bCs w:val="1"/>
          <w:rtl w:val="0"/>
        </w:rPr>
        <w:t xml:space="preserve">Context Statements:</w:t>
      </w:r>
    </w:p>
    <w:p w:rsidR="00000000" w:rsidDel="00000000" w:rsidP="00000000" w:rsidRDefault="00000000" w:rsidRPr="00000000" w14:paraId="00000115">
      <w:pPr>
        <w:rPr/>
      </w:pPr>
      <w:r w:rsidDel="00000000" w:rsidR="00000000" w:rsidRPr="00000000">
        <w:rPr>
          <w:rtl w:val="0"/>
        </w:rPr>
      </w:r>
    </w:p>
    <w:p w:rsidR="00000000" w:rsidDel="00000000" w:rsidP="00000000" w:rsidRDefault="00000000" w:rsidRPr="00000000" w14:paraId="00000116">
      <w:pPr>
        <w:rPr/>
      </w:pPr>
      <w:r w:rsidDel="00000000" w:rsidR="00000000" w:rsidRPr="00000000">
        <w:rPr>
          <w:rtl w:val="0"/>
        </w:rPr>
        <w:t xml:space="preserve">Kinds “static schema / class” property definitions.</w:t>
      </w:r>
    </w:p>
    <w:p w:rsidR="00000000" w:rsidDel="00000000" w:rsidP="00000000" w:rsidRDefault="00000000" w:rsidRPr="00000000" w14:paraId="00000117">
      <w:pPr>
        <w:rPr/>
      </w:pPr>
      <w:r w:rsidDel="00000000" w:rsidR="00000000" w:rsidRPr="00000000">
        <w:rPr>
          <w:rtl w:val="0"/>
        </w:rPr>
      </w:r>
    </w:p>
    <w:p w:rsidR="00000000" w:rsidDel="00000000" w:rsidP="00000000" w:rsidRDefault="00000000" w:rsidRPr="00000000" w14:paraId="00000118">
      <w:pPr>
        <w:rPr/>
      </w:pPr>
      <w:r w:rsidDel="00000000" w:rsidR="00000000" w:rsidRPr="00000000">
        <w:rPr>
          <w:rtl w:val="0"/>
        </w:rPr>
        <w:t xml:space="preserve">(Context, SK, PK, OK) : (Store, Customer, Sale, Product)</w:t>
      </w:r>
    </w:p>
    <w:p w:rsidR="00000000" w:rsidDel="00000000" w:rsidP="00000000" w:rsidRDefault="00000000" w:rsidRPr="00000000" w14:paraId="00000119">
      <w:pPr>
        <w:spacing w:line="276" w:lineRule="auto"/>
        <w:rPr/>
      </w:pPr>
      <w:r w:rsidDel="00000000" w:rsidR="00000000" w:rsidRPr="00000000">
        <w:rPr>
          <w:rtl w:val="0"/>
        </w:rPr>
      </w:r>
    </w:p>
    <w:p w:rsidR="00000000" w:rsidDel="00000000" w:rsidP="00000000" w:rsidRDefault="00000000" w:rsidRPr="00000000" w14:paraId="0000011A">
      <w:pPr>
        <w:pStyle w:val="Heading1"/>
        <w:rPr/>
      </w:pPr>
      <w:bookmarkStart w:colFirst="0" w:colLast="0" w:name="_c2ci3n60r14n" w:id="26"/>
      <w:bookmarkEnd w:id="26"/>
      <w:r w:rsidDel="00000000" w:rsidR="00000000" w:rsidRPr="00000000">
        <w:rPr>
          <w:rtl w:val="0"/>
        </w:rPr>
        <w:t xml:space="preserve">Streaming Agents</w:t>
      </w:r>
    </w:p>
    <w:p w:rsidR="00000000" w:rsidDel="00000000" w:rsidP="00000000" w:rsidRDefault="00000000" w:rsidRPr="00000000" w14:paraId="0000011B">
      <w:pPr>
        <w:rPr/>
      </w:pPr>
      <w:r w:rsidDel="00000000" w:rsidR="00000000" w:rsidRPr="00000000">
        <w:rPr>
          <w:rtl w:val="0"/>
        </w:rPr>
        <w:t xml:space="preserve">Augmentation Pipeline consumes streaming data of XML serialized layers Statements (XML Format).</w:t>
      </w:r>
    </w:p>
    <w:p w:rsidR="00000000" w:rsidDel="00000000" w:rsidP="00000000" w:rsidRDefault="00000000" w:rsidRPr="00000000" w14:paraId="0000011C">
      <w:pPr>
        <w:rPr/>
      </w:pPr>
      <w:r w:rsidDel="00000000" w:rsidR="00000000" w:rsidRPr="00000000">
        <w:rPr>
          <w:rtl w:val="0"/>
        </w:rPr>
        <w:t xml:space="preserve">Each layer consumes its corresponding layer encoded Statements from the messaging backbone. Then, augmentation is performed by means of merging input data with previously known data encoded in each layer domain format.</w:t>
      </w:r>
    </w:p>
    <w:p w:rsidR="00000000" w:rsidDel="00000000" w:rsidP="00000000" w:rsidRDefault="00000000" w:rsidRPr="00000000" w14:paraId="0000011D">
      <w:pPr>
        <w:rPr/>
      </w:pPr>
      <w:r w:rsidDel="00000000" w:rsidR="00000000" w:rsidRPr="00000000">
        <w:rPr>
          <w:rtl w:val="0"/>
        </w:rPr>
      </w:r>
    </w:p>
    <w:p w:rsidR="00000000" w:rsidDel="00000000" w:rsidP="00000000" w:rsidRDefault="00000000" w:rsidRPr="00000000" w14:paraId="0000011E">
      <w:pPr>
        <w:rPr/>
      </w:pPr>
      <w:r w:rsidDel="00000000" w:rsidR="00000000" w:rsidRPr="00000000">
        <w:rPr>
          <w:rtl w:val="0"/>
        </w:rPr>
        <w:t xml:space="preserve">Each layer merged data is “unfolded” into the corresponding previous layer originating Statements. Then, merging is performed again with already known data in the format of the corresponding unfolded layer Statements. This is repeated until the source Data layer (CSPO) raw Statements layer is reached and merged.</w:t>
      </w:r>
    </w:p>
    <w:p w:rsidR="00000000" w:rsidDel="00000000" w:rsidP="00000000" w:rsidRDefault="00000000" w:rsidRPr="00000000" w14:paraId="0000011F">
      <w:pPr>
        <w:rPr/>
      </w:pPr>
      <w:r w:rsidDel="00000000" w:rsidR="00000000" w:rsidRPr="00000000">
        <w:rPr>
          <w:rtl w:val="0"/>
        </w:rPr>
      </w:r>
    </w:p>
    <w:p w:rsidR="00000000" w:rsidDel="00000000" w:rsidP="00000000" w:rsidRDefault="00000000" w:rsidRPr="00000000" w14:paraId="00000120">
      <w:pPr>
        <w:rPr/>
      </w:pPr>
      <w:r w:rsidDel="00000000" w:rsidR="00000000" w:rsidRPr="00000000">
        <w:rPr>
          <w:rtl w:val="0"/>
        </w:rPr>
        <w:t xml:space="preserve">The process continues in a fan in / fan out fashion, folding again merge results Statements into corresponding upper layer Statements formats, merging in each step again with the corresponding already known data of the layer and folding back again into another upper layer until Knowledge Context layer format (the topmost layer) is reached.</w:t>
      </w:r>
    </w:p>
    <w:p w:rsidR="00000000" w:rsidDel="00000000" w:rsidP="00000000" w:rsidRDefault="00000000" w:rsidRPr="00000000" w14:paraId="00000121">
      <w:pPr>
        <w:rPr/>
      </w:pPr>
      <w:r w:rsidDel="00000000" w:rsidR="00000000" w:rsidRPr="00000000">
        <w:rPr>
          <w:rtl w:val="0"/>
        </w:rPr>
      </w:r>
    </w:p>
    <w:p w:rsidR="00000000" w:rsidDel="00000000" w:rsidP="00000000" w:rsidRDefault="00000000" w:rsidRPr="00000000" w14:paraId="00000122">
      <w:pPr>
        <w:rPr/>
      </w:pPr>
      <w:r w:rsidDel="00000000" w:rsidR="00000000" w:rsidRPr="00000000">
        <w:rPr>
          <w:rtl w:val="0"/>
        </w:rPr>
        <w:t xml:space="preserve">Each merge / unfold / merge; merge / fold / merge step consumes already known data of each layer for merging by means of an streaming endpoint. Each step also produces output Statements in the messaging backbone for further processing.</w:t>
      </w:r>
    </w:p>
    <w:p w:rsidR="00000000" w:rsidDel="00000000" w:rsidP="00000000" w:rsidRDefault="00000000" w:rsidRPr="00000000" w14:paraId="00000123">
      <w:pPr>
        <w:rPr/>
      </w:pPr>
      <w:r w:rsidDel="00000000" w:rsidR="00000000" w:rsidRPr="00000000">
        <w:rPr>
          <w:rtl w:val="0"/>
        </w:rPr>
      </w:r>
    </w:p>
    <w:p w:rsidR="00000000" w:rsidDel="00000000" w:rsidP="00000000" w:rsidRDefault="00000000" w:rsidRPr="00000000" w14:paraId="00000124">
      <w:pPr>
        <w:rPr/>
      </w:pPr>
      <w:r w:rsidDel="00000000" w:rsidR="00000000" w:rsidRPr="00000000">
        <w:rPr>
          <w:rtl w:val="0"/>
        </w:rPr>
        <w:t xml:space="preserve">This approach functionally “applies” already known data to new / ingested data by means of merging in the sense of considering already known knowledge as templates, rules or an “upper” ontology for matching mechanisms for incorporating new knowledge into the knowledge base. This way, already known data behaves as “code” for new knowledge ingestion and augmentation.</w:t>
      </w:r>
    </w:p>
    <w:p w:rsidR="00000000" w:rsidDel="00000000" w:rsidP="00000000" w:rsidRDefault="00000000" w:rsidRPr="00000000" w14:paraId="00000125">
      <w:pPr>
        <w:rPr/>
      </w:pPr>
      <w:r w:rsidDel="00000000" w:rsidR="00000000" w:rsidRPr="00000000">
        <w:rPr>
          <w:rtl w:val="0"/>
        </w:rPr>
      </w:r>
    </w:p>
    <w:p w:rsidR="00000000" w:rsidDel="00000000" w:rsidP="00000000" w:rsidRDefault="00000000" w:rsidRPr="00000000" w14:paraId="00000126">
      <w:pPr>
        <w:rPr/>
      </w:pPr>
      <w:r w:rsidDel="00000000" w:rsidR="00000000" w:rsidRPr="00000000">
        <w:rPr>
          <w:rtl w:val="0"/>
        </w:rPr>
        <w:t xml:space="preserve">Pipeline Layers Processing Statements:</w:t>
      </w:r>
    </w:p>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rPr>
          <w:b w:val="1"/>
          <w:bCs w:val="1"/>
        </w:rPr>
      </w:pPr>
      <w:r w:rsidDel="00000000" w:rsidR="00000000" w:rsidRPr="00000000">
        <w:rPr>
          <w:b w:val="1"/>
          <w:bCs w:val="1"/>
          <w:rtl w:val="0"/>
        </w:rPr>
        <w:t xml:space="preserve">Matching layers input Statements. Produced layers output Statements:</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t xml:space="preserve">Data Layer (Aggregation):</w:t>
      </w:r>
    </w:p>
    <w:p w:rsidR="00000000" w:rsidDel="00000000" w:rsidP="00000000" w:rsidRDefault="00000000" w:rsidRPr="00000000" w14:paraId="0000012B">
      <w:pPr>
        <w:rPr/>
      </w:pPr>
      <w:r w:rsidDel="00000000" w:rsidR="00000000" w:rsidRPr="00000000">
        <w:rPr>
          <w:rtl w:val="0"/>
        </w:rPr>
        <w:t xml:space="preserve">Input: Raw (CSPO) Quad Statements.</w:t>
      </w:r>
    </w:p>
    <w:p w:rsidR="00000000" w:rsidDel="00000000" w:rsidP="00000000" w:rsidRDefault="00000000" w:rsidRPr="00000000" w14:paraId="0000012C">
      <w:pPr>
        <w:rPr/>
      </w:pPr>
      <w:r w:rsidDel="00000000" w:rsidR="00000000" w:rsidRPr="00000000">
        <w:rPr>
          <w:rtl w:val="0"/>
        </w:rPr>
        <w:t xml:space="preserve">Output: (CK; SK, PK, OK) Property Quad Statements.</w:t>
      </w:r>
    </w:p>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rPr/>
      </w:pPr>
      <w:r w:rsidDel="00000000" w:rsidR="00000000" w:rsidRPr="00000000">
        <w:rPr>
          <w:rtl w:val="0"/>
        </w:rPr>
        <w:t xml:space="preserve">Information Layer (Alignment):</w:t>
      </w:r>
    </w:p>
    <w:p w:rsidR="00000000" w:rsidDel="00000000" w:rsidP="00000000" w:rsidRDefault="00000000" w:rsidRPr="00000000" w14:paraId="0000012F">
      <w:pPr>
        <w:rPr/>
      </w:pPr>
      <w:r w:rsidDel="00000000" w:rsidR="00000000" w:rsidRPr="00000000">
        <w:rPr>
          <w:rtl w:val="0"/>
        </w:rPr>
        <w:t xml:space="preserve">Input: Axis Statements (Aggregation Data Layer outputs)</w:t>
      </w:r>
    </w:p>
    <w:p w:rsidR="00000000" w:rsidDel="00000000" w:rsidP="00000000" w:rsidRDefault="00000000" w:rsidRPr="00000000" w14:paraId="00000130">
      <w:pPr>
        <w:rPr/>
      </w:pPr>
      <w:r w:rsidDel="00000000" w:rsidR="00000000" w:rsidRPr="00000000">
        <w:rPr>
          <w:rtl w:val="0"/>
        </w:rPr>
        <w:t xml:space="preserve">Output: Rule Statements.: </w:t>
      </w:r>
    </w:p>
    <w:p w:rsidR="00000000" w:rsidDel="00000000" w:rsidP="00000000" w:rsidRDefault="00000000" w:rsidRPr="00000000" w14:paraId="00000131">
      <w:pPr>
        <w:rPr/>
      </w:pP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Knowledge Layer (Activation):</w:t>
      </w:r>
    </w:p>
    <w:p w:rsidR="00000000" w:rsidDel="00000000" w:rsidP="00000000" w:rsidRDefault="00000000" w:rsidRPr="00000000" w14:paraId="00000133">
      <w:pPr>
        <w:rPr/>
      </w:pPr>
      <w:r w:rsidDel="00000000" w:rsidR="00000000" w:rsidRPr="00000000">
        <w:rPr>
          <w:rtl w:val="0"/>
        </w:rPr>
        <w:t xml:space="preserve">Input: Actor Statements (Alignment Information Layer outputs)</w:t>
      </w:r>
    </w:p>
    <w:p w:rsidR="00000000" w:rsidDel="00000000" w:rsidP="00000000" w:rsidRDefault="00000000" w:rsidRPr="00000000" w14:paraId="00000134">
      <w:pPr>
        <w:rPr/>
      </w:pPr>
      <w:r w:rsidDel="00000000" w:rsidR="00000000" w:rsidRPr="00000000">
        <w:rPr>
          <w:rtl w:val="0"/>
        </w:rPr>
        <w:t xml:space="preserve">Output: Context Statements (DCI Pattern).</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pPr>
      <w:r w:rsidDel="00000000" w:rsidR="00000000" w:rsidRPr="00000000">
        <w:rPr>
          <w:rtl w:val="0"/>
        </w:rPr>
        <w:t xml:space="preserve">TODO: Determine Resource, Occurrence, Kind, Statement application semantics (functional)</w:t>
      </w:r>
    </w:p>
    <w:p w:rsidR="00000000" w:rsidDel="00000000" w:rsidP="00000000" w:rsidRDefault="00000000" w:rsidRPr="00000000" w14:paraId="00000137">
      <w:pPr>
        <w:rPr/>
      </w:pPr>
      <w:r w:rsidDel="00000000" w:rsidR="00000000" w:rsidRPr="00000000">
        <w:rPr>
          <w:rtl w:val="0"/>
        </w:rPr>
        <w:t xml:space="preserve">TODO: Determine Statement traversal / destructuring for individual components contextual applications.</w:t>
      </w:r>
    </w:p>
    <w:p w:rsidR="00000000" w:rsidDel="00000000" w:rsidP="00000000" w:rsidRDefault="00000000" w:rsidRPr="00000000" w14:paraId="00000138">
      <w:pPr>
        <w:rPr/>
      </w:pPr>
      <w:r w:rsidDel="00000000" w:rsidR="00000000" w:rsidRPr="00000000">
        <w:rPr>
          <w:rtl w:val="0"/>
        </w:rPr>
        <w:t xml:space="preserve">TODO: Determine Augmentation layers Statements into layers processing Statements.</w:t>
      </w:r>
    </w:p>
    <w:p w:rsidR="00000000" w:rsidDel="00000000" w:rsidP="00000000" w:rsidRDefault="00000000" w:rsidRPr="00000000" w14:paraId="00000139">
      <w:pPr>
        <w:rPr/>
      </w:pPr>
      <w:r w:rsidDel="00000000" w:rsidR="00000000" w:rsidRPr="00000000">
        <w:rPr>
          <w:rtl w:val="0"/>
        </w:rPr>
        <w:t xml:space="preserve">TODO: Determine inferred layers processing statement types.</w:t>
      </w:r>
    </w:p>
    <w:p w:rsidR="00000000" w:rsidDel="00000000" w:rsidP="00000000" w:rsidRDefault="00000000" w:rsidRPr="00000000" w14:paraId="0000013A">
      <w:pPr>
        <w:rPr/>
      </w:pPr>
      <w:r w:rsidDel="00000000" w:rsidR="00000000" w:rsidRPr="00000000">
        <w:rPr>
          <w:rtl w:val="0"/>
        </w:rPr>
        <w:t xml:space="preserve">TODO: Determine primitives (raw triples SPO?)</w:t>
      </w:r>
    </w:p>
    <w:p w:rsidR="00000000" w:rsidDel="00000000" w:rsidP="00000000" w:rsidRDefault="00000000" w:rsidRPr="00000000" w14:paraId="0000013B">
      <w:pPr>
        <w:pStyle w:val="Heading2"/>
        <w:rPr/>
      </w:pPr>
      <w:bookmarkStart w:colFirst="0" w:colLast="0" w:name="_s6dpyk3dwjgk" w:id="27"/>
      <w:bookmarkEnd w:id="27"/>
      <w:r w:rsidDel="00000000" w:rsidR="00000000" w:rsidRPr="00000000">
        <w:rPr>
          <w:rtl w:val="0"/>
        </w:rPr>
        <w:t xml:space="preserve">Augmentation Pipeline</w:t>
      </w:r>
    </w:p>
    <w:p w:rsidR="00000000" w:rsidDel="00000000" w:rsidP="00000000" w:rsidRDefault="00000000" w:rsidRPr="00000000" w14:paraId="0000013C">
      <w:pPr>
        <w:pStyle w:val="Heading1"/>
        <w:keepNext w:val="0"/>
        <w:keepLines w:val="0"/>
        <w:spacing w:before="480" w:lineRule="auto"/>
        <w:rPr>
          <w:b w:val="1"/>
          <w:bCs w:val="1"/>
          <w:sz w:val="46"/>
          <w:szCs w:val="46"/>
        </w:rPr>
      </w:pPr>
      <w:bookmarkStart w:colFirst="0" w:colLast="0" w:name="_vdkvtypww3ki" w:id="28"/>
      <w:bookmarkEnd w:id="28"/>
      <w:r w:rsidDel="00000000" w:rsidR="00000000" w:rsidRPr="00000000">
        <w:rPr>
          <w:b w:val="1"/>
          <w:bCs w:val="1"/>
          <w:sz w:val="46"/>
          <w:szCs w:val="46"/>
          <w:rtl w:val="0"/>
        </w:rPr>
        <w:t xml:space="preserve">Augmentation Pipeline</w:t>
      </w:r>
    </w:p>
    <w:p w:rsidR="00000000" w:rsidDel="00000000" w:rsidP="00000000" w:rsidRDefault="00000000" w:rsidRPr="00000000" w14:paraId="0000013D">
      <w:pPr>
        <w:spacing w:after="240" w:before="240" w:lineRule="auto"/>
        <w:rPr/>
      </w:pPr>
      <w:r w:rsidDel="00000000" w:rsidR="00000000" w:rsidRPr="00000000">
        <w:rPr>
          <w:rtl w:val="0"/>
        </w:rPr>
        <w:t xml:space="preserve">Each Augmentation Pipeline Service Agent consumes Statements from the messaging backbone, applies the processing defined for its layer, and publishes the resulting Statements back to the backbone using the Blackboard messaging pattern.</w:t>
      </w:r>
    </w:p>
    <w:p w:rsidR="00000000" w:rsidDel="00000000" w:rsidP="00000000" w:rsidRDefault="00000000" w:rsidRPr="00000000" w14:paraId="0000013E">
      <w:pPr>
        <w:spacing w:after="240" w:before="240" w:lineRule="auto"/>
        <w:rPr/>
      </w:pPr>
      <w:r w:rsidDel="00000000" w:rsidR="00000000" w:rsidRPr="00000000">
        <w:rPr>
          <w:rtl w:val="0"/>
        </w:rPr>
        <w:t xml:space="preserve">The pipeline is organized into three augmentation phases:</w:t>
      </w:r>
    </w:p>
    <w:p w:rsidR="00000000" w:rsidDel="00000000" w:rsidP="00000000" w:rsidRDefault="00000000" w:rsidRPr="00000000" w14:paraId="0000013F">
      <w:pPr>
        <w:numPr>
          <w:ilvl w:val="0"/>
          <w:numId w:val="4"/>
        </w:numPr>
        <w:spacing w:after="0" w:afterAutospacing="0" w:before="240" w:lineRule="auto"/>
        <w:ind w:left="720" w:hanging="360"/>
      </w:pPr>
      <w:r w:rsidDel="00000000" w:rsidR="00000000" w:rsidRPr="00000000">
        <w:rPr>
          <w:b w:val="1"/>
          <w:bCs w:val="1"/>
          <w:rtl w:val="0"/>
        </w:rPr>
        <w:t xml:space="preserve">Aggregation (DOM Layer):</w:t>
      </w:r>
      <w:r w:rsidDel="00000000" w:rsidR="00000000" w:rsidRPr="00000000">
        <w:rPr>
          <w:rtl w:val="0"/>
        </w:rPr>
        <w:t xml:space="preserve"> infers Context, Role, Type, and Property structures from Data / Instance Statements.</w:t>
      </w:r>
    </w:p>
    <w:p w:rsidR="00000000" w:rsidDel="00000000" w:rsidP="00000000" w:rsidRDefault="00000000" w:rsidRPr="00000000" w14:paraId="00000140">
      <w:pPr>
        <w:numPr>
          <w:ilvl w:val="0"/>
          <w:numId w:val="4"/>
        </w:numPr>
        <w:spacing w:after="0" w:afterAutospacing="0" w:before="0" w:beforeAutospacing="0" w:lineRule="auto"/>
        <w:ind w:left="720" w:hanging="360"/>
      </w:pPr>
      <w:r w:rsidDel="00000000" w:rsidR="00000000" w:rsidRPr="00000000">
        <w:rPr>
          <w:b w:val="1"/>
          <w:bCs w:val="1"/>
          <w:rtl w:val="0"/>
        </w:rPr>
        <w:t xml:space="preserve">Alignment (Dimensional Layer):</w:t>
      </w:r>
      <w:r w:rsidDel="00000000" w:rsidR="00000000" w:rsidRPr="00000000">
        <w:rPr>
          <w:rtl w:val="0"/>
        </w:rPr>
        <w:t xml:space="preserve"> performs ontology matching, links, dimensional and order inference, producing State, Transition, and Rule structures.</w:t>
      </w:r>
    </w:p>
    <w:p w:rsidR="00000000" w:rsidDel="00000000" w:rsidP="00000000" w:rsidRDefault="00000000" w:rsidRPr="00000000" w14:paraId="00000141">
      <w:pPr>
        <w:numPr>
          <w:ilvl w:val="0"/>
          <w:numId w:val="4"/>
        </w:numPr>
        <w:spacing w:after="240" w:before="0" w:beforeAutospacing="0" w:lineRule="auto"/>
        <w:ind w:left="720" w:hanging="360"/>
      </w:pPr>
      <w:r w:rsidDel="00000000" w:rsidR="00000000" w:rsidRPr="00000000">
        <w:rPr>
          <w:b w:val="1"/>
          <w:bCs w:val="1"/>
          <w:rtl w:val="0"/>
        </w:rPr>
        <w:t xml:space="preserve">Activation (DCI Layer):</w:t>
      </w:r>
      <w:r w:rsidDel="00000000" w:rsidR="00000000" w:rsidRPr="00000000">
        <w:rPr>
          <w:rtl w:val="0"/>
        </w:rPr>
        <w:t xml:space="preserve"> derives Contexts, Use Cases, and Interactions from Alignment Rules.</w:t>
      </w:r>
    </w:p>
    <w:p w:rsidR="00000000" w:rsidDel="00000000" w:rsidP="00000000" w:rsidRDefault="00000000" w:rsidRPr="00000000" w14:paraId="00000142">
      <w:pPr>
        <w:spacing w:after="240" w:before="240" w:lineRule="auto"/>
        <w:rPr/>
      </w:pPr>
      <w:r w:rsidDel="00000000" w:rsidR="00000000" w:rsidRPr="00000000">
        <w:rPr>
          <w:rtl w:val="0"/>
        </w:rPr>
        <w:t xml:space="preserve">Each layer uses </w:t>
      </w:r>
      <w:r w:rsidDel="00000000" w:rsidR="00000000" w:rsidRPr="00000000">
        <w:rPr>
          <w:b w:val="1"/>
          <w:bCs w:val="1"/>
          <w:rtl w:val="0"/>
        </w:rPr>
        <w:t xml:space="preserve">Production Statements</w:t>
      </w:r>
      <w:r w:rsidDel="00000000" w:rsidR="00000000" w:rsidRPr="00000000">
        <w:rPr>
          <w:rtl w:val="0"/>
        </w:rPr>
        <w:t xml:space="preserve"> representing the results of previous augmentation processing. These are the layer's inferred knowledge and become the basis for subsequent processing:</w:t>
      </w:r>
    </w:p>
    <w:p w:rsidR="00000000" w:rsidDel="00000000" w:rsidP="00000000" w:rsidRDefault="00000000" w:rsidRPr="00000000" w14:paraId="00000143">
      <w:pPr>
        <w:numPr>
          <w:ilvl w:val="0"/>
          <w:numId w:val="32"/>
        </w:numPr>
        <w:spacing w:after="0" w:afterAutospacing="0" w:before="240" w:lineRule="auto"/>
        <w:ind w:left="720" w:hanging="360"/>
      </w:pPr>
      <w:r w:rsidDel="00000000" w:rsidR="00000000" w:rsidRPr="00000000">
        <w:rPr>
          <w:rFonts w:ascii="Arial Unicode MS" w:cs="Arial Unicode MS" w:eastAsia="Arial Unicode MS" w:hAnsi="Arial Unicode MS"/>
          <w:rtl w:val="0"/>
        </w:rPr>
        <w:t xml:space="preserve">Aggregation → </w:t>
      </w:r>
      <w:r w:rsidDel="00000000" w:rsidR="00000000" w:rsidRPr="00000000">
        <w:rPr>
          <w:b w:val="1"/>
          <w:bCs w:val="1"/>
          <w:rtl w:val="0"/>
        </w:rPr>
        <w:t xml:space="preserve">Property Statements</w:t>
      </w:r>
    </w:p>
    <w:p w:rsidR="00000000" w:rsidDel="00000000" w:rsidP="00000000" w:rsidRDefault="00000000" w:rsidRPr="00000000" w14:paraId="00000144">
      <w:pPr>
        <w:numPr>
          <w:ilvl w:val="0"/>
          <w:numId w:val="32"/>
        </w:numPr>
        <w:spacing w:after="0" w:afterAutospacing="0" w:before="0" w:beforeAutospacing="0" w:lineRule="auto"/>
        <w:ind w:left="720" w:hanging="360"/>
      </w:pPr>
      <w:r w:rsidDel="00000000" w:rsidR="00000000" w:rsidRPr="00000000">
        <w:rPr>
          <w:rFonts w:ascii="Arial Unicode MS" w:cs="Arial Unicode MS" w:eastAsia="Arial Unicode MS" w:hAnsi="Arial Unicode MS"/>
          <w:rtl w:val="0"/>
        </w:rPr>
        <w:t xml:space="preserve">Alignment → </w:t>
      </w:r>
      <w:r w:rsidDel="00000000" w:rsidR="00000000" w:rsidRPr="00000000">
        <w:rPr>
          <w:b w:val="1"/>
          <w:bCs w:val="1"/>
          <w:rtl w:val="0"/>
        </w:rPr>
        <w:t xml:space="preserve">Rule Statements</w:t>
      </w:r>
    </w:p>
    <w:p w:rsidR="00000000" w:rsidDel="00000000" w:rsidP="00000000" w:rsidRDefault="00000000" w:rsidRPr="00000000" w14:paraId="00000145">
      <w:pPr>
        <w:numPr>
          <w:ilvl w:val="0"/>
          <w:numId w:val="32"/>
        </w:numPr>
        <w:spacing w:after="240" w:before="0" w:beforeAutospacing="0" w:lineRule="auto"/>
        <w:ind w:left="720" w:hanging="360"/>
      </w:pPr>
      <w:r w:rsidDel="00000000" w:rsidR="00000000" w:rsidRPr="00000000">
        <w:rPr>
          <w:rFonts w:ascii="Arial Unicode MS" w:cs="Arial Unicode MS" w:eastAsia="Arial Unicode MS" w:hAnsi="Arial Unicode MS"/>
          <w:rtl w:val="0"/>
        </w:rPr>
        <w:t xml:space="preserve">Activation → </w:t>
      </w:r>
      <w:r w:rsidDel="00000000" w:rsidR="00000000" w:rsidRPr="00000000">
        <w:rPr>
          <w:b w:val="1"/>
          <w:bCs w:val="1"/>
          <w:rtl w:val="0"/>
        </w:rPr>
        <w:t xml:space="preserve">Context Statements</w:t>
      </w:r>
    </w:p>
    <w:p w:rsidR="00000000" w:rsidDel="00000000" w:rsidP="00000000" w:rsidRDefault="00000000" w:rsidRPr="00000000" w14:paraId="00000146">
      <w:pPr>
        <w:spacing w:after="240" w:before="240" w:lineRule="auto"/>
        <w:rPr/>
      </w:pPr>
      <w:r w:rsidDel="00000000" w:rsidR="00000000" w:rsidRPr="00000000">
        <w:rPr>
          <w:rtl w:val="0"/>
        </w:rPr>
        <w:t xml:space="preserve">Production Statements are therefore not static configuration; they represent the current results of augmentation and can be consumed by other pipeline agents, including agents in the same phase.</w:t>
      </w:r>
    </w:p>
    <w:p w:rsidR="00000000" w:rsidDel="00000000" w:rsidP="00000000" w:rsidRDefault="00000000" w:rsidRPr="00000000" w14:paraId="00000147">
      <w:pPr>
        <w:pStyle w:val="Heading2"/>
        <w:rPr>
          <w:b w:val="1"/>
          <w:bCs w:val="1"/>
          <w:sz w:val="46"/>
          <w:szCs w:val="46"/>
        </w:rPr>
      </w:pPr>
      <w:bookmarkStart w:colFirst="0" w:colLast="0" w:name="_9pks19kyquxd" w:id="29"/>
      <w:bookmarkEnd w:id="29"/>
      <w:r w:rsidDel="00000000" w:rsidR="00000000" w:rsidRPr="00000000">
        <w:rPr>
          <w:rtl w:val="0"/>
        </w:rPr>
        <w:t xml:space="preserve">Augmentation Pipeline Streams Processing</w:t>
      </w:r>
      <w:r w:rsidDel="00000000" w:rsidR="00000000" w:rsidRPr="00000000">
        <w:rPr>
          <w:rtl w:val="0"/>
        </w:rPr>
      </w:r>
    </w:p>
    <w:p w:rsidR="00000000" w:rsidDel="00000000" w:rsidP="00000000" w:rsidRDefault="00000000" w:rsidRPr="00000000" w14:paraId="00000148">
      <w:pPr>
        <w:spacing w:after="240" w:before="240" w:lineRule="auto"/>
        <w:rPr/>
      </w:pPr>
      <w:r w:rsidDel="00000000" w:rsidR="00000000" w:rsidRPr="00000000">
        <w:rPr>
          <w:rtl w:val="0"/>
        </w:rPr>
        <w:t xml:space="preserve">Each pipeline agent processes incoming Statement streams by matching them against the </w:t>
      </w:r>
      <w:r w:rsidDel="00000000" w:rsidR="00000000" w:rsidRPr="00000000">
        <w:rPr>
          <w:b w:val="1"/>
          <w:bCs w:val="1"/>
          <w:rtl w:val="0"/>
        </w:rPr>
        <w:t xml:space="preserve">Processing Statements</w:t>
      </w:r>
      <w:r w:rsidDel="00000000" w:rsidR="00000000" w:rsidRPr="00000000">
        <w:rPr>
          <w:rtl w:val="0"/>
        </w:rPr>
        <w:t xml:space="preserve"> inferred from previously aggregated knowledge. Processing Statements act as functional templates or rules: when an input Statement matches, the agent applies the corresponding processing Statement to produce new Statements.</w:t>
      </w:r>
    </w:p>
    <w:p w:rsidR="00000000" w:rsidDel="00000000" w:rsidP="00000000" w:rsidRDefault="00000000" w:rsidRPr="00000000" w14:paraId="00000149">
      <w:pPr>
        <w:spacing w:after="240" w:before="240" w:lineRule="auto"/>
        <w:rPr/>
      </w:pPr>
      <w:r w:rsidDel="00000000" w:rsidR="00000000" w:rsidRPr="00000000">
        <w:rPr>
          <w:rtl w:val="0"/>
        </w:rPr>
        <w:t xml:space="preserve">The Processing Statement type is determined by the pipeline phase:</w:t>
      </w:r>
    </w:p>
    <w:p w:rsidR="00000000" w:rsidDel="00000000" w:rsidP="00000000" w:rsidRDefault="00000000" w:rsidRPr="00000000" w14:paraId="0000014A">
      <w:pPr>
        <w:numPr>
          <w:ilvl w:val="0"/>
          <w:numId w:val="48"/>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tl w:val="0"/>
        </w:rPr>
        <w:t xml:space="preserve"> Property Statements</w:t>
      </w:r>
    </w:p>
    <w:p w:rsidR="00000000" w:rsidDel="00000000" w:rsidP="00000000" w:rsidRDefault="00000000" w:rsidRPr="00000000" w14:paraId="0000014B">
      <w:pPr>
        <w:numPr>
          <w:ilvl w:val="0"/>
          <w:numId w:val="48"/>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tl w:val="0"/>
        </w:rPr>
        <w:t xml:space="preserve"> Rule Statements</w:t>
      </w:r>
    </w:p>
    <w:p w:rsidR="00000000" w:rsidDel="00000000" w:rsidP="00000000" w:rsidRDefault="00000000" w:rsidRPr="00000000" w14:paraId="0000014C">
      <w:pPr>
        <w:numPr>
          <w:ilvl w:val="0"/>
          <w:numId w:val="48"/>
        </w:numPr>
        <w:spacing w:after="240" w:before="0" w:beforeAutospacing="0" w:lineRule="auto"/>
        <w:ind w:left="720" w:hanging="360"/>
      </w:pPr>
      <w:r w:rsidDel="00000000" w:rsidR="00000000" w:rsidRPr="00000000">
        <w:rPr>
          <w:b w:val="1"/>
          <w:bCs w:val="1"/>
          <w:rtl w:val="0"/>
        </w:rPr>
        <w:t xml:space="preserve">Activation:</w:t>
      </w:r>
      <w:r w:rsidDel="00000000" w:rsidR="00000000" w:rsidRPr="00000000">
        <w:rPr>
          <w:rtl w:val="0"/>
        </w:rPr>
        <w:t xml:space="preserve"> Context Statements</w:t>
      </w:r>
    </w:p>
    <w:p w:rsidR="00000000" w:rsidDel="00000000" w:rsidP="00000000" w:rsidRDefault="00000000" w:rsidRPr="00000000" w14:paraId="0000014D">
      <w:pPr>
        <w:spacing w:after="240" w:before="240" w:lineRule="auto"/>
        <w:rPr/>
      </w:pPr>
      <w:r w:rsidDel="00000000" w:rsidR="00000000" w:rsidRPr="00000000">
        <w:rPr>
          <w:rtl w:val="0"/>
        </w:rPr>
        <w:t xml:space="preserve">Streaming augmentation combines the incoming </w:t>
      </w:r>
      <w:r w:rsidDel="00000000" w:rsidR="00000000" w:rsidRPr="00000000">
        <w:rPr>
          <w:b w:val="1"/>
          <w:bCs w:val="1"/>
          <w:rtl w:val="0"/>
        </w:rPr>
        <w:t xml:space="preserve">Input Statements</w:t>
      </w:r>
      <w:r w:rsidDel="00000000" w:rsidR="00000000" w:rsidRPr="00000000">
        <w:rPr>
          <w:rtl w:val="0"/>
        </w:rPr>
        <w:t xml:space="preserve"> with the corresponding </w:t>
      </w:r>
      <w:r w:rsidDel="00000000" w:rsidR="00000000" w:rsidRPr="00000000">
        <w:rPr>
          <w:b w:val="1"/>
          <w:bCs w:val="1"/>
          <w:rtl w:val="0"/>
        </w:rPr>
        <w:t xml:space="preserve">Production Statements</w:t>
      </w:r>
      <w:r w:rsidDel="00000000" w:rsidR="00000000" w:rsidRPr="00000000">
        <w:rPr>
          <w:rtl w:val="0"/>
        </w:rPr>
        <w:t xml:space="preserve"> at the same hierarchy level. Processing then occurs in two complementary phases:</w:t>
      </w:r>
    </w:p>
    <w:p w:rsidR="00000000" w:rsidDel="00000000" w:rsidP="00000000" w:rsidRDefault="00000000" w:rsidRPr="00000000" w14:paraId="0000014E">
      <w:pPr>
        <w:numPr>
          <w:ilvl w:val="0"/>
          <w:numId w:val="11"/>
        </w:numPr>
        <w:spacing w:after="0" w:afterAutospacing="0" w:before="240" w:lineRule="auto"/>
        <w:ind w:left="720" w:hanging="360"/>
      </w:pPr>
      <w:r w:rsidDel="00000000" w:rsidR="00000000" w:rsidRPr="00000000">
        <w:rPr>
          <w:b w:val="1"/>
          <w:bCs w:val="1"/>
          <w:rtl w:val="0"/>
        </w:rPr>
        <w:t xml:space="preserve">Unfolding</w:t>
      </w:r>
      <w:r w:rsidDel="00000000" w:rsidR="00000000" w:rsidRPr="00000000">
        <w:rPr>
          <w:rtl w:val="0"/>
        </w:rPr>
        <w:t xml:space="preserve"> — decompose the input and processing Statements into their source Statements at progressively higher levels of the Statement hierarchy. At each level, the corresponding Statements are merged until the layer's initial Statement type is reached.</w:t>
      </w:r>
    </w:p>
    <w:p w:rsidR="00000000" w:rsidDel="00000000" w:rsidP="00000000" w:rsidRDefault="00000000" w:rsidRPr="00000000" w14:paraId="0000014F">
      <w:pPr>
        <w:numPr>
          <w:ilvl w:val="0"/>
          <w:numId w:val="11"/>
        </w:numPr>
        <w:spacing w:after="240" w:before="0" w:beforeAutospacing="0" w:lineRule="auto"/>
        <w:ind w:left="720" w:hanging="360"/>
      </w:pPr>
      <w:r w:rsidDel="00000000" w:rsidR="00000000" w:rsidRPr="00000000">
        <w:rPr>
          <w:b w:val="1"/>
          <w:bCs w:val="1"/>
          <w:rtl w:val="0"/>
        </w:rPr>
        <w:t xml:space="preserve">Folding</w:t>
      </w:r>
      <w:r w:rsidDel="00000000" w:rsidR="00000000" w:rsidRPr="00000000">
        <w:rPr>
          <w:rtl w:val="0"/>
        </w:rPr>
        <w:t xml:space="preserve"> — aggregate the merged source Statements back down through the hierarchy, combining each result with the corresponding Production Statements until the layer's final Statement type is reached.</w:t>
      </w:r>
    </w:p>
    <w:p w:rsidR="00000000" w:rsidDel="00000000" w:rsidP="00000000" w:rsidRDefault="00000000" w:rsidRPr="00000000" w14:paraId="00000150">
      <w:pPr>
        <w:spacing w:after="240" w:before="240" w:lineRule="auto"/>
        <w:rPr/>
      </w:pPr>
      <w:r w:rsidDel="00000000" w:rsidR="00000000" w:rsidRPr="00000000">
        <w:rPr>
          <w:rtl w:val="0"/>
        </w:rPr>
        <w:t xml:space="preserve">This allows an input Statement to be matched against known processing knowledge while preserving the hierarchical relationship between the Statement and the lower-level Statements from which it was composed.</w:t>
      </w:r>
    </w:p>
    <w:p w:rsidR="00000000" w:rsidDel="00000000" w:rsidP="00000000" w:rsidRDefault="00000000" w:rsidRPr="00000000" w14:paraId="00000151">
      <w:pPr>
        <w:spacing w:after="240" w:before="240" w:lineRule="auto"/>
        <w:rPr/>
      </w:pPr>
      <w:r w:rsidDel="00000000" w:rsidR="00000000" w:rsidRPr="00000000">
        <w:rPr>
          <w:rtl w:val="0"/>
        </w:rPr>
        <w:t xml:space="preserve">The resulting stream operations therefore follow a common pattern:</w:t>
      </w:r>
    </w:p>
    <w:p w:rsidR="00000000" w:rsidDel="00000000" w:rsidP="00000000" w:rsidRDefault="00000000" w:rsidRPr="00000000" w14:paraId="00000152">
      <w:pPr>
        <w:spacing w:after="240" w:before="240" w:lineRule="auto"/>
        <w:rPr>
          <w:b w:val="1"/>
          <w:bCs w:val="1"/>
        </w:rPr>
      </w:pPr>
      <w:r w:rsidDel="00000000" w:rsidR="00000000" w:rsidRPr="00000000">
        <w:rPr>
          <w:rFonts w:ascii="Arial Unicode MS" w:cs="Arial Unicode MS" w:eastAsia="Arial Unicode MS" w:hAnsi="Arial Unicode MS"/>
          <w:b w:val="1"/>
          <w:bCs w:val="1"/>
          <w:rtl w:val="0"/>
        </w:rPr>
        <w:t xml:space="preserve">Input Statements → Match Processing Statements → Unfold / Merge → Fold / Produce → Output Statements</w:t>
      </w:r>
    </w:p>
    <w:p w:rsidR="00000000" w:rsidDel="00000000" w:rsidP="00000000" w:rsidRDefault="00000000" w:rsidRPr="00000000" w14:paraId="00000153">
      <w:pPr>
        <w:spacing w:after="240" w:before="240" w:lineRule="auto"/>
        <w:rPr/>
      </w:pPr>
      <w:r w:rsidDel="00000000" w:rsidR="00000000" w:rsidRPr="00000000">
        <w:rPr>
          <w:rtl w:val="0"/>
        </w:rPr>
        <w:t xml:space="preserve">The specific merge mechanism remains an implementation choice and may use RDF, TMRM, FCA, CPPE-based, or Sets Model approaches.</w:t>
      </w:r>
    </w:p>
    <w:p w:rsidR="00000000" w:rsidDel="00000000" w:rsidP="00000000" w:rsidRDefault="00000000" w:rsidRPr="00000000" w14:paraId="00000154">
      <w:pPr>
        <w:pStyle w:val="Heading2"/>
        <w:rPr/>
      </w:pPr>
      <w:bookmarkStart w:colFirst="0" w:colLast="0" w:name="_ld8kd7o4b1uw" w:id="30"/>
      <w:bookmarkEnd w:id="30"/>
      <w:r w:rsidDel="00000000" w:rsidR="00000000" w:rsidRPr="00000000">
        <w:rPr>
          <w:rtl w:val="0"/>
        </w:rPr>
        <w:t xml:space="preserve">Aggregation Service Agent</w:t>
      </w:r>
    </w:p>
    <w:p w:rsidR="00000000" w:rsidDel="00000000" w:rsidP="00000000" w:rsidRDefault="00000000" w:rsidRPr="00000000" w14:paraId="00000155">
      <w:pPr>
        <w:rPr/>
      </w:pPr>
      <w:r w:rsidDel="00000000" w:rsidR="00000000" w:rsidRPr="00000000">
        <w:rPr>
          <w:rtl w:val="0"/>
        </w:rPr>
        <w:t xml:space="preserve">Context / Role / Type inference in the Aggregation Layer.</w:t>
      </w:r>
    </w:p>
    <w:p w:rsidR="00000000" w:rsidDel="00000000" w:rsidP="00000000" w:rsidRDefault="00000000" w:rsidRPr="00000000" w14:paraId="00000156">
      <w:pPr>
        <w:pStyle w:val="Heading2"/>
        <w:rPr/>
      </w:pPr>
      <w:bookmarkStart w:colFirst="0" w:colLast="0" w:name="_lu0ndtng3l8" w:id="31"/>
      <w:bookmarkEnd w:id="31"/>
      <w:r w:rsidDel="00000000" w:rsidR="00000000" w:rsidRPr="00000000">
        <w:rPr>
          <w:rtl w:val="0"/>
        </w:rPr>
        <w:t xml:space="preserve">Alignment Service Agent</w:t>
      </w:r>
    </w:p>
    <w:p w:rsidR="00000000" w:rsidDel="00000000" w:rsidP="00000000" w:rsidRDefault="00000000" w:rsidRPr="00000000" w14:paraId="00000157">
      <w:pPr>
        <w:rPr/>
      </w:pPr>
      <w:r w:rsidDel="00000000" w:rsidR="00000000" w:rsidRPr="00000000">
        <w:rPr>
          <w:rtl w:val="0"/>
        </w:rPr>
        <w:t xml:space="preserve">Ontology Matching / Links / Dimensional / Order and Attributes inference in the Alignment Layer.</w:t>
      </w:r>
    </w:p>
    <w:p w:rsidR="00000000" w:rsidDel="00000000" w:rsidP="00000000" w:rsidRDefault="00000000" w:rsidRPr="00000000" w14:paraId="00000158">
      <w:pPr>
        <w:pStyle w:val="Heading2"/>
        <w:rPr/>
      </w:pPr>
      <w:bookmarkStart w:colFirst="0" w:colLast="0" w:name="_yk4120gc18wf" w:id="32"/>
      <w:bookmarkEnd w:id="32"/>
      <w:r w:rsidDel="00000000" w:rsidR="00000000" w:rsidRPr="00000000">
        <w:rPr>
          <w:rtl w:val="0"/>
        </w:rPr>
        <w:t xml:space="preserve">Activation Service Agent</w:t>
      </w:r>
    </w:p>
    <w:p w:rsidR="00000000" w:rsidDel="00000000" w:rsidP="00000000" w:rsidRDefault="00000000" w:rsidRPr="00000000" w14:paraId="00000159">
      <w:pPr>
        <w:rPr/>
      </w:pPr>
      <w:r w:rsidDel="00000000" w:rsidR="00000000" w:rsidRPr="00000000">
        <w:rPr>
          <w:rtl w:val="0"/>
        </w:rPr>
        <w:t xml:space="preserve">Contexts (Use Cases) and behaviors (Interactions) in the Activation Layer.</w:t>
      </w:r>
    </w:p>
    <w:p w:rsidR="00000000" w:rsidDel="00000000" w:rsidP="00000000" w:rsidRDefault="00000000" w:rsidRPr="00000000" w14:paraId="0000015A">
      <w:pPr>
        <w:pStyle w:val="Heading2"/>
        <w:rPr/>
      </w:pPr>
      <w:bookmarkStart w:colFirst="0" w:colLast="0" w:name="_unxiex8ycrut" w:id="33"/>
      <w:bookmarkEnd w:id="33"/>
      <w:r w:rsidDel="00000000" w:rsidR="00000000" w:rsidRPr="00000000">
        <w:rPr>
          <w:rtl w:val="0"/>
        </w:rPr>
        <w:t xml:space="preserve">Helper Services</w:t>
      </w:r>
    </w:p>
    <w:p w:rsidR="00000000" w:rsidDel="00000000" w:rsidP="00000000" w:rsidRDefault="00000000" w:rsidRPr="00000000" w14:paraId="0000015B">
      <w:pPr>
        <w:pStyle w:val="Heading3"/>
        <w:rPr/>
      </w:pPr>
      <w:bookmarkStart w:colFirst="0" w:colLast="0" w:name="_4qvfuly2ipq2" w:id="34"/>
      <w:bookmarkEnd w:id="34"/>
      <w:r w:rsidDel="00000000" w:rsidR="00000000" w:rsidRPr="00000000">
        <w:rPr>
          <w:rtl w:val="0"/>
        </w:rPr>
        <w:t xml:space="preserve">Registry Service</w:t>
      </w:r>
    </w:p>
    <w:p w:rsidR="00000000" w:rsidDel="00000000" w:rsidP="00000000" w:rsidRDefault="00000000" w:rsidRPr="00000000" w14:paraId="0000015C">
      <w:pPr>
        <w:pStyle w:val="Heading3"/>
        <w:rPr/>
      </w:pPr>
      <w:bookmarkStart w:colFirst="0" w:colLast="0" w:name="_mjabd397mqn" w:id="35"/>
      <w:bookmarkEnd w:id="35"/>
      <w:r w:rsidDel="00000000" w:rsidR="00000000" w:rsidRPr="00000000">
        <w:rPr>
          <w:rtl w:val="0"/>
        </w:rPr>
        <w:t xml:space="preserve">Naming Service</w:t>
      </w:r>
    </w:p>
    <w:p w:rsidR="00000000" w:rsidDel="00000000" w:rsidP="00000000" w:rsidRDefault="00000000" w:rsidRPr="00000000" w14:paraId="0000015D">
      <w:pPr>
        <w:pStyle w:val="Heading3"/>
        <w:rPr/>
      </w:pPr>
      <w:bookmarkStart w:colFirst="0" w:colLast="0" w:name="_i87we4txd2xb" w:id="36"/>
      <w:bookmarkEnd w:id="36"/>
      <w:r w:rsidDel="00000000" w:rsidR="00000000" w:rsidRPr="00000000">
        <w:rPr>
          <w:rtl w:val="0"/>
        </w:rPr>
        <w:t xml:space="preserve">Index Service</w:t>
      </w:r>
    </w:p>
    <w:p w:rsidR="00000000" w:rsidDel="00000000" w:rsidP="00000000" w:rsidRDefault="00000000" w:rsidRPr="00000000" w14:paraId="0000015E">
      <w:pPr>
        <w:pStyle w:val="Heading1"/>
        <w:rPr/>
      </w:pPr>
      <w:bookmarkStart w:colFirst="0" w:colLast="0" w:name="_rcv56ozv9ek" w:id="37"/>
      <w:bookmarkEnd w:id="37"/>
      <w:r w:rsidDel="00000000" w:rsidR="00000000" w:rsidRPr="00000000">
        <w:rPr>
          <w:rtl w:val="0"/>
        </w:rPr>
        <w:t xml:space="preserve">Possible Merge Approaches</w:t>
      </w:r>
    </w:p>
    <w:p w:rsidR="00000000" w:rsidDel="00000000" w:rsidP="00000000" w:rsidRDefault="00000000" w:rsidRPr="00000000" w14:paraId="0000015F">
      <w:pPr>
        <w:rPr/>
      </w:pPr>
      <w:r w:rsidDel="00000000" w:rsidR="00000000" w:rsidRPr="00000000">
        <w:rPr>
          <w:rtl w:val="0"/>
        </w:rPr>
        <w:t xml:space="preserve">Identity Resolution driven. TODO: Find the way of unambiguously identifying concepts (Resources, Occurrences, Statements, SPOs, Kinds) equivalent (in a given role occurrence in a given context).</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Merge: Reify as Resources Occurrences, Statements, SPOs, Kinds. Resolve ID of Resources, Contexts (ID, Type), Occurrences (IDs, Contexts, Roles).</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Aggregated Processing / Production Statements acts as Templates / Upper ontology alignment schemas.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Layers context merged entities propagate upstream (unfolding) and downstream (folding).</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Identity Encoding:</w:t>
      </w:r>
    </w:p>
    <w:p w:rsidR="00000000" w:rsidDel="00000000" w:rsidP="00000000" w:rsidRDefault="00000000" w:rsidRPr="00000000" w14:paraId="00000168">
      <w:pPr>
        <w:rPr/>
      </w:pPr>
      <w:r w:rsidDel="00000000" w:rsidR="00000000" w:rsidRPr="00000000">
        <w:rPr>
          <w:rtl w:val="0"/>
        </w:rPr>
      </w:r>
    </w:p>
    <w:p w:rsidR="00000000" w:rsidDel="00000000" w:rsidP="00000000" w:rsidRDefault="00000000" w:rsidRPr="00000000" w14:paraId="00000169">
      <w:pPr>
        <w:rPr>
          <w:b w:val="1"/>
          <w:bCs w:val="1"/>
        </w:rPr>
      </w:pPr>
      <w:r w:rsidDel="00000000" w:rsidR="00000000" w:rsidRPr="00000000">
        <w:rPr>
          <w:b w:val="1"/>
          <w:bCs w:val="1"/>
          <w:rtl w:val="0"/>
        </w:rPr>
        <w:t xml:space="preserve">CPPE Embeddings</w:t>
      </w:r>
    </w:p>
    <w:p w:rsidR="00000000" w:rsidDel="00000000" w:rsidP="00000000" w:rsidRDefault="00000000" w:rsidRPr="00000000" w14:paraId="0000016A">
      <w:pPr>
        <w:rPr/>
      </w:pPr>
      <w:r w:rsidDel="00000000" w:rsidR="00000000" w:rsidRPr="00000000">
        <w:rPr>
          <w:rtl w:val="0"/>
        </w:rPr>
        <w:t xml:space="preserve">Index API.</w:t>
      </w:r>
    </w:p>
    <w:p w:rsidR="00000000" w:rsidDel="00000000" w:rsidP="00000000" w:rsidRDefault="00000000" w:rsidRPr="00000000" w14:paraId="0000016B">
      <w:pPr>
        <w:rPr/>
      </w:pPr>
      <w:r w:rsidDel="00000000" w:rsidR="00000000" w:rsidRPr="00000000">
        <w:rPr>
          <w:rtl w:val="0"/>
        </w:rPr>
      </w:r>
    </w:p>
    <w:p w:rsidR="00000000" w:rsidDel="00000000" w:rsidP="00000000" w:rsidRDefault="00000000" w:rsidRPr="00000000" w14:paraId="0000016C">
      <w:pPr>
        <w:rPr>
          <w:b w:val="1"/>
          <w:bCs w:val="1"/>
        </w:rPr>
      </w:pPr>
      <w:r w:rsidDel="00000000" w:rsidR="00000000" w:rsidRPr="00000000">
        <w:rPr>
          <w:b w:val="1"/>
          <w:bCs w:val="1"/>
          <w:rtl w:val="0"/>
        </w:rPr>
        <w:t xml:space="preserve">FCA / Set Assertion Statements:</w:t>
      </w:r>
    </w:p>
    <w:p w:rsidR="00000000" w:rsidDel="00000000" w:rsidP="00000000" w:rsidRDefault="00000000" w:rsidRPr="00000000" w14:paraId="0000016D">
      <w:pPr>
        <w:rPr/>
      </w:pPr>
      <w:r w:rsidDel="00000000" w:rsidR="00000000" w:rsidRPr="00000000">
        <w:rPr>
          <w:rtl w:val="0"/>
        </w:rPr>
        <w:t xml:space="preserve">(Context, Concept, Role, Occurrence);</w:t>
      </w:r>
    </w:p>
    <w:p w:rsidR="00000000" w:rsidDel="00000000" w:rsidP="00000000" w:rsidRDefault="00000000" w:rsidRPr="00000000" w14:paraId="0000016E">
      <w:pPr>
        <w:rPr/>
      </w:pPr>
      <w:r w:rsidDel="00000000" w:rsidR="00000000" w:rsidRPr="00000000">
        <w:rPr>
          <w:rtl w:val="0"/>
        </w:rPr>
        <w:t xml:space="preserve">Concept, Context, Role, Occurrence recursively instance of Set Statements.</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Naming Scheme:</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Name assignment for inferred entities.</w:t>
      </w:r>
    </w:p>
    <w:p w:rsidR="00000000" w:rsidDel="00000000" w:rsidP="00000000" w:rsidRDefault="00000000" w:rsidRPr="00000000" w14:paraId="00000173">
      <w:pPr>
        <w:rPr/>
      </w:pPr>
      <w:r w:rsidDel="00000000" w:rsidR="00000000" w:rsidRPr="00000000">
        <w:rPr>
          <w:rtl w:val="0"/>
        </w:rPr>
        <w:t xml:space="preserve">Registry Mapping of Merge encodings.</w:t>
      </w:r>
    </w:p>
    <w:p w:rsidR="00000000" w:rsidDel="00000000" w:rsidP="00000000" w:rsidRDefault="00000000" w:rsidRPr="00000000" w14:paraId="00000174">
      <w:pPr>
        <w:pStyle w:val="Heading2"/>
        <w:rPr/>
      </w:pPr>
      <w:bookmarkStart w:colFirst="0" w:colLast="0" w:name="_pq9istt44jqw" w:id="38"/>
      <w:bookmarkEnd w:id="38"/>
      <w:r w:rsidDel="00000000" w:rsidR="00000000" w:rsidRPr="00000000">
        <w:rPr>
          <w:rtl w:val="0"/>
        </w:rPr>
        <w:t xml:space="preserve">RDF Merge</w:t>
      </w:r>
    </w:p>
    <w:p w:rsidR="00000000" w:rsidDel="00000000" w:rsidP="00000000" w:rsidRDefault="00000000" w:rsidRPr="00000000" w14:paraId="00000175">
      <w:pPr>
        <w:rPr/>
      </w:pPr>
      <w:r w:rsidDel="00000000" w:rsidR="00000000" w:rsidRPr="00000000">
        <w:rPr>
          <w:rtl w:val="0"/>
        </w:rPr>
        <w:t xml:space="preserve">This approach relies on graph theory. It essentially performs a graph union of multiple RDF datasets. A critical function of an RDF merge is the standardization and renaming of "blank nodes" (anonymous resources) across different graphs to avoid collisions, resulting in a single, unified knowledge graph of subject-predicate-object triples.</w:t>
      </w:r>
    </w:p>
    <w:p w:rsidR="00000000" w:rsidDel="00000000" w:rsidP="00000000" w:rsidRDefault="00000000" w:rsidRPr="00000000" w14:paraId="00000176">
      <w:pPr>
        <w:rPr/>
      </w:pPr>
      <w:r w:rsidDel="00000000" w:rsidR="00000000" w:rsidRPr="00000000">
        <w:rPr>
          <w:rtl w:val="0"/>
        </w:rPr>
      </w:r>
    </w:p>
    <w:p w:rsidR="00000000" w:rsidDel="00000000" w:rsidP="00000000" w:rsidRDefault="00000000" w:rsidRPr="00000000" w14:paraId="00000177">
      <w:pPr>
        <w:rPr/>
      </w:pPr>
      <w:r w:rsidDel="00000000" w:rsidR="00000000" w:rsidRPr="00000000">
        <w:rPr>
          <w:rtl w:val="0"/>
        </w:rPr>
        <w:t xml:space="preserve">Merge Statements as RDF graph patterns, combining compatible subjects, predicates, and objects while preserving graph identity and provenance. This provides a straightforward representation for stream-level graph merging and interoperability with RDF-based tooling.</w:t>
      </w:r>
    </w:p>
    <w:p w:rsidR="00000000" w:rsidDel="00000000" w:rsidP="00000000" w:rsidRDefault="00000000" w:rsidRPr="00000000" w14:paraId="00000178">
      <w:pPr>
        <w:pStyle w:val="Heading2"/>
        <w:rPr/>
      </w:pPr>
      <w:bookmarkStart w:colFirst="0" w:colLast="0" w:name="_o8zsm61bt38f" w:id="39"/>
      <w:bookmarkEnd w:id="39"/>
      <w:r w:rsidDel="00000000" w:rsidR="00000000" w:rsidRPr="00000000">
        <w:rPr>
          <w:rtl w:val="0"/>
        </w:rPr>
        <w:t xml:space="preserve">TMRM Merge</w:t>
      </w:r>
    </w:p>
    <w:p w:rsidR="00000000" w:rsidDel="00000000" w:rsidP="00000000" w:rsidRDefault="00000000" w:rsidRPr="00000000" w14:paraId="00000179">
      <w:pPr>
        <w:rPr/>
      </w:pPr>
      <w:r w:rsidDel="00000000" w:rsidR="00000000" w:rsidRPr="00000000">
        <w:rPr>
          <w:rtl w:val="0"/>
        </w:rPr>
        <w:t xml:space="preserve">TMRM merging is driven strictly by subject identity. If two topics (entities) across different data streams share the same subject locator, subject identifier, or item identifier, they are deterministically merged into a single topic. The resulting merged topic accumulates all the names, occurrences, and associations of the original topics.</w:t>
      </w:r>
    </w:p>
    <w:p w:rsidR="00000000" w:rsidDel="00000000" w:rsidP="00000000" w:rsidRDefault="00000000" w:rsidRPr="00000000" w14:paraId="0000017A">
      <w:pPr>
        <w:rPr/>
      </w:pPr>
      <w:r w:rsidDel="00000000" w:rsidR="00000000" w:rsidRPr="00000000">
        <w:rPr>
          <w:rtl w:val="0"/>
        </w:rPr>
      </w:r>
    </w:p>
    <w:p w:rsidR="00000000" w:rsidDel="00000000" w:rsidP="00000000" w:rsidRDefault="00000000" w:rsidRPr="00000000" w14:paraId="0000017B">
      <w:pPr>
        <w:rPr/>
      </w:pPr>
      <w:r w:rsidDel="00000000" w:rsidR="00000000" w:rsidRPr="00000000">
        <w:rPr>
          <w:rtl w:val="0"/>
        </w:rPr>
        <w:t xml:space="preserve">Perform merging at the TMRM metamodel level, using Resources, Occurrences, Statements, Subjects, Predicates, Objects, and Kinds as the semantic structures being matched and consolidated. This provides the underlying subject-centric merge and identity model for the pipeline.</w:t>
      </w:r>
    </w:p>
    <w:p w:rsidR="00000000" w:rsidDel="00000000" w:rsidP="00000000" w:rsidRDefault="00000000" w:rsidRPr="00000000" w14:paraId="0000017C">
      <w:pPr>
        <w:pStyle w:val="Heading2"/>
        <w:rPr/>
      </w:pPr>
      <w:bookmarkStart w:colFirst="0" w:colLast="0" w:name="_35yabic8y7so" w:id="40"/>
      <w:bookmarkEnd w:id="40"/>
      <w:r w:rsidDel="00000000" w:rsidR="00000000" w:rsidRPr="00000000">
        <w:rPr>
          <w:rtl w:val="0"/>
        </w:rPr>
        <w:t xml:space="preserve">FCA Merge</w:t>
      </w:r>
    </w:p>
    <w:p w:rsidR="00000000" w:rsidDel="00000000" w:rsidP="00000000" w:rsidRDefault="00000000" w:rsidRPr="00000000" w14:paraId="0000017D">
      <w:pPr>
        <w:rPr/>
      </w:pPr>
      <w:r w:rsidDel="00000000" w:rsidR="00000000" w:rsidRPr="00000000">
        <w:rPr>
          <w:rtl w:val="0"/>
        </w:rPr>
        <w:t xml:space="preserve">This approach merges data at the conceptual level by combining "formal contexts" (mappings of objects to their attributes). When two concept lattices are merged, the FCA algorithm recalculates the matrix to build a new, unified lattice. This is highly effective for discovering new structural hierarchies and implicit relationships that weren't visible in the isolated data streams.</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rPr/>
      </w:pPr>
      <w:r w:rsidDel="00000000" w:rsidR="00000000" w:rsidRPr="00000000">
        <w:rPr>
          <w:rtl w:val="0"/>
        </w:rPr>
        <w:t xml:space="preserve">Treat matching Statements as formal contexts and merge compatible contexts to derive shared Properties and higher-level relationships. This is particularly suited to the Aggregation phase, where input Statements are consolidated into Property Statements. </w:t>
      </w:r>
    </w:p>
    <w:p w:rsidR="00000000" w:rsidDel="00000000" w:rsidP="00000000" w:rsidRDefault="00000000" w:rsidRPr="00000000" w14:paraId="00000180">
      <w:pPr>
        <w:pStyle w:val="Heading2"/>
        <w:rPr/>
      </w:pPr>
      <w:bookmarkStart w:colFirst="0" w:colLast="0" w:name="_u7d211p37nqm" w:id="41"/>
      <w:bookmarkEnd w:id="41"/>
      <w:r w:rsidDel="00000000" w:rsidR="00000000" w:rsidRPr="00000000">
        <w:rPr>
          <w:rtl w:val="0"/>
        </w:rPr>
        <w:t xml:space="preserve">CPPE Based FCA / Model Primitives Merge</w:t>
      </w:r>
    </w:p>
    <w:p w:rsidR="00000000" w:rsidDel="00000000" w:rsidP="00000000" w:rsidRDefault="00000000" w:rsidRPr="00000000" w14:paraId="00000181">
      <w:pPr>
        <w:rPr/>
      </w:pPr>
      <w:r w:rsidDel="00000000" w:rsidR="00000000" w:rsidRPr="00000000">
        <w:rPr>
          <w:rtl w:val="0"/>
        </w:rPr>
        <w:t xml:space="preserve">Operating at the most atomic level of a data architecture, this approach aligns the fundamental structural primitives (e.g., core entities, base properties, and semantic rules) of the models. By merging the structural primitives </w:t>
      </w:r>
      <w:r w:rsidDel="00000000" w:rsidR="00000000" w:rsidRPr="00000000">
        <w:rPr>
          <w:i w:val="1"/>
          <w:iCs w:val="1"/>
          <w:rtl w:val="0"/>
        </w:rPr>
        <w:t xml:space="preserve">first</w:t>
      </w:r>
      <w:r w:rsidDel="00000000" w:rsidR="00000000" w:rsidRPr="00000000">
        <w:rPr>
          <w:rtl w:val="0"/>
        </w:rPr>
        <w:t xml:space="preserve">, the pipeline creates a standardized baseline context, which is then fed into an FCA merge to build highly accurate, normalized concept lattices.</w:t>
      </w:r>
    </w:p>
    <w:p w:rsidR="00000000" w:rsidDel="00000000" w:rsidP="00000000" w:rsidRDefault="00000000" w:rsidRPr="00000000" w14:paraId="00000182">
      <w:pPr>
        <w:rPr/>
      </w:pPr>
      <w:r w:rsidDel="00000000" w:rsidR="00000000" w:rsidRPr="00000000">
        <w:rPr>
          <w:rtl w:val="0"/>
        </w:rPr>
      </w:r>
    </w:p>
    <w:p w:rsidR="00000000" w:rsidDel="00000000" w:rsidP="00000000" w:rsidRDefault="00000000" w:rsidRPr="00000000" w14:paraId="00000183">
      <w:pPr>
        <w:rPr/>
      </w:pPr>
      <w:r w:rsidDel="00000000" w:rsidR="00000000" w:rsidRPr="00000000">
        <w:rPr>
          <w:rtl w:val="0"/>
        </w:rPr>
        <w:t xml:space="preserve">Combine FCA context merging with CPPE/model primitives to support higher-level semantic matching and inference. This approach can be used in the Alignment phase to derive ontology matches, links, dimensions, ordering, and related Rule Statements. </w:t>
      </w:r>
    </w:p>
    <w:p w:rsidR="00000000" w:rsidDel="00000000" w:rsidP="00000000" w:rsidRDefault="00000000" w:rsidRPr="00000000" w14:paraId="00000184">
      <w:pPr>
        <w:pStyle w:val="Heading2"/>
        <w:rPr/>
      </w:pPr>
      <w:bookmarkStart w:colFirst="0" w:colLast="0" w:name="_fry22qxron9" w:id="42"/>
      <w:bookmarkEnd w:id="42"/>
      <w:r w:rsidDel="00000000" w:rsidR="00000000" w:rsidRPr="00000000">
        <w:rPr>
          <w:rtl w:val="0"/>
        </w:rPr>
        <w:t xml:space="preserve">Sets Model Based Merge</w:t>
      </w:r>
    </w:p>
    <w:p w:rsidR="00000000" w:rsidDel="00000000" w:rsidP="00000000" w:rsidRDefault="00000000" w:rsidRPr="00000000" w14:paraId="00000185">
      <w:pPr>
        <w:rPr/>
      </w:pPr>
      <w:r w:rsidDel="00000000" w:rsidR="00000000" w:rsidRPr="00000000">
        <w:rPr>
          <w:rtl w:val="0"/>
        </w:rPr>
        <w:t xml:space="preserve">Rooted in classic set theory, this methodology uses strict mathematical operations (unions, intersections, and relative differences) to combine data. It treats data streams as collections of elements, making it an incredibly fast, deterministic, and highly scalable approach for deduplication and exact-match aggregations.</w:t>
      </w:r>
    </w:p>
    <w:p w:rsidR="00000000" w:rsidDel="00000000" w:rsidP="00000000" w:rsidRDefault="00000000" w:rsidRPr="00000000" w14:paraId="00000186">
      <w:pPr>
        <w:rPr/>
      </w:pPr>
      <w:r w:rsidDel="00000000" w:rsidR="00000000" w:rsidRPr="00000000">
        <w:rPr>
          <w:rtl w:val="0"/>
        </w:rPr>
      </w:r>
    </w:p>
    <w:p w:rsidR="00000000" w:rsidDel="00000000" w:rsidP="00000000" w:rsidRDefault="00000000" w:rsidRPr="00000000" w14:paraId="00000187">
      <w:pPr>
        <w:rPr/>
      </w:pPr>
      <w:r w:rsidDel="00000000" w:rsidR="00000000" w:rsidRPr="00000000">
        <w:rPr>
          <w:rtl w:val="0"/>
        </w:rPr>
        <w:t xml:space="preserve">Represent Statement components and their relationships as sets and apply set operations such as union, intersection, difference, and compatibility matching. This provides a simple compositional mechanism that can be used as a lower-level merge primitive within the other approaches.</w:t>
      </w:r>
    </w:p>
    <w:p w:rsidR="00000000" w:rsidDel="00000000" w:rsidP="00000000" w:rsidRDefault="00000000" w:rsidRPr="00000000" w14:paraId="00000188">
      <w:pPr>
        <w:pStyle w:val="Heading2"/>
        <w:rPr/>
      </w:pPr>
      <w:bookmarkStart w:colFirst="0" w:colLast="0" w:name="_fx7g0jtvh6d0" w:id="43"/>
      <w:bookmarkEnd w:id="43"/>
      <w:r w:rsidDel="00000000" w:rsidR="00000000" w:rsidRPr="00000000">
        <w:rPr>
          <w:rtl w:val="0"/>
        </w:rPr>
        <w:t xml:space="preserve">Integration into Streams Processing</w:t>
      </w:r>
    </w:p>
    <w:p w:rsidR="00000000" w:rsidDel="00000000" w:rsidP="00000000" w:rsidRDefault="00000000" w:rsidRPr="00000000" w14:paraId="00000189">
      <w:pPr>
        <w:pStyle w:val="Heading2"/>
        <w:spacing w:after="240" w:before="240" w:lineRule="auto"/>
        <w:rPr>
          <w:sz w:val="22"/>
          <w:szCs w:val="22"/>
        </w:rPr>
      </w:pPr>
      <w:bookmarkStart w:colFirst="0" w:colLast="0" w:name="_5812pk5shep4" w:id="44"/>
      <w:bookmarkEnd w:id="44"/>
      <w:r w:rsidDel="00000000" w:rsidR="00000000" w:rsidRPr="00000000">
        <w:rPr>
          <w:sz w:val="22"/>
          <w:szCs w:val="22"/>
          <w:rtl w:val="0"/>
        </w:rPr>
        <w:t xml:space="preserve">To apply these distinct methodologies within the stream processing architecture described previously, they must be orchestrated across the </w:t>
      </w:r>
      <w:r w:rsidDel="00000000" w:rsidR="00000000" w:rsidRPr="00000000">
        <w:rPr>
          <w:b w:val="1"/>
          <w:bCs w:val="1"/>
          <w:sz w:val="22"/>
          <w:szCs w:val="22"/>
          <w:rtl w:val="0"/>
        </w:rPr>
        <w:t xml:space="preserve">Unfolding (decomposition)</w:t>
      </w:r>
      <w:r w:rsidDel="00000000" w:rsidR="00000000" w:rsidRPr="00000000">
        <w:rPr>
          <w:sz w:val="22"/>
          <w:szCs w:val="22"/>
          <w:rtl w:val="0"/>
        </w:rPr>
        <w:t xml:space="preserve"> and </w:t>
      </w:r>
      <w:r w:rsidDel="00000000" w:rsidR="00000000" w:rsidRPr="00000000">
        <w:rPr>
          <w:b w:val="1"/>
          <w:bCs w:val="1"/>
          <w:sz w:val="22"/>
          <w:szCs w:val="22"/>
          <w:rtl w:val="0"/>
        </w:rPr>
        <w:t xml:space="preserve">Folding (aggregation)</w:t>
      </w:r>
      <w:r w:rsidDel="00000000" w:rsidR="00000000" w:rsidRPr="00000000">
        <w:rPr>
          <w:sz w:val="22"/>
          <w:szCs w:val="22"/>
          <w:rtl w:val="0"/>
        </w:rPr>
        <w:t xml:space="preserve"> phases. Because each merge type excels at a different level of semantic complexity, they can be layered sequentially.</w:t>
      </w:r>
    </w:p>
    <w:p w:rsidR="00000000" w:rsidDel="00000000" w:rsidP="00000000" w:rsidRDefault="00000000" w:rsidRPr="00000000" w14:paraId="0000018A">
      <w:pPr>
        <w:pStyle w:val="Heading4"/>
        <w:spacing w:after="40" w:before="240" w:lineRule="auto"/>
        <w:rPr>
          <w:b w:val="1"/>
          <w:bCs w:val="1"/>
          <w:color w:val="000000"/>
          <w:sz w:val="22"/>
          <w:szCs w:val="22"/>
        </w:rPr>
      </w:pPr>
      <w:bookmarkStart w:colFirst="0" w:colLast="0" w:name="_uq5r9zfp3ryd" w:id="45"/>
      <w:bookmarkEnd w:id="45"/>
      <w:r w:rsidDel="00000000" w:rsidR="00000000" w:rsidRPr="00000000">
        <w:rPr>
          <w:b w:val="1"/>
          <w:bCs w:val="1"/>
          <w:color w:val="000000"/>
          <w:sz w:val="22"/>
          <w:szCs w:val="22"/>
          <w:rtl w:val="0"/>
        </w:rPr>
        <w:t xml:space="preserve">1. The Unfolding Phase (Decomposition &amp; Identity)</w:t>
      </w:r>
    </w:p>
    <w:p w:rsidR="00000000" w:rsidDel="00000000" w:rsidP="00000000" w:rsidRDefault="00000000" w:rsidRPr="00000000" w14:paraId="0000018B">
      <w:pPr>
        <w:pStyle w:val="Heading2"/>
        <w:spacing w:after="240" w:before="240" w:lineRule="auto"/>
        <w:rPr>
          <w:sz w:val="22"/>
          <w:szCs w:val="22"/>
        </w:rPr>
      </w:pPr>
      <w:bookmarkStart w:colFirst="0" w:colLast="0" w:name="_5812pk5shep4" w:id="44"/>
      <w:bookmarkEnd w:id="44"/>
      <w:r w:rsidDel="00000000" w:rsidR="00000000" w:rsidRPr="00000000">
        <w:rPr>
          <w:sz w:val="22"/>
          <w:szCs w:val="22"/>
          <w:rtl w:val="0"/>
        </w:rPr>
        <w:t xml:space="preserve">During unfolding, complex incoming data must be broken down into its foundational components and matched against known processing statements.</w:t>
      </w:r>
    </w:p>
    <w:p w:rsidR="00000000" w:rsidDel="00000000" w:rsidP="00000000" w:rsidRDefault="00000000" w:rsidRPr="00000000" w14:paraId="0000018C">
      <w:pPr>
        <w:pStyle w:val="Heading2"/>
        <w:numPr>
          <w:ilvl w:val="0"/>
          <w:numId w:val="19"/>
        </w:numPr>
        <w:spacing w:after="0" w:afterAutospacing="0" w:before="240" w:lineRule="auto"/>
        <w:ind w:left="720" w:hanging="360"/>
        <w:rPr>
          <w:sz w:val="22"/>
          <w:szCs w:val="22"/>
        </w:rPr>
      </w:pPr>
      <w:bookmarkStart w:colFirst="0" w:colLast="0" w:name="_5812pk5shep4" w:id="44"/>
      <w:bookmarkEnd w:id="44"/>
      <w:r w:rsidDel="00000000" w:rsidR="00000000" w:rsidRPr="00000000">
        <w:rPr>
          <w:b w:val="1"/>
          <w:bCs w:val="1"/>
          <w:sz w:val="22"/>
          <w:szCs w:val="22"/>
          <w:rtl w:val="0"/>
        </w:rPr>
        <w:t xml:space="preserve">Sets Model Merge (The Filter):</w:t>
      </w:r>
      <w:r w:rsidDel="00000000" w:rsidR="00000000" w:rsidRPr="00000000">
        <w:rPr>
          <w:sz w:val="22"/>
          <w:szCs w:val="22"/>
          <w:rtl w:val="0"/>
        </w:rPr>
        <w:t xml:space="preserve"> As the high-velocity stream enters, a Sets Model merge can be applied first to perform rapid deduplication (intersections) and isolate novel data (differences).</w:t>
      </w:r>
    </w:p>
    <w:p w:rsidR="00000000" w:rsidDel="00000000" w:rsidP="00000000" w:rsidRDefault="00000000" w:rsidRPr="00000000" w14:paraId="0000018D">
      <w:pPr>
        <w:pStyle w:val="Heading2"/>
        <w:numPr>
          <w:ilvl w:val="0"/>
          <w:numId w:val="19"/>
        </w:numPr>
        <w:spacing w:after="240" w:before="0" w:beforeAutospacing="0" w:lineRule="auto"/>
        <w:ind w:left="720" w:hanging="360"/>
        <w:rPr>
          <w:sz w:val="22"/>
          <w:szCs w:val="22"/>
        </w:rPr>
      </w:pPr>
      <w:bookmarkStart w:colFirst="0" w:colLast="0" w:name="_5812pk5shep4" w:id="44"/>
      <w:bookmarkEnd w:id="44"/>
      <w:r w:rsidDel="00000000" w:rsidR="00000000" w:rsidRPr="00000000">
        <w:rPr>
          <w:b w:val="1"/>
          <w:bCs w:val="1"/>
          <w:sz w:val="22"/>
          <w:szCs w:val="22"/>
          <w:rtl w:val="0"/>
        </w:rPr>
        <w:t xml:space="preserve">TMRM Merge (The Anchor):</w:t>
      </w:r>
      <w:r w:rsidDel="00000000" w:rsidR="00000000" w:rsidRPr="00000000">
        <w:rPr>
          <w:sz w:val="22"/>
          <w:szCs w:val="22"/>
          <w:rtl w:val="0"/>
        </w:rPr>
        <w:t xml:space="preserve"> Once the data is broken into discrete sets, TMRM is used to determine exact subject identity. By breaking complex input statements down until subject identifiers are found, the pipeline ensures that incoming data is accurately anchored to the correct foundational entities in the Aggregation Layer.</w:t>
      </w:r>
    </w:p>
    <w:p w:rsidR="00000000" w:rsidDel="00000000" w:rsidP="00000000" w:rsidRDefault="00000000" w:rsidRPr="00000000" w14:paraId="0000018E">
      <w:pPr>
        <w:pStyle w:val="Heading4"/>
        <w:spacing w:after="40" w:before="240" w:lineRule="auto"/>
        <w:rPr>
          <w:b w:val="1"/>
          <w:bCs w:val="1"/>
          <w:color w:val="000000"/>
          <w:sz w:val="22"/>
          <w:szCs w:val="22"/>
        </w:rPr>
      </w:pPr>
      <w:bookmarkStart w:colFirst="0" w:colLast="0" w:name="_jqy0l6s0kwjk" w:id="46"/>
      <w:bookmarkEnd w:id="46"/>
      <w:r w:rsidDel="00000000" w:rsidR="00000000" w:rsidRPr="00000000">
        <w:rPr>
          <w:b w:val="1"/>
          <w:bCs w:val="1"/>
          <w:color w:val="000000"/>
          <w:sz w:val="22"/>
          <w:szCs w:val="22"/>
          <w:rtl w:val="0"/>
        </w:rPr>
        <w:t xml:space="preserve">2. The Folding Phase (Aggregation &amp; Inference)</w:t>
      </w:r>
    </w:p>
    <w:p w:rsidR="00000000" w:rsidDel="00000000" w:rsidP="00000000" w:rsidRDefault="00000000" w:rsidRPr="00000000" w14:paraId="0000018F">
      <w:pPr>
        <w:pStyle w:val="Heading2"/>
        <w:spacing w:after="240" w:before="240" w:lineRule="auto"/>
        <w:rPr>
          <w:sz w:val="22"/>
          <w:szCs w:val="22"/>
        </w:rPr>
      </w:pPr>
      <w:bookmarkStart w:colFirst="0" w:colLast="0" w:name="_5812pk5shep4" w:id="44"/>
      <w:bookmarkEnd w:id="44"/>
      <w:r w:rsidDel="00000000" w:rsidR="00000000" w:rsidRPr="00000000">
        <w:rPr>
          <w:sz w:val="22"/>
          <w:szCs w:val="22"/>
          <w:rtl w:val="0"/>
        </w:rPr>
        <w:t xml:space="preserve">During folding, the pipeline rebuilds the decomposed data, merging it with processing statements to infer new, higher-level contexts.</w:t>
      </w:r>
    </w:p>
    <w:p w:rsidR="00000000" w:rsidDel="00000000" w:rsidP="00000000" w:rsidRDefault="00000000" w:rsidRPr="00000000" w14:paraId="00000190">
      <w:pPr>
        <w:pStyle w:val="Heading2"/>
        <w:numPr>
          <w:ilvl w:val="0"/>
          <w:numId w:val="18"/>
        </w:numPr>
        <w:spacing w:after="0" w:afterAutospacing="0" w:before="240" w:lineRule="auto"/>
        <w:ind w:left="720" w:hanging="360"/>
        <w:rPr>
          <w:sz w:val="22"/>
          <w:szCs w:val="22"/>
        </w:rPr>
      </w:pPr>
      <w:bookmarkStart w:colFirst="0" w:colLast="0" w:name="_5812pk5shep4" w:id="44"/>
      <w:bookmarkEnd w:id="44"/>
      <w:r w:rsidDel="00000000" w:rsidR="00000000" w:rsidRPr="00000000">
        <w:rPr>
          <w:b w:val="1"/>
          <w:bCs w:val="1"/>
          <w:sz w:val="22"/>
          <w:szCs w:val="22"/>
          <w:rtl w:val="0"/>
        </w:rPr>
        <w:t xml:space="preserve">Model Primitives &amp; CPPE Merge (The Baseline):</w:t>
      </w:r>
      <w:r w:rsidDel="00000000" w:rsidR="00000000" w:rsidRPr="00000000">
        <w:rPr>
          <w:sz w:val="22"/>
          <w:szCs w:val="22"/>
          <w:rtl w:val="0"/>
        </w:rPr>
        <w:t xml:space="preserve"> As folding begins, primitive merging aligns the foundational rules and properties (Property Statements). This ensures that disparate data streams are speaking the same structural language before complex relationships are inferred.</w:t>
      </w:r>
    </w:p>
    <w:p w:rsidR="00000000" w:rsidDel="00000000" w:rsidP="00000000" w:rsidRDefault="00000000" w:rsidRPr="00000000" w14:paraId="00000191">
      <w:pPr>
        <w:pStyle w:val="Heading2"/>
        <w:numPr>
          <w:ilvl w:val="0"/>
          <w:numId w:val="18"/>
        </w:numPr>
        <w:spacing w:after="0" w:afterAutospacing="0" w:before="0" w:beforeAutospacing="0" w:lineRule="auto"/>
        <w:ind w:left="720" w:hanging="360"/>
        <w:rPr>
          <w:sz w:val="22"/>
          <w:szCs w:val="22"/>
        </w:rPr>
      </w:pPr>
      <w:bookmarkStart w:colFirst="0" w:colLast="0" w:name="_5812pk5shep4" w:id="44"/>
      <w:bookmarkEnd w:id="44"/>
      <w:r w:rsidDel="00000000" w:rsidR="00000000" w:rsidRPr="00000000">
        <w:rPr>
          <w:b w:val="1"/>
          <w:bCs w:val="1"/>
          <w:sz w:val="22"/>
          <w:szCs w:val="22"/>
          <w:rtl w:val="0"/>
        </w:rPr>
        <w:t xml:space="preserve">RDF Merge (The Graph Builder):</w:t>
      </w:r>
      <w:r w:rsidDel="00000000" w:rsidR="00000000" w:rsidRPr="00000000">
        <w:rPr>
          <w:sz w:val="22"/>
          <w:szCs w:val="22"/>
          <w:rtl w:val="0"/>
        </w:rPr>
        <w:t xml:space="preserve"> As statements are aggregated into the Alignment Layer, an RDF merge combines the localized graphs. This establishes the dimensional order and creates new rules (Rule Statements) by linking entities based on their standardized properties.</w:t>
      </w:r>
    </w:p>
    <w:p w:rsidR="00000000" w:rsidDel="00000000" w:rsidP="00000000" w:rsidRDefault="00000000" w:rsidRPr="00000000" w14:paraId="00000192">
      <w:pPr>
        <w:pStyle w:val="Heading2"/>
        <w:numPr>
          <w:ilvl w:val="0"/>
          <w:numId w:val="18"/>
        </w:numPr>
        <w:spacing w:after="240" w:before="0" w:beforeAutospacing="0" w:lineRule="auto"/>
        <w:ind w:left="720" w:hanging="360"/>
        <w:rPr>
          <w:sz w:val="22"/>
          <w:szCs w:val="22"/>
        </w:rPr>
      </w:pPr>
      <w:bookmarkStart w:colFirst="0" w:colLast="0" w:name="_idv57c206i3l" w:id="47"/>
      <w:bookmarkEnd w:id="47"/>
      <w:r w:rsidDel="00000000" w:rsidR="00000000" w:rsidRPr="00000000">
        <w:rPr>
          <w:b w:val="1"/>
          <w:bCs w:val="1"/>
          <w:sz w:val="22"/>
          <w:szCs w:val="22"/>
          <w:rtl w:val="0"/>
        </w:rPr>
        <w:t xml:space="preserve">FCA Merge (The Activator):</w:t>
      </w:r>
      <w:r w:rsidDel="00000000" w:rsidR="00000000" w:rsidRPr="00000000">
        <w:rPr>
          <w:sz w:val="22"/>
          <w:szCs w:val="22"/>
          <w:rtl w:val="0"/>
        </w:rPr>
        <w:t xml:space="preserve"> Finally, as the data reaches the Activation Layer, FCA merging is applied to the newly unified RDF graphs. By analyzing the attributes and objects, FCA computes the final conceptual lattice, inferring the overarching use cases, behaviors, and Context Statements required by the system.</w:t>
      </w:r>
    </w:p>
    <w:p w:rsidR="00000000" w:rsidDel="00000000" w:rsidP="00000000" w:rsidRDefault="00000000" w:rsidRPr="00000000" w14:paraId="00000193">
      <w:pPr>
        <w:pStyle w:val="Heading3"/>
        <w:keepNext w:val="0"/>
        <w:keepLines w:val="0"/>
        <w:spacing w:before="280" w:lineRule="auto"/>
        <w:rPr>
          <w:b w:val="1"/>
          <w:bCs w:val="1"/>
          <w:color w:val="000000"/>
          <w:sz w:val="26"/>
          <w:szCs w:val="26"/>
        </w:rPr>
      </w:pPr>
      <w:bookmarkStart w:colFirst="0" w:colLast="0" w:name="_7ubwkx3v178x" w:id="48"/>
      <w:bookmarkEnd w:id="48"/>
      <w:r w:rsidDel="00000000" w:rsidR="00000000" w:rsidRPr="00000000">
        <w:rPr>
          <w:color w:val="000000"/>
          <w:sz w:val="32"/>
          <w:szCs w:val="32"/>
          <w:rtl w:val="0"/>
        </w:rPr>
        <w:t xml:space="preserve">Combining the Approaches for Stream Processing</w:t>
      </w:r>
      <w:r w:rsidDel="00000000" w:rsidR="00000000" w:rsidRPr="00000000">
        <w:rPr>
          <w:rtl w:val="0"/>
        </w:rPr>
      </w:r>
    </w:p>
    <w:p w:rsidR="00000000" w:rsidDel="00000000" w:rsidP="00000000" w:rsidRDefault="00000000" w:rsidRPr="00000000" w14:paraId="00000194">
      <w:pPr>
        <w:spacing w:after="240" w:before="240" w:lineRule="auto"/>
        <w:rPr/>
      </w:pPr>
      <w:r w:rsidDel="00000000" w:rsidR="00000000" w:rsidRPr="00000000">
        <w:rPr>
          <w:rtl w:val="0"/>
        </w:rPr>
        <w:t xml:space="preserve">These approaches can be combined rather than treated as mutually exclusive. A practical streams-processing flow would be:</w:t>
      </w:r>
    </w:p>
    <w:p w:rsidR="00000000" w:rsidDel="00000000" w:rsidP="00000000" w:rsidRDefault="00000000" w:rsidRPr="00000000" w14:paraId="00000195">
      <w:pPr>
        <w:spacing w:after="240" w:before="240" w:lineRule="auto"/>
        <w:rPr/>
      </w:pPr>
      <w:r w:rsidDel="00000000" w:rsidR="00000000" w:rsidRPr="00000000">
        <w:rPr>
          <w:b w:val="1"/>
          <w:bCs w:val="1"/>
          <w:rtl w:val="0"/>
        </w:rPr>
        <w:t xml:space="preserve">1. Receive and match</w:t>
        <w:br w:type="textWrapping"/>
      </w:r>
      <w:r w:rsidDel="00000000" w:rsidR="00000000" w:rsidRPr="00000000">
        <w:rPr>
          <w:rtl w:val="0"/>
        </w:rPr>
        <w:t xml:space="preserve"> An agent receives an Input Statement and matches it against the applicable Processing and Production Statements.</w:t>
      </w:r>
    </w:p>
    <w:p w:rsidR="00000000" w:rsidDel="00000000" w:rsidP="00000000" w:rsidRDefault="00000000" w:rsidRPr="00000000" w14:paraId="00000196">
      <w:pPr>
        <w:spacing w:after="240" w:before="240" w:lineRule="auto"/>
        <w:rPr/>
      </w:pPr>
      <w:r w:rsidDel="00000000" w:rsidR="00000000" w:rsidRPr="00000000">
        <w:rPr>
          <w:b w:val="1"/>
          <w:bCs w:val="1"/>
          <w:rtl w:val="0"/>
        </w:rPr>
        <w:t xml:space="preserve">2. Unfold and normalize</w:t>
        <w:br w:type="textWrapping"/>
      </w:r>
      <w:r w:rsidDel="00000000" w:rsidR="00000000" w:rsidRPr="00000000">
        <w:rPr>
          <w:rtl w:val="0"/>
        </w:rPr>
        <w:t xml:space="preserve"> The matched Statements are unfolded into their source-layer Statements. TMRM or RDF can provide the graph representation, while Sets Model operations can perform basic component matching and compatibility checks.</w:t>
      </w:r>
    </w:p>
    <w:p w:rsidR="00000000" w:rsidDel="00000000" w:rsidP="00000000" w:rsidRDefault="00000000" w:rsidRPr="00000000" w14:paraId="00000197">
      <w:pPr>
        <w:spacing w:after="240" w:before="240" w:lineRule="auto"/>
        <w:rPr/>
      </w:pPr>
      <w:r w:rsidDel="00000000" w:rsidR="00000000" w:rsidRPr="00000000">
        <w:rPr>
          <w:b w:val="1"/>
          <w:bCs w:val="1"/>
          <w:rtl w:val="0"/>
        </w:rPr>
        <w:t xml:space="preserve">3. Merge at the appropriate layer</w:t>
        <w:br w:type="textWrapping"/>
      </w:r>
      <w:r w:rsidDel="00000000" w:rsidR="00000000" w:rsidRPr="00000000">
        <w:rPr>
          <w:rtl w:val="0"/>
        </w:rPr>
        <w:t xml:space="preserve"> The merge mechanism is selected according to the layer's responsibility:</w:t>
      </w:r>
    </w:p>
    <w:p w:rsidR="00000000" w:rsidDel="00000000" w:rsidP="00000000" w:rsidRDefault="00000000" w:rsidRPr="00000000" w14:paraId="00000198">
      <w:pPr>
        <w:numPr>
          <w:ilvl w:val="0"/>
          <w:numId w:val="47"/>
        </w:numPr>
        <w:spacing w:after="0" w:afterAutospacing="0" w:before="240" w:lineRule="auto"/>
        <w:ind w:left="720" w:hanging="360"/>
      </w:pPr>
      <w:r w:rsidDel="00000000" w:rsidR="00000000" w:rsidRPr="00000000">
        <w:rPr>
          <w:b w:val="1"/>
          <w:bCs w:val="1"/>
          <w:rtl w:val="0"/>
        </w:rPr>
        <w:t xml:space="preserve">Aggregation:</w:t>
      </w:r>
      <w:r w:rsidDel="00000000" w:rsidR="00000000" w:rsidRPr="00000000">
        <w:rPr>
          <w:rFonts w:ascii="Arial Unicode MS" w:cs="Arial Unicode MS" w:eastAsia="Arial Unicode MS" w:hAnsi="Arial Unicode MS"/>
          <w:rtl w:val="0"/>
        </w:rPr>
        <w:t xml:space="preserve"> RDF/TMRM representation + FCA context merge → Property Statements.</w:t>
      </w:r>
    </w:p>
    <w:p w:rsidR="00000000" w:rsidDel="00000000" w:rsidP="00000000" w:rsidRDefault="00000000" w:rsidRPr="00000000" w14:paraId="00000199">
      <w:pPr>
        <w:numPr>
          <w:ilvl w:val="0"/>
          <w:numId w:val="47"/>
        </w:numPr>
        <w:spacing w:after="0" w:afterAutospacing="0" w:before="0" w:beforeAutospacing="0" w:lineRule="auto"/>
        <w:ind w:left="720" w:hanging="360"/>
      </w:pPr>
      <w:r w:rsidDel="00000000" w:rsidR="00000000" w:rsidRPr="00000000">
        <w:rPr>
          <w:b w:val="1"/>
          <w:bCs w:val="1"/>
          <w:rtl w:val="0"/>
        </w:rPr>
        <w:t xml:space="preserve">Alignment:</w:t>
      </w:r>
      <w:r w:rsidDel="00000000" w:rsidR="00000000" w:rsidRPr="00000000">
        <w:rPr>
          <w:rFonts w:ascii="Arial Unicode MS" w:cs="Arial Unicode MS" w:eastAsia="Arial Unicode MS" w:hAnsi="Arial Unicode MS"/>
          <w:rtl w:val="0"/>
        </w:rPr>
        <w:t xml:space="preserve"> TMRM/RDF representation + CPPE/FCA matching → Rule Statements.</w:t>
      </w:r>
    </w:p>
    <w:p w:rsidR="00000000" w:rsidDel="00000000" w:rsidP="00000000" w:rsidRDefault="00000000" w:rsidRPr="00000000" w14:paraId="0000019A">
      <w:pPr>
        <w:numPr>
          <w:ilvl w:val="0"/>
          <w:numId w:val="47"/>
        </w:numPr>
        <w:spacing w:after="240" w:before="0" w:beforeAutospacing="0" w:lineRule="auto"/>
        <w:ind w:left="720" w:hanging="360"/>
      </w:pPr>
      <w:r w:rsidDel="00000000" w:rsidR="00000000" w:rsidRPr="00000000">
        <w:rPr>
          <w:b w:val="1"/>
          <w:bCs w:val="1"/>
          <w:rtl w:val="0"/>
        </w:rPr>
        <w:t xml:space="preserve">Activation:</w:t>
      </w:r>
      <w:r w:rsidDel="00000000" w:rsidR="00000000" w:rsidRPr="00000000">
        <w:rPr>
          <w:rFonts w:ascii="Arial Unicode MS" w:cs="Arial Unicode MS" w:eastAsia="Arial Unicode MS" w:hAnsi="Arial Unicode MS"/>
          <w:rtl w:val="0"/>
        </w:rPr>
        <w:t xml:space="preserve"> TMRM/RDF representation + model/set composition → Context Statements.</w:t>
      </w:r>
    </w:p>
    <w:p w:rsidR="00000000" w:rsidDel="00000000" w:rsidP="00000000" w:rsidRDefault="00000000" w:rsidRPr="00000000" w14:paraId="0000019B">
      <w:pPr>
        <w:spacing w:after="240" w:before="240" w:lineRule="auto"/>
        <w:rPr/>
      </w:pPr>
      <w:r w:rsidDel="00000000" w:rsidR="00000000" w:rsidRPr="00000000">
        <w:rPr>
          <w:b w:val="1"/>
          <w:bCs w:val="1"/>
          <w:rtl w:val="0"/>
        </w:rPr>
        <w:t xml:space="preserve">4. Fold and produce</w:t>
        <w:br w:type="textWrapping"/>
      </w:r>
      <w:r w:rsidDel="00000000" w:rsidR="00000000" w:rsidRPr="00000000">
        <w:rPr>
          <w:rtl w:val="0"/>
        </w:rPr>
        <w:t xml:space="preserve"> The merged source Statements are folded back through the hierarchy. At each level, the resulting Statements are merged with the corresponding Production Statements until the layer's output Statement type is reached.</w:t>
      </w:r>
    </w:p>
    <w:p w:rsidR="00000000" w:rsidDel="00000000" w:rsidP="00000000" w:rsidRDefault="00000000" w:rsidRPr="00000000" w14:paraId="0000019C">
      <w:pPr>
        <w:spacing w:after="240" w:before="240" w:lineRule="auto"/>
        <w:rPr/>
      </w:pPr>
      <w:r w:rsidDel="00000000" w:rsidR="00000000" w:rsidRPr="00000000">
        <w:rPr>
          <w:b w:val="1"/>
          <w:bCs w:val="1"/>
          <w:rtl w:val="0"/>
        </w:rPr>
        <w:t xml:space="preserve">5. Publish the result</w:t>
        <w:br w:type="textWrapping"/>
      </w:r>
      <w:r w:rsidDel="00000000" w:rsidR="00000000" w:rsidRPr="00000000">
        <w:rPr>
          <w:rtl w:val="0"/>
        </w:rPr>
        <w:t xml:space="preserve"> The resulting Production Statements are published to the messaging backbone and become available as processing knowledge for subsequent stream events or downstream agents.</w:t>
      </w:r>
    </w:p>
    <w:p w:rsidR="00000000" w:rsidDel="00000000" w:rsidP="00000000" w:rsidRDefault="00000000" w:rsidRPr="00000000" w14:paraId="0000019D">
      <w:pPr>
        <w:spacing w:after="240" w:before="240" w:lineRule="auto"/>
        <w:rPr/>
      </w:pPr>
      <w:r w:rsidDel="00000000" w:rsidR="00000000" w:rsidRPr="00000000">
        <w:rPr>
          <w:rtl w:val="0"/>
        </w:rPr>
        <w:t xml:space="preserve">This gives the pipeline a common processing pattern:</w:t>
      </w:r>
    </w:p>
    <w:p w:rsidR="00000000" w:rsidDel="00000000" w:rsidP="00000000" w:rsidRDefault="00000000" w:rsidRPr="00000000" w14:paraId="0000019E">
      <w:pPr>
        <w:spacing w:after="240" w:before="240" w:lineRule="auto"/>
        <w:ind w:left="600" w:right="600" w:firstLine="0"/>
        <w:rPr>
          <w:b w:val="1"/>
          <w:bCs w:val="1"/>
        </w:rPr>
      </w:pPr>
      <w:r w:rsidDel="00000000" w:rsidR="00000000" w:rsidRPr="00000000">
        <w:rPr>
          <w:rFonts w:ascii="Arial Unicode MS" w:cs="Arial Unicode MS" w:eastAsia="Arial Unicode MS" w:hAnsi="Arial Unicode MS"/>
          <w:b w:val="1"/>
          <w:bCs w:val="1"/>
          <w:rtl w:val="0"/>
        </w:rPr>
        <w:t xml:space="preserve">Input Stream → Match → Unfold → Merge → Infer → Fold → Production Stream</w:t>
      </w:r>
    </w:p>
    <w:p w:rsidR="00000000" w:rsidDel="00000000" w:rsidP="00000000" w:rsidRDefault="00000000" w:rsidRPr="00000000" w14:paraId="0000019F">
      <w:pPr>
        <w:spacing w:after="240" w:before="240" w:lineRule="auto"/>
        <w:rPr/>
      </w:pPr>
      <w:r w:rsidDel="00000000" w:rsidR="00000000" w:rsidRPr="00000000">
        <w:rPr>
          <w:rtl w:val="0"/>
        </w:rPr>
        <w:t xml:space="preserve">The important distinction is that </w:t>
      </w:r>
      <w:r w:rsidDel="00000000" w:rsidR="00000000" w:rsidRPr="00000000">
        <w:rPr>
          <w:b w:val="1"/>
          <w:bCs w:val="1"/>
          <w:rtl w:val="0"/>
        </w:rPr>
        <w:t xml:space="preserve">RDF/TMRM provide the graph and semantic representation</w:t>
      </w:r>
      <w:r w:rsidDel="00000000" w:rsidR="00000000" w:rsidRPr="00000000">
        <w:rPr>
          <w:rtl w:val="0"/>
        </w:rPr>
        <w:t xml:space="preserve">, while </w:t>
      </w:r>
      <w:r w:rsidDel="00000000" w:rsidR="00000000" w:rsidRPr="00000000">
        <w:rPr>
          <w:b w:val="1"/>
          <w:bCs w:val="1"/>
          <w:rtl w:val="0"/>
        </w:rPr>
        <w:t xml:space="preserve">FCA, CPPE/model primitives, and Sets Model operations provide progressively higher-level mechanisms for matching, merging, and inference</w:t>
      </w:r>
      <w:r w:rsidDel="00000000" w:rsidR="00000000" w:rsidRPr="00000000">
        <w:rPr>
          <w:rtl w:val="0"/>
        </w:rPr>
        <w:t xml:space="preserve">. This is consistent with the document's existing separation between the messaging/graph infrastructure and the Aggregation, Alignment, and Activation semantics.</w:t>
      </w:r>
    </w:p>
    <w:p w:rsidR="00000000" w:rsidDel="00000000" w:rsidP="00000000" w:rsidRDefault="00000000" w:rsidRPr="00000000" w14:paraId="000001A0">
      <w:pPr>
        <w:spacing w:after="240" w:before="240" w:lineRule="auto"/>
        <w:rPr/>
      </w:pPr>
      <w:r w:rsidDel="00000000" w:rsidR="00000000" w:rsidRPr="00000000">
        <w:rPr>
          <w:rtl w:val="0"/>
        </w:rPr>
        <w:t xml:space="preserve">I would also add a short note that </w:t>
      </w:r>
      <w:r w:rsidDel="00000000" w:rsidR="00000000" w:rsidRPr="00000000">
        <w:rPr>
          <w:b w:val="1"/>
          <w:bCs w:val="1"/>
          <w:rtl w:val="0"/>
        </w:rPr>
        <w:t xml:space="preserve">the merge approach is an implementation concern, while the Unfolding/Folding stream model is the common processing model</w:t>
      </w:r>
      <w:r w:rsidDel="00000000" w:rsidR="00000000" w:rsidRPr="00000000">
        <w:rPr>
          <w:rtl w:val="0"/>
        </w:rPr>
        <w:t xml:space="preserve">. That keeps the architecture flexible without committing the specification prematurely to one merge technology.</w:t>
      </w:r>
    </w:p>
    <w:p w:rsidR="00000000" w:rsidDel="00000000" w:rsidP="00000000" w:rsidRDefault="00000000" w:rsidRPr="00000000" w14:paraId="000001A1">
      <w:pPr>
        <w:pStyle w:val="Heading1"/>
        <w:rPr/>
      </w:pPr>
      <w:bookmarkStart w:colFirst="0" w:colLast="0" w:name="_oix1tccg8zfs" w:id="49"/>
      <w:bookmarkEnd w:id="49"/>
      <w:r w:rsidDel="00000000" w:rsidR="00000000" w:rsidRPr="00000000">
        <w:rPr>
          <w:rtl w:val="0"/>
        </w:rPr>
        <w:t xml:space="preserve">Leverage TMRM</w:t>
      </w:r>
    </w:p>
    <w:p w:rsidR="00000000" w:rsidDel="00000000" w:rsidP="00000000" w:rsidRDefault="00000000" w:rsidRPr="00000000" w14:paraId="000001A2">
      <w:pPr>
        <w:rPr/>
      </w:pPr>
      <w:r w:rsidDel="00000000" w:rsidR="00000000" w:rsidRPr="00000000">
        <w:rPr>
          <w:rtl w:val="0"/>
        </w:rPr>
        <w:t xml:space="preserve">Underlying graph metamodel.</w:t>
      </w:r>
    </w:p>
    <w:p w:rsidR="00000000" w:rsidDel="00000000" w:rsidP="00000000" w:rsidRDefault="00000000" w:rsidRPr="00000000" w14:paraId="000001A3">
      <w:pPr>
        <w:spacing w:after="240" w:before="240" w:lineRule="auto"/>
        <w:rPr/>
      </w:pPr>
      <w:r w:rsidDel="00000000" w:rsidR="00000000" w:rsidRPr="00000000">
        <w:rPr>
          <w:rtl w:val="0"/>
        </w:rPr>
        <w:t xml:space="preserve">Use the ISO Topic Maps Reference Model (TMRM) as the underlying graph metamodel for the Base Model, providing a subject-centric and implementation-independent foundation for representing </w:t>
      </w:r>
      <w:r w:rsidDel="00000000" w:rsidR="00000000" w:rsidRPr="00000000">
        <w:rPr>
          <w:rFonts w:ascii="Roboto Mono" w:cs="Roboto Mono" w:eastAsia="Roboto Mono" w:hAnsi="Roboto Mono"/>
          <w:color w:val="188038"/>
          <w:rtl w:val="0"/>
        </w:rPr>
        <w:t xml:space="preserve">Resource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Occurrence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Statement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Subject</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Object</w:t>
      </w:r>
      <w:r w:rsidDel="00000000" w:rsidR="00000000" w:rsidRPr="00000000">
        <w:rPr>
          <w:rtl w:val="0"/>
        </w:rPr>
        <w:t xml:space="preserve">, and their associated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structures. The Base Model can be mapped onto TMRM subject proxies and properties, with Statements providing the reified graph relationships and Occurrences providing the contextual roles in which Resources participate.</w:t>
      </w:r>
    </w:p>
    <w:p w:rsidR="00000000" w:rsidDel="00000000" w:rsidP="00000000" w:rsidRDefault="00000000" w:rsidRPr="00000000" w14:paraId="000001A4">
      <w:pPr>
        <w:spacing w:after="240" w:before="240" w:lineRule="auto"/>
        <w:rPr/>
      </w:pPr>
      <w:r w:rsidDel="00000000" w:rsidR="00000000" w:rsidRPr="00000000">
        <w:rPr>
          <w:rtl w:val="0"/>
        </w:rPr>
        <w:t xml:space="preserve">TMRM can therefore provide the semantic graph substrate and generic graph operations required by the service, while the Base Model and Augmentation Pipeline define the application-specific semantics and processing layers. In particular, the metamodel should support APIs for:</w:t>
      </w:r>
    </w:p>
    <w:p w:rsidR="00000000" w:rsidDel="00000000" w:rsidP="00000000" w:rsidRDefault="00000000" w:rsidRPr="00000000" w14:paraId="000001A5">
      <w:pPr>
        <w:numPr>
          <w:ilvl w:val="0"/>
          <w:numId w:val="44"/>
        </w:numPr>
        <w:spacing w:after="0" w:afterAutospacing="0" w:before="240" w:lineRule="auto"/>
        <w:ind w:left="720" w:hanging="360"/>
      </w:pPr>
      <w:r w:rsidDel="00000000" w:rsidR="00000000" w:rsidRPr="00000000">
        <w:rPr>
          <w:b w:val="1"/>
          <w:bCs w:val="1"/>
          <w:rtl w:val="0"/>
        </w:rPr>
        <w:t xml:space="preserve">Resource / subject management:</w:t>
      </w:r>
      <w:r w:rsidDel="00000000" w:rsidR="00000000" w:rsidRPr="00000000">
        <w:rPr>
          <w:rtl w:val="0"/>
        </w:rPr>
        <w:t xml:space="preserve"> create, identify, retrieve, update and merge graph resources/subject proxies, including stable URI-based identity.</w:t>
      </w:r>
    </w:p>
    <w:p w:rsidR="00000000" w:rsidDel="00000000" w:rsidP="00000000" w:rsidRDefault="00000000" w:rsidRPr="00000000" w14:paraId="000001A6">
      <w:pPr>
        <w:numPr>
          <w:ilvl w:val="0"/>
          <w:numId w:val="44"/>
        </w:numPr>
        <w:spacing w:after="0" w:afterAutospacing="0" w:before="0" w:beforeAutospacing="0" w:lineRule="auto"/>
        <w:ind w:left="720" w:hanging="360"/>
      </w:pPr>
      <w:r w:rsidDel="00000000" w:rsidR="00000000" w:rsidRPr="00000000">
        <w:rPr>
          <w:b w:val="1"/>
          <w:bCs w:val="1"/>
          <w:rtl w:val="0"/>
        </w:rPr>
        <w:t xml:space="preserve">Statement management:</w:t>
      </w:r>
      <w:r w:rsidDel="00000000" w:rsidR="00000000" w:rsidRPr="00000000">
        <w:rPr>
          <w:rtl w:val="0"/>
        </w:rPr>
        <w:t xml:space="preserve"> create, retrieve, remove and traverse reified </w:t>
      </w:r>
      <w:r w:rsidDel="00000000" w:rsidR="00000000" w:rsidRPr="00000000">
        <w:rPr>
          <w:rFonts w:ascii="Roboto Mono" w:cs="Roboto Mono" w:eastAsia="Roboto Mono" w:hAnsi="Roboto Mono"/>
          <w:color w:val="188038"/>
          <w:rtl w:val="0"/>
        </w:rPr>
        <w:t xml:space="preserve">S-P-O</w:t>
      </w:r>
      <w:r w:rsidDel="00000000" w:rsidR="00000000" w:rsidRPr="00000000">
        <w:rPr>
          <w:rtl w:val="0"/>
        </w:rPr>
        <w:t xml:space="preserve"> Statements and their contextual Occurrences and roles.</w:t>
      </w:r>
    </w:p>
    <w:p w:rsidR="00000000" w:rsidDel="00000000" w:rsidP="00000000" w:rsidRDefault="00000000" w:rsidRPr="00000000" w14:paraId="000001A7">
      <w:pPr>
        <w:numPr>
          <w:ilvl w:val="0"/>
          <w:numId w:val="44"/>
        </w:numPr>
        <w:spacing w:after="0" w:afterAutospacing="0" w:before="0" w:beforeAutospacing="0" w:lineRule="auto"/>
        <w:ind w:left="720" w:hanging="360"/>
      </w:pPr>
      <w:r w:rsidDel="00000000" w:rsidR="00000000" w:rsidRPr="00000000">
        <w:rPr>
          <w:b w:val="1"/>
          <w:bCs w:val="1"/>
          <w:rtl w:val="0"/>
        </w:rPr>
        <w:t xml:space="preserve">Graph traversal:</w:t>
      </w:r>
      <w:r w:rsidDel="00000000" w:rsidR="00000000" w:rsidRPr="00000000">
        <w:rPr>
          <w:rtl w:val="0"/>
        </w:rPr>
        <w:t xml:space="preserve"> navigate subjects, predicates, objects, occurrences, contexts and their relationships, including recursive traversal of Kinds and Statements.</w:t>
      </w:r>
    </w:p>
    <w:p w:rsidR="00000000" w:rsidDel="00000000" w:rsidP="00000000" w:rsidRDefault="00000000" w:rsidRPr="00000000" w14:paraId="000001A8">
      <w:pPr>
        <w:numPr>
          <w:ilvl w:val="0"/>
          <w:numId w:val="44"/>
        </w:numPr>
        <w:spacing w:after="0" w:afterAutospacing="0" w:before="0" w:beforeAutospacing="0" w:lineRule="auto"/>
        <w:ind w:left="720" w:hanging="360"/>
      </w:pPr>
      <w:r w:rsidDel="00000000" w:rsidR="00000000" w:rsidRPr="00000000">
        <w:rPr>
          <w:b w:val="1"/>
          <w:bCs w:val="1"/>
          <w:rtl w:val="0"/>
        </w:rPr>
        <w:t xml:space="preserve">Context-preserving access:</w:t>
      </w:r>
      <w:r w:rsidDel="00000000" w:rsidR="00000000" w:rsidRPr="00000000">
        <w:rPr>
          <w:rtl w:val="0"/>
        </w:rPr>
        <w:t xml:space="preserve"> retrieve the statements and properties associated with a subject while preserving the context in which each relationship or occurrence was asserted.</w:t>
      </w:r>
    </w:p>
    <w:p w:rsidR="00000000" w:rsidDel="00000000" w:rsidP="00000000" w:rsidRDefault="00000000" w:rsidRPr="00000000" w14:paraId="000001A9">
      <w:pPr>
        <w:numPr>
          <w:ilvl w:val="0"/>
          <w:numId w:val="44"/>
        </w:numPr>
        <w:spacing w:after="0" w:afterAutospacing="0" w:before="0" w:beforeAutospacing="0" w:lineRule="auto"/>
        <w:ind w:left="720" w:hanging="360"/>
      </w:pPr>
      <w:r w:rsidDel="00000000" w:rsidR="00000000" w:rsidRPr="00000000">
        <w:rPr>
          <w:b w:val="1"/>
          <w:bCs w:val="1"/>
          <w:rtl w:val="0"/>
        </w:rPr>
        <w:t xml:space="preserve">Property and kind access:</w:t>
      </w:r>
      <w:r w:rsidDel="00000000" w:rsidR="00000000" w:rsidRPr="00000000">
        <w:rPr>
          <w:rtl w:val="0"/>
        </w:rPr>
        <w:t xml:space="preserve"> expose the properties of a resource and the Statements defining </w:t>
      </w:r>
      <w:r w:rsidDel="00000000" w:rsidR="00000000" w:rsidRPr="00000000">
        <w:rPr>
          <w:rFonts w:ascii="Roboto Mono" w:cs="Roboto Mono" w:eastAsia="Roboto Mono" w:hAnsi="Roboto Mono"/>
          <w:color w:val="188038"/>
          <w:rtl w:val="0"/>
        </w:rPr>
        <w:t xml:space="preserve">SubjectKind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PredicateKind</w:t>
      </w:r>
      <w:r w:rsidDel="00000000" w:rsidR="00000000" w:rsidRPr="00000000">
        <w:rPr>
          <w:rtl w:val="0"/>
        </w:rPr>
        <w:t xml:space="preserve"> and </w:t>
      </w:r>
      <w:r w:rsidDel="00000000" w:rsidR="00000000" w:rsidRPr="00000000">
        <w:rPr>
          <w:rFonts w:ascii="Roboto Mono" w:cs="Roboto Mono" w:eastAsia="Roboto Mono" w:hAnsi="Roboto Mono"/>
          <w:color w:val="188038"/>
          <w:rtl w:val="0"/>
        </w:rPr>
        <w:t xml:space="preserve">ObjectKind</w:t>
      </w:r>
      <w:r w:rsidDel="00000000" w:rsidR="00000000" w:rsidRPr="00000000">
        <w:rPr>
          <w:rtl w:val="0"/>
        </w:rPr>
        <w:t xml:space="preserve">, supporting the classification structures used by the Aggregation phase.</w:t>
      </w:r>
    </w:p>
    <w:p w:rsidR="00000000" w:rsidDel="00000000" w:rsidP="00000000" w:rsidRDefault="00000000" w:rsidRPr="00000000" w14:paraId="000001AA">
      <w:pPr>
        <w:numPr>
          <w:ilvl w:val="0"/>
          <w:numId w:val="44"/>
        </w:numPr>
        <w:spacing w:after="0" w:afterAutospacing="0" w:before="0" w:beforeAutospacing="0" w:lineRule="auto"/>
        <w:ind w:left="720" w:hanging="360"/>
      </w:pPr>
      <w:r w:rsidDel="00000000" w:rsidR="00000000" w:rsidRPr="00000000">
        <w:rPr>
          <w:b w:val="1"/>
          <w:bCs w:val="1"/>
          <w:rtl w:val="0"/>
        </w:rPr>
        <w:t xml:space="preserve">Pattern/query access:</w:t>
      </w:r>
      <w:r w:rsidDel="00000000" w:rsidR="00000000" w:rsidRPr="00000000">
        <w:rPr>
          <w:rtl w:val="0"/>
        </w:rPr>
        <w:t xml:space="preserve"> match graph structures and Statement patterns so that Augmentation Pipeline agents can discover applicable processing Statements and apply them to input Statement streams.</w:t>
      </w:r>
    </w:p>
    <w:p w:rsidR="00000000" w:rsidDel="00000000" w:rsidP="00000000" w:rsidRDefault="00000000" w:rsidRPr="00000000" w14:paraId="000001AB">
      <w:pPr>
        <w:numPr>
          <w:ilvl w:val="0"/>
          <w:numId w:val="44"/>
        </w:numPr>
        <w:spacing w:after="0" w:afterAutospacing="0" w:before="0" w:beforeAutospacing="0" w:lineRule="auto"/>
        <w:ind w:left="720" w:hanging="360"/>
      </w:pPr>
      <w:r w:rsidDel="00000000" w:rsidR="00000000" w:rsidRPr="00000000">
        <w:rPr>
          <w:b w:val="1"/>
          <w:bCs w:val="1"/>
          <w:rtl w:val="0"/>
        </w:rPr>
        <w:t xml:space="preserve">Identity and merging:</w:t>
      </w:r>
      <w:r w:rsidDel="00000000" w:rsidR="00000000" w:rsidRPr="00000000">
        <w:rPr>
          <w:rtl w:val="0"/>
        </w:rPr>
        <w:t xml:space="preserve"> provide subject identity/merging facilities that allow information about the same underlying subject from different sources or streams to be consolidated without losing its provenance/context.</w:t>
      </w:r>
    </w:p>
    <w:p w:rsidR="00000000" w:rsidDel="00000000" w:rsidP="00000000" w:rsidRDefault="00000000" w:rsidRPr="00000000" w14:paraId="000001AC">
      <w:pPr>
        <w:numPr>
          <w:ilvl w:val="0"/>
          <w:numId w:val="44"/>
        </w:numPr>
        <w:spacing w:after="240" w:before="0" w:beforeAutospacing="0" w:lineRule="auto"/>
        <w:ind w:left="720" w:hanging="360"/>
      </w:pPr>
      <w:r w:rsidDel="00000000" w:rsidR="00000000" w:rsidRPr="00000000">
        <w:rPr>
          <w:b w:val="1"/>
          <w:bCs w:val="1"/>
          <w:rtl w:val="0"/>
        </w:rPr>
        <w:t xml:space="preserve">Schema/constraint support:</w:t>
      </w:r>
      <w:r w:rsidDel="00000000" w:rsidR="00000000" w:rsidRPr="00000000">
        <w:rPr>
          <w:rtl w:val="0"/>
        </w:rPr>
        <w:t xml:space="preserve"> expose the metamodel structures needed by higher-level services to validate or constrain the graph, while leaving the specific application constraints to the service model.</w:t>
      </w:r>
    </w:p>
    <w:p w:rsidR="00000000" w:rsidDel="00000000" w:rsidP="00000000" w:rsidRDefault="00000000" w:rsidRPr="00000000" w14:paraId="000001AD">
      <w:pPr>
        <w:spacing w:after="240" w:before="240" w:lineRule="auto"/>
        <w:rPr/>
      </w:pPr>
      <w:r w:rsidDel="00000000" w:rsidR="00000000" w:rsidRPr="00000000">
        <w:rPr>
          <w:rtl w:val="0"/>
        </w:rPr>
        <w:t xml:space="preserve">The TMRM layer is thus primarily responsible for </w:t>
      </w:r>
      <w:r w:rsidDel="00000000" w:rsidR="00000000" w:rsidRPr="00000000">
        <w:rPr>
          <w:b w:val="1"/>
          <w:bCs w:val="1"/>
          <w:rtl w:val="0"/>
        </w:rPr>
        <w:t xml:space="preserve">representing and accessing the semantic graph</w:t>
      </w:r>
      <w:r w:rsidDel="00000000" w:rsidR="00000000" w:rsidRPr="00000000">
        <w:rPr>
          <w:rtl w:val="0"/>
        </w:rPr>
        <w:t xml:space="preserve">, rather than implementing the Aggregation, Alignment or Activation semantics themselves. Those services consume and produce the graph structures through the metamodel APIs, allowing the same underlying graph representation to support the DOM, Dimensional and DCI layers described by the Augmentation Pipeline.</w:t>
      </w:r>
    </w:p>
    <w:p w:rsidR="00000000" w:rsidDel="00000000" w:rsidP="00000000" w:rsidRDefault="00000000" w:rsidRPr="00000000" w14:paraId="000001AE">
      <w:pPr>
        <w:spacing w:after="240" w:before="240" w:lineRule="auto"/>
        <w:rPr/>
      </w:pPr>
      <w:r w:rsidDel="00000000" w:rsidR="00000000" w:rsidRPr="00000000">
        <w:rPr>
          <w:rtl w:val="0"/>
        </w:rPr>
        <w:t xml:space="preserve">This also provides a natural foundation for the existing FCA and CPPE components: FCA can operate over the subject/property structures exposed by the graph, while CPPE can use Resource/Statement identities and identifiers as inputs to its numerical inference mechanisms.</w:t>
      </w:r>
    </w:p>
    <w:p w:rsidR="00000000" w:rsidDel="00000000" w:rsidP="00000000" w:rsidRDefault="00000000" w:rsidRPr="00000000" w14:paraId="000001AF">
      <w:pPr>
        <w:pStyle w:val="Heading1"/>
        <w:rPr/>
      </w:pPr>
      <w:bookmarkStart w:colFirst="0" w:colLast="0" w:name="_aouh43ash09o" w:id="50"/>
      <w:bookmarkEnd w:id="50"/>
      <w:r w:rsidDel="00000000" w:rsidR="00000000" w:rsidRPr="00000000">
        <w:rPr>
          <w:rtl w:val="0"/>
        </w:rPr>
        <w:t xml:space="preserve">Dimensional Features</w:t>
      </w:r>
    </w:p>
    <w:p w:rsidR="00000000" w:rsidDel="00000000" w:rsidP="00000000" w:rsidRDefault="00000000" w:rsidRPr="00000000" w14:paraId="000001B0">
      <w:pPr>
        <w:rPr/>
      </w:pPr>
      <w:r w:rsidDel="00000000" w:rsidR="00000000" w:rsidRPr="00000000">
        <w:rPr>
          <w:rtl w:val="0"/>
        </w:rPr>
        <w:t xml:space="preserve">Statement Predicates are the Type or Instance of an Action / Verb</w:t>
      </w:r>
    </w:p>
    <w:p w:rsidR="00000000" w:rsidDel="00000000" w:rsidP="00000000" w:rsidRDefault="00000000" w:rsidRPr="00000000" w14:paraId="000001B1">
      <w:pPr>
        <w:rPr/>
      </w:pPr>
      <w:r w:rsidDel="00000000" w:rsidR="00000000" w:rsidRPr="00000000">
        <w:rPr>
          <w:rtl w:val="0"/>
        </w:rPr>
      </w:r>
    </w:p>
    <w:p w:rsidR="00000000" w:rsidDel="00000000" w:rsidP="00000000" w:rsidRDefault="00000000" w:rsidRPr="00000000" w14:paraId="000001B2">
      <w:pPr>
        <w:rPr/>
      </w:pPr>
      <w:r w:rsidDel="00000000" w:rsidR="00000000" w:rsidRPr="00000000">
        <w:rPr>
          <w:rtl w:val="0"/>
        </w:rPr>
        <w:t xml:space="preserve">:name instanceOf :naming</w:t>
      </w:r>
    </w:p>
    <w:p w:rsidR="00000000" w:rsidDel="00000000" w:rsidP="00000000" w:rsidRDefault="00000000" w:rsidRPr="00000000" w14:paraId="000001B3">
      <w:pPr>
        <w:rPr/>
      </w:pPr>
      <w:r w:rsidDel="00000000" w:rsidR="00000000" w:rsidRPr="00000000">
        <w:rPr>
          <w:rtl w:val="0"/>
        </w:rPr>
      </w:r>
    </w:p>
    <w:p w:rsidR="00000000" w:rsidDel="00000000" w:rsidP="00000000" w:rsidRDefault="00000000" w:rsidRPr="00000000" w14:paraId="000001B4">
      <w:pPr>
        <w:spacing w:line="276" w:lineRule="auto"/>
        <w:rPr/>
      </w:pPr>
      <w:r w:rsidDel="00000000" w:rsidR="00000000" w:rsidRPr="00000000">
        <w:rPr>
          <w:rtl w:val="0"/>
        </w:rPr>
        <w:t xml:space="preserve">The Power Set of every attribute contains the sets of attributes of every possible class / concept. Includes relation defines an ordering over the power set. Power Sets (CSPO / Reified Types Sets). All possible Subjects, Predicate, Objects, Kinds Grouped Types. Order Relationship (Includes). CSPO Sets Intersection: All possible Statements. Grammar (production from possible rules).</w:t>
      </w:r>
    </w:p>
    <w:p w:rsidR="00000000" w:rsidDel="00000000" w:rsidP="00000000" w:rsidRDefault="00000000" w:rsidRPr="00000000" w14:paraId="000001B5">
      <w:pPr>
        <w:spacing w:line="276" w:lineRule="auto"/>
        <w:rPr/>
      </w:pPr>
      <w:r w:rsidDel="00000000" w:rsidR="00000000" w:rsidRPr="00000000">
        <w:rPr>
          <w:rtl w:val="0"/>
        </w:rPr>
      </w:r>
    </w:p>
    <w:p w:rsidR="00000000" w:rsidDel="00000000" w:rsidP="00000000" w:rsidRDefault="00000000" w:rsidRPr="00000000" w14:paraId="000001B6">
      <w:pPr>
        <w:spacing w:line="276" w:lineRule="auto"/>
        <w:rPr/>
      </w:pPr>
      <w:r w:rsidDel="00000000" w:rsidR="00000000" w:rsidRPr="00000000">
        <w:rPr>
          <w:rtl w:val="0"/>
        </w:rPr>
        <w:t xml:space="preserve">Order and hierarchies are defined by subset / superset relationships. An object having attributes who are a superset of another object attributes is “extending” or “after” this object.</w:t>
      </w:r>
    </w:p>
    <w:p w:rsidR="00000000" w:rsidDel="00000000" w:rsidP="00000000" w:rsidRDefault="00000000" w:rsidRPr="00000000" w14:paraId="000001B7">
      <w:pPr>
        <w:spacing w:line="276" w:lineRule="auto"/>
        <w:rPr/>
      </w:pPr>
      <w:r w:rsidDel="00000000" w:rsidR="00000000" w:rsidRPr="00000000">
        <w:rPr>
          <w:rtl w:val="0"/>
        </w:rPr>
        <w:t xml:space="preserve">Dimensional (Contexts) Features</w:t>
      </w:r>
    </w:p>
    <w:p w:rsidR="00000000" w:rsidDel="00000000" w:rsidP="00000000" w:rsidRDefault="00000000" w:rsidRPr="00000000" w14:paraId="000001B8">
      <w:pPr>
        <w:rPr/>
      </w:pPr>
      <w:r w:rsidDel="00000000" w:rsidR="00000000" w:rsidRPr="00000000">
        <w:rPr>
          <w:rtl w:val="0"/>
        </w:rPr>
      </w:r>
    </w:p>
    <w:p w:rsidR="00000000" w:rsidDel="00000000" w:rsidP="00000000" w:rsidRDefault="00000000" w:rsidRPr="00000000" w14:paraId="000001B9">
      <w:pPr>
        <w:rPr/>
      </w:pPr>
      <w:r w:rsidDel="00000000" w:rsidR="00000000" w:rsidRPr="00000000">
        <w:rPr>
          <w:rtl w:val="0"/>
        </w:rPr>
        <w:t xml:space="preserve">Kinds, type / state hierarchy / order inference and materialization into Statements. </w:t>
      </w:r>
    </w:p>
    <w:p w:rsidR="00000000" w:rsidDel="00000000" w:rsidP="00000000" w:rsidRDefault="00000000" w:rsidRPr="00000000" w14:paraId="000001BA">
      <w:pPr>
        <w:rPr/>
      </w:pPr>
      <w:r w:rsidDel="00000000" w:rsidR="00000000" w:rsidRPr="00000000">
        <w:rPr>
          <w:rtl w:val="0"/>
        </w:rPr>
      </w:r>
    </w:p>
    <w:p w:rsidR="00000000" w:rsidDel="00000000" w:rsidP="00000000" w:rsidRDefault="00000000" w:rsidRPr="00000000" w14:paraId="000001BB">
      <w:pPr>
        <w:rPr/>
      </w:pPr>
      <w:r w:rsidDel="00000000" w:rsidR="00000000" w:rsidRPr="00000000">
        <w:rPr>
          <w:rtl w:val="0"/>
        </w:rPr>
        <w:t xml:space="preserve">Alignment. Order (axis arrangements). State transitions flow. Infer and encode types / instances state transition networks on a given context on a given event: </w:t>
      </w:r>
    </w:p>
    <w:p w:rsidR="00000000" w:rsidDel="00000000" w:rsidP="00000000" w:rsidRDefault="00000000" w:rsidRPr="00000000" w14:paraId="000001BC">
      <w:pPr>
        <w:rPr/>
      </w:pPr>
      <w:r w:rsidDel="00000000" w:rsidR="00000000" w:rsidRPr="00000000">
        <w:rPr>
          <w:rtl w:val="0"/>
        </w:rPr>
      </w:r>
    </w:p>
    <w:p w:rsidR="00000000" w:rsidDel="00000000" w:rsidP="00000000" w:rsidRDefault="00000000" w:rsidRPr="00000000" w14:paraId="000001BD">
      <w:pPr>
        <w:widowControl w:val="0"/>
        <w:numPr>
          <w:ilvl w:val="0"/>
          <w:numId w:val="6"/>
        </w:numPr>
        <w:spacing w:line="240" w:lineRule="auto"/>
        <w:ind w:left="720" w:hanging="360"/>
      </w:pPr>
      <w:r w:rsidDel="00000000" w:rsidR="00000000" w:rsidRPr="00000000">
        <w:rPr>
          <w:rtl w:val="0"/>
        </w:rPr>
        <w:t xml:space="preserve">PCN (Previous, Current, Next) in axis / scope Graph Traversal Node Types: Individuals, States (occurrences role types), Associations (events). Order Hierachies. Contexts:</w:t>
      </w:r>
    </w:p>
    <w:p w:rsidR="00000000" w:rsidDel="00000000" w:rsidP="00000000" w:rsidRDefault="00000000" w:rsidRPr="00000000" w14:paraId="000001BE">
      <w:pPr>
        <w:widowControl w:val="0"/>
        <w:numPr>
          <w:ilvl w:val="1"/>
          <w:numId w:val="6"/>
        </w:numPr>
        <w:spacing w:line="240" w:lineRule="auto"/>
        <w:ind w:left="1440" w:hanging="360"/>
      </w:pPr>
      <w:r w:rsidDel="00000000" w:rsidR="00000000" w:rsidRPr="00000000">
        <w:rPr>
          <w:rtl w:val="0"/>
        </w:rPr>
        <w:t xml:space="preserve">(Single, Marriage, Married);</w:t>
      </w:r>
    </w:p>
    <w:p w:rsidR="00000000" w:rsidDel="00000000" w:rsidP="00000000" w:rsidRDefault="00000000" w:rsidRPr="00000000" w14:paraId="000001BF">
      <w:pPr>
        <w:widowControl w:val="0"/>
        <w:numPr>
          <w:ilvl w:val="1"/>
          <w:numId w:val="6"/>
        </w:numPr>
        <w:spacing w:line="240" w:lineRule="auto"/>
        <w:ind w:left="1440" w:hanging="360"/>
      </w:pPr>
      <w:r w:rsidDel="00000000" w:rsidR="00000000" w:rsidRPr="00000000">
        <w:rPr>
          <w:rtl w:val="0"/>
        </w:rPr>
        <w:t xml:space="preserve">(Marriage, Divorce, Marriage);</w:t>
      </w:r>
    </w:p>
    <w:p w:rsidR="00000000" w:rsidDel="00000000" w:rsidP="00000000" w:rsidRDefault="00000000" w:rsidRPr="00000000" w14:paraId="000001C0">
      <w:pPr>
        <w:widowControl w:val="0"/>
        <w:numPr>
          <w:ilvl w:val="1"/>
          <w:numId w:val="6"/>
        </w:numPr>
        <w:spacing w:line="240" w:lineRule="auto"/>
        <w:ind w:left="1440" w:hanging="360"/>
      </w:pPr>
      <w:r w:rsidDel="00000000" w:rsidR="00000000" w:rsidRPr="00000000">
        <w:rPr>
          <w:rtl w:val="0"/>
        </w:rPr>
        <w:t xml:space="preserve">(Single, Married, Divorced);</w:t>
      </w:r>
    </w:p>
    <w:p w:rsidR="00000000" w:rsidDel="00000000" w:rsidP="00000000" w:rsidRDefault="00000000" w:rsidRPr="00000000" w14:paraId="000001C1">
      <w:pPr>
        <w:widowControl w:val="0"/>
        <w:numPr>
          <w:ilvl w:val="1"/>
          <w:numId w:val="6"/>
        </w:numPr>
        <w:spacing w:line="240" w:lineRule="auto"/>
        <w:ind w:left="1440" w:hanging="360"/>
      </w:pPr>
      <w:r w:rsidDel="00000000" w:rsidR="00000000" w:rsidRPr="00000000">
        <w:rPr>
          <w:rtl w:val="0"/>
        </w:rPr>
        <w:t xml:space="preserve">(Junior, Promotion, Semisenior);</w:t>
      </w:r>
    </w:p>
    <w:p w:rsidR="00000000" w:rsidDel="00000000" w:rsidP="00000000" w:rsidRDefault="00000000" w:rsidRPr="00000000" w14:paraId="000001C2">
      <w:pPr>
        <w:widowControl w:val="0"/>
        <w:numPr>
          <w:ilvl w:val="1"/>
          <w:numId w:val="6"/>
        </w:numPr>
        <w:spacing w:line="240" w:lineRule="auto"/>
        <w:ind w:left="1440" w:hanging="360"/>
      </w:pPr>
      <w:r w:rsidDel="00000000" w:rsidR="00000000" w:rsidRPr="00000000">
        <w:rPr>
          <w:rtl w:val="0"/>
        </w:rPr>
        <w:t xml:space="preserve">(Junior, Semisenior, Senior);</w:t>
      </w:r>
    </w:p>
    <w:p w:rsidR="00000000" w:rsidDel="00000000" w:rsidP="00000000" w:rsidRDefault="00000000" w:rsidRPr="00000000" w14:paraId="000001C3">
      <w:pPr>
        <w:widowControl w:val="0"/>
        <w:numPr>
          <w:ilvl w:val="1"/>
          <w:numId w:val="6"/>
        </w:numPr>
        <w:spacing w:line="240" w:lineRule="auto"/>
        <w:ind w:left="1440" w:hanging="360"/>
      </w:pPr>
      <w:r w:rsidDel="00000000" w:rsidR="00000000" w:rsidRPr="00000000">
        <w:rPr>
          <w:rtl w:val="0"/>
        </w:rPr>
        <w:t xml:space="preserve">(Unemployed, Employment, Employee);</w:t>
      </w:r>
    </w:p>
    <w:p w:rsidR="00000000" w:rsidDel="00000000" w:rsidP="00000000" w:rsidRDefault="00000000" w:rsidRPr="00000000" w14:paraId="000001C4">
      <w:pPr>
        <w:widowControl w:val="0"/>
        <w:numPr>
          <w:ilvl w:val="1"/>
          <w:numId w:val="6"/>
        </w:numPr>
        <w:spacing w:line="240" w:lineRule="auto"/>
        <w:ind w:left="1440" w:hanging="360"/>
      </w:pPr>
      <w:r w:rsidDel="00000000" w:rsidR="00000000" w:rsidRPr="00000000">
        <w:rPr>
          <w:rtl w:val="0"/>
        </w:rPr>
        <w:t xml:space="preserve">(Unemployed, Employed, Unemployed);</w:t>
      </w:r>
    </w:p>
    <w:p w:rsidR="00000000" w:rsidDel="00000000" w:rsidP="00000000" w:rsidRDefault="00000000" w:rsidRPr="00000000" w14:paraId="000001C5">
      <w:pPr>
        <w:widowControl w:val="0"/>
        <w:numPr>
          <w:ilvl w:val="1"/>
          <w:numId w:val="6"/>
        </w:numPr>
        <w:spacing w:line="240" w:lineRule="auto"/>
        <w:ind w:left="1440" w:hanging="360"/>
      </w:pPr>
      <w:r w:rsidDel="00000000" w:rsidR="00000000" w:rsidRPr="00000000">
        <w:rPr>
          <w:rtl w:val="0"/>
        </w:rPr>
        <w:t xml:space="preserve">(John, successor, Peter);</w:t>
      </w:r>
    </w:p>
    <w:p w:rsidR="00000000" w:rsidDel="00000000" w:rsidP="00000000" w:rsidRDefault="00000000" w:rsidRPr="00000000" w14:paraId="000001C6">
      <w:pPr>
        <w:widowControl w:val="0"/>
        <w:spacing w:line="240" w:lineRule="auto"/>
        <w:ind w:left="0" w:firstLine="0"/>
        <w:rPr/>
      </w:pPr>
      <w:r w:rsidDel="00000000" w:rsidR="00000000" w:rsidRPr="00000000">
        <w:rPr>
          <w:rtl w:val="0"/>
        </w:rPr>
      </w:r>
    </w:p>
    <w:p w:rsidR="00000000" w:rsidDel="00000000" w:rsidP="00000000" w:rsidRDefault="00000000" w:rsidRPr="00000000" w14:paraId="000001C7">
      <w:pPr>
        <w:spacing w:line="276" w:lineRule="auto"/>
        <w:rPr/>
      </w:pPr>
      <w:r w:rsidDel="00000000" w:rsidR="00000000" w:rsidRPr="00000000">
        <w:rPr>
          <w:rtl w:val="0"/>
        </w:rPr>
        <w:t xml:space="preserve">Leveraging Grammars as an LLM Interaction tool</w:t>
      </w:r>
    </w:p>
    <w:p w:rsidR="00000000" w:rsidDel="00000000" w:rsidP="00000000" w:rsidRDefault="00000000" w:rsidRPr="00000000" w14:paraId="000001C8">
      <w:pPr>
        <w:rPr/>
      </w:pPr>
      <w:r w:rsidDel="00000000" w:rsidR="00000000" w:rsidRPr="00000000">
        <w:rPr>
          <w:rtl w:val="0"/>
        </w:rPr>
      </w:r>
    </w:p>
    <w:p w:rsidR="00000000" w:rsidDel="00000000" w:rsidP="00000000" w:rsidRDefault="00000000" w:rsidRPr="00000000" w14:paraId="000001C9">
      <w:pPr>
        <w:rPr/>
      </w:pPr>
      <w:r w:rsidDel="00000000" w:rsidR="00000000" w:rsidRPr="00000000">
        <w:rPr>
          <w:rtl w:val="0"/>
        </w:rPr>
        <w:t xml:space="preserve">Possible contexts / functional transitions (behavior) as formal grammars rules / productions.</w:t>
      </w:r>
    </w:p>
    <w:p w:rsidR="00000000" w:rsidDel="00000000" w:rsidP="00000000" w:rsidRDefault="00000000" w:rsidRPr="00000000" w14:paraId="000001CA">
      <w:pPr>
        <w:rPr/>
      </w:pPr>
      <w:r w:rsidDel="00000000" w:rsidR="00000000" w:rsidRPr="00000000">
        <w:rPr>
          <w:rtl w:val="0"/>
        </w:rPr>
        <w:t xml:space="preserve">Possible Prompts in context. Contexts Roles behaviors Flows. Inference context productions from grammars. Statements as grammars rules / productions.</w:t>
      </w:r>
    </w:p>
    <w:p w:rsidR="00000000" w:rsidDel="00000000" w:rsidP="00000000" w:rsidRDefault="00000000" w:rsidRPr="00000000" w14:paraId="000001CB">
      <w:pPr>
        <w:pStyle w:val="Heading1"/>
        <w:rPr/>
      </w:pPr>
      <w:bookmarkStart w:colFirst="0" w:colLast="0" w:name="_vui52my0r1b5" w:id="51"/>
      <w:bookmarkEnd w:id="51"/>
      <w:r w:rsidDel="00000000" w:rsidR="00000000" w:rsidRPr="00000000">
        <w:rPr>
          <w:rtl w:val="0"/>
        </w:rPr>
        <w:t xml:space="preserve">Leverage RDF</w:t>
      </w:r>
    </w:p>
    <w:p w:rsidR="00000000" w:rsidDel="00000000" w:rsidP="00000000" w:rsidRDefault="00000000" w:rsidRPr="00000000" w14:paraId="000001CC">
      <w:pPr>
        <w:rPr/>
      </w:pPr>
      <w:r w:rsidDel="00000000" w:rsidR="00000000" w:rsidRPr="00000000">
        <w:rPr>
          <w:rtl w:val="0"/>
        </w:rPr>
        <w:t xml:space="preserve">Complete.</w:t>
      </w:r>
    </w:p>
    <w:p w:rsidR="00000000" w:rsidDel="00000000" w:rsidP="00000000" w:rsidRDefault="00000000" w:rsidRPr="00000000" w14:paraId="000001CD">
      <w:pPr>
        <w:pStyle w:val="Heading1"/>
        <w:rPr/>
      </w:pPr>
      <w:bookmarkStart w:colFirst="0" w:colLast="0" w:name="_uauz2b7v2nra" w:id="52"/>
      <w:bookmarkEnd w:id="52"/>
      <w:r w:rsidDel="00000000" w:rsidR="00000000" w:rsidRPr="00000000">
        <w:rPr>
          <w:rtl w:val="0"/>
        </w:rPr>
        <w:t xml:space="preserve">Leverage Sets Model</w:t>
      </w:r>
    </w:p>
    <w:p w:rsidR="00000000" w:rsidDel="00000000" w:rsidP="00000000" w:rsidRDefault="00000000" w:rsidRPr="00000000" w14:paraId="000001CE">
      <w:pPr>
        <w:rPr/>
      </w:pPr>
      <w:r w:rsidDel="00000000" w:rsidR="00000000" w:rsidRPr="00000000">
        <w:rPr>
          <w:rtl w:val="0"/>
        </w:rPr>
        <w:t xml:space="preserve">Complete.</w:t>
      </w:r>
    </w:p>
    <w:p w:rsidR="00000000" w:rsidDel="00000000" w:rsidP="00000000" w:rsidRDefault="00000000" w:rsidRPr="00000000" w14:paraId="000001CF">
      <w:pPr>
        <w:pStyle w:val="Heading1"/>
        <w:rPr/>
      </w:pPr>
      <w:bookmarkStart w:colFirst="0" w:colLast="0" w:name="_cfu7i31ldii6" w:id="53"/>
      <w:bookmarkEnd w:id="53"/>
      <w:r w:rsidDel="00000000" w:rsidR="00000000" w:rsidRPr="00000000">
        <w:rPr>
          <w:rtl w:val="0"/>
        </w:rPr>
        <w:t xml:space="preserve">Leverage FCA</w:t>
      </w:r>
    </w:p>
    <w:p w:rsidR="00000000" w:rsidDel="00000000" w:rsidP="00000000" w:rsidRDefault="00000000" w:rsidRPr="00000000" w14:paraId="000001D0">
      <w:pPr>
        <w:rPr/>
      </w:pPr>
      <w:r w:rsidDel="00000000" w:rsidR="00000000" w:rsidRPr="00000000">
        <w:rPr>
          <w:rtl w:val="0"/>
        </w:rPr>
        <w:t xml:space="preserve">Formal Concept Analysis for classification, types and attributes inference.</w:t>
      </w:r>
    </w:p>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b w:val="1"/>
          <w:bCs w:val="1"/>
        </w:rPr>
      </w:pPr>
      <w:r w:rsidDel="00000000" w:rsidR="00000000" w:rsidRPr="00000000">
        <w:rPr>
          <w:b w:val="1"/>
          <w:bCs w:val="1"/>
          <w:rtl w:val="0"/>
        </w:rPr>
        <w:t xml:space="preserve">Subjects as Contexts:</w:t>
      </w:r>
    </w:p>
    <w:p w:rsidR="00000000" w:rsidDel="00000000" w:rsidP="00000000" w:rsidRDefault="00000000" w:rsidRPr="00000000" w14:paraId="000001D3">
      <w:pPr>
        <w:rPr/>
      </w:pPr>
      <w:r w:rsidDel="00000000" w:rsidR="00000000" w:rsidRPr="00000000">
        <w:rPr>
          <w:rtl w:val="0"/>
        </w:rPr>
        <w:t xml:space="preserve">Objects: Statement Predicates</w:t>
      </w:r>
    </w:p>
    <w:p w:rsidR="00000000" w:rsidDel="00000000" w:rsidP="00000000" w:rsidRDefault="00000000" w:rsidRPr="00000000" w14:paraId="000001D4">
      <w:pPr>
        <w:rPr/>
      </w:pPr>
      <w:r w:rsidDel="00000000" w:rsidR="00000000" w:rsidRPr="00000000">
        <w:rPr>
          <w:rtl w:val="0"/>
        </w:rPr>
        <w:t xml:space="preserve">Attributes: Statement Objects</w:t>
      </w:r>
    </w:p>
    <w:p w:rsidR="00000000" w:rsidDel="00000000" w:rsidP="00000000" w:rsidRDefault="00000000" w:rsidRPr="00000000" w14:paraId="000001D5">
      <w:pPr>
        <w:rPr/>
      </w:pPr>
      <w:r w:rsidDel="00000000" w:rsidR="00000000" w:rsidRPr="00000000">
        <w:rPr>
          <w:rtl w:val="0"/>
        </w:rPr>
      </w:r>
    </w:p>
    <w:p w:rsidR="00000000" w:rsidDel="00000000" w:rsidP="00000000" w:rsidRDefault="00000000" w:rsidRPr="00000000" w14:paraId="000001D6">
      <w:pPr>
        <w:rPr>
          <w:b w:val="1"/>
          <w:bCs w:val="1"/>
        </w:rPr>
      </w:pPr>
      <w:r w:rsidDel="00000000" w:rsidR="00000000" w:rsidRPr="00000000">
        <w:rPr>
          <w:b w:val="1"/>
          <w:bCs w:val="1"/>
          <w:rtl w:val="0"/>
        </w:rPr>
        <w:t xml:space="preserve">Predicates as Contexts:</w:t>
      </w:r>
    </w:p>
    <w:p w:rsidR="00000000" w:rsidDel="00000000" w:rsidP="00000000" w:rsidRDefault="00000000" w:rsidRPr="00000000" w14:paraId="000001D7">
      <w:pPr>
        <w:rPr/>
      </w:pPr>
      <w:r w:rsidDel="00000000" w:rsidR="00000000" w:rsidRPr="00000000">
        <w:rPr>
          <w:rtl w:val="0"/>
        </w:rPr>
        <w:t xml:space="preserve">Objects: Statement Subjects</w:t>
      </w:r>
    </w:p>
    <w:p w:rsidR="00000000" w:rsidDel="00000000" w:rsidP="00000000" w:rsidRDefault="00000000" w:rsidRPr="00000000" w14:paraId="000001D8">
      <w:pPr>
        <w:rPr/>
      </w:pPr>
      <w:r w:rsidDel="00000000" w:rsidR="00000000" w:rsidRPr="00000000">
        <w:rPr>
          <w:rtl w:val="0"/>
        </w:rPr>
        <w:t xml:space="preserve">Attributes: Statement Objects</w:t>
      </w:r>
    </w:p>
    <w:p w:rsidR="00000000" w:rsidDel="00000000" w:rsidP="00000000" w:rsidRDefault="00000000" w:rsidRPr="00000000" w14:paraId="000001D9">
      <w:pPr>
        <w:rPr/>
      </w:pPr>
      <w:r w:rsidDel="00000000" w:rsidR="00000000" w:rsidRPr="00000000">
        <w:rPr>
          <w:rtl w:val="0"/>
        </w:rPr>
      </w:r>
    </w:p>
    <w:p w:rsidR="00000000" w:rsidDel="00000000" w:rsidP="00000000" w:rsidRDefault="00000000" w:rsidRPr="00000000" w14:paraId="000001DA">
      <w:pPr>
        <w:rPr>
          <w:b w:val="1"/>
          <w:bCs w:val="1"/>
        </w:rPr>
      </w:pPr>
      <w:r w:rsidDel="00000000" w:rsidR="00000000" w:rsidRPr="00000000">
        <w:rPr>
          <w:b w:val="1"/>
          <w:bCs w:val="1"/>
          <w:rtl w:val="0"/>
        </w:rPr>
        <w:t xml:space="preserve">Objects as Contexts:</w:t>
      </w:r>
    </w:p>
    <w:p w:rsidR="00000000" w:rsidDel="00000000" w:rsidP="00000000" w:rsidRDefault="00000000" w:rsidRPr="00000000" w14:paraId="000001DB">
      <w:pPr>
        <w:rPr/>
      </w:pPr>
      <w:r w:rsidDel="00000000" w:rsidR="00000000" w:rsidRPr="00000000">
        <w:rPr>
          <w:rtl w:val="0"/>
        </w:rPr>
        <w:t xml:space="preserve">Objects: Statement Subjects</w:t>
      </w:r>
    </w:p>
    <w:p w:rsidR="00000000" w:rsidDel="00000000" w:rsidP="00000000" w:rsidRDefault="00000000" w:rsidRPr="00000000" w14:paraId="000001DC">
      <w:pPr>
        <w:rPr/>
      </w:pPr>
      <w:r w:rsidDel="00000000" w:rsidR="00000000" w:rsidRPr="00000000">
        <w:rPr>
          <w:rtl w:val="0"/>
        </w:rPr>
        <w:t xml:space="preserve">Attributes: Statement Predicates</w:t>
      </w:r>
    </w:p>
    <w:p w:rsidR="00000000" w:rsidDel="00000000" w:rsidP="00000000" w:rsidRDefault="00000000" w:rsidRPr="00000000" w14:paraId="000001DD">
      <w:pPr>
        <w:spacing w:after="240" w:before="240" w:lineRule="auto"/>
        <w:rPr/>
      </w:pPr>
      <w:r w:rsidDel="00000000" w:rsidR="00000000" w:rsidRPr="00000000">
        <w:rPr>
          <w:rtl w:val="0"/>
        </w:rPr>
        <w:t xml:space="preserve">Formal Concept Analysis (FCA) can be used as an inference model over the Base Model to derive classifications, types, attributes and shared properties from the Resource/Occurrence/Statement structures. FCA should operate on the graph structures exposed by the TMRM layer, treating the reified Statements as the source of object–attribute incidence relations rather than introducing a separate representation.</w:t>
      </w:r>
    </w:p>
    <w:p w:rsidR="00000000" w:rsidDel="00000000" w:rsidP="00000000" w:rsidRDefault="00000000" w:rsidRPr="00000000" w14:paraId="000001DE">
      <w:pPr>
        <w:spacing w:after="240" w:before="240" w:lineRule="auto"/>
        <w:rPr/>
      </w:pPr>
      <w:r w:rsidDel="00000000" w:rsidR="00000000" w:rsidRPr="00000000">
        <w:rPr>
          <w:rtl w:val="0"/>
        </w:rPr>
        <w:t xml:space="preserve">The three FCA contexts defined above provide complementary inference views:</w:t>
      </w:r>
    </w:p>
    <w:p w:rsidR="00000000" w:rsidDel="00000000" w:rsidP="00000000" w:rsidRDefault="00000000" w:rsidRPr="00000000" w14:paraId="000001DF">
      <w:pPr>
        <w:numPr>
          <w:ilvl w:val="0"/>
          <w:numId w:val="10"/>
        </w:numPr>
        <w:spacing w:after="0" w:afterAutospacing="0" w:before="240" w:lineRule="auto"/>
        <w:ind w:left="720" w:hanging="360"/>
      </w:pPr>
      <w:r w:rsidDel="00000000" w:rsidR="00000000" w:rsidRPr="00000000">
        <w:rPr>
          <w:b w:val="1"/>
          <w:bCs w:val="1"/>
          <w:rtl w:val="0"/>
        </w:rPr>
        <w:t xml:space="preserve">Subject context:</w:t>
      </w:r>
      <w:r w:rsidDel="00000000" w:rsidR="00000000" w:rsidRPr="00000000">
        <w:rPr>
          <w:rtl w:val="0"/>
        </w:rPr>
        <w:t xml:space="preserve"> Subjects are FCA contexts, Statement Predicates are objects, and Statement Objects are attributes. This allows the system to infer concepts representing groups of Subjects sharing predicate/object characteristics.</w:t>
      </w:r>
    </w:p>
    <w:p w:rsidR="00000000" w:rsidDel="00000000" w:rsidP="00000000" w:rsidRDefault="00000000" w:rsidRPr="00000000" w14:paraId="000001E0">
      <w:pPr>
        <w:numPr>
          <w:ilvl w:val="0"/>
          <w:numId w:val="10"/>
        </w:numPr>
        <w:spacing w:after="0" w:afterAutospacing="0" w:before="0" w:beforeAutospacing="0" w:lineRule="auto"/>
        <w:ind w:left="720" w:hanging="360"/>
      </w:pPr>
      <w:r w:rsidDel="00000000" w:rsidR="00000000" w:rsidRPr="00000000">
        <w:rPr>
          <w:b w:val="1"/>
          <w:bCs w:val="1"/>
          <w:rtl w:val="0"/>
        </w:rPr>
        <w:t xml:space="preserve">Predicate context:</w:t>
      </w:r>
      <w:r w:rsidDel="00000000" w:rsidR="00000000" w:rsidRPr="00000000">
        <w:rPr>
          <w:rtl w:val="0"/>
        </w:rPr>
        <w:t xml:space="preserve"> Predicates are contexts, Statement Subjects are objects, and Statement Objects are attributes. This can infer common domains, ranges and behavioral/property patterns for predicates.</w:t>
      </w:r>
    </w:p>
    <w:p w:rsidR="00000000" w:rsidDel="00000000" w:rsidP="00000000" w:rsidRDefault="00000000" w:rsidRPr="00000000" w14:paraId="000001E1">
      <w:pPr>
        <w:numPr>
          <w:ilvl w:val="0"/>
          <w:numId w:val="10"/>
        </w:numPr>
        <w:spacing w:after="240" w:before="0" w:beforeAutospacing="0" w:lineRule="auto"/>
        <w:ind w:left="720" w:hanging="360"/>
      </w:pPr>
      <w:r w:rsidDel="00000000" w:rsidR="00000000" w:rsidRPr="00000000">
        <w:rPr>
          <w:b w:val="1"/>
          <w:bCs w:val="1"/>
          <w:rtl w:val="0"/>
        </w:rPr>
        <w:t xml:space="preserve">Object context:</w:t>
      </w:r>
      <w:r w:rsidDel="00000000" w:rsidR="00000000" w:rsidRPr="00000000">
        <w:rPr>
          <w:rtl w:val="0"/>
        </w:rPr>
        <w:t xml:space="preserve"> Objects are contexts, Statement Subjects are objects, and Statement Predicates are attributes. This can infer classifications of objects based on the predicates through which they occur.</w:t>
      </w:r>
    </w:p>
    <w:p w:rsidR="00000000" w:rsidDel="00000000" w:rsidP="00000000" w:rsidRDefault="00000000" w:rsidRPr="00000000" w14:paraId="000001E2">
      <w:pPr>
        <w:spacing w:after="240" w:before="240" w:lineRule="auto"/>
        <w:rPr/>
      </w:pPr>
      <w:r w:rsidDel="00000000" w:rsidR="00000000" w:rsidRPr="00000000">
        <w:rPr>
          <w:rtl w:val="0"/>
        </w:rPr>
        <w:t xml:space="preserve">The resulting </w:t>
      </w:r>
      <w:r w:rsidDel="00000000" w:rsidR="00000000" w:rsidRPr="00000000">
        <w:rPr>
          <w:b w:val="1"/>
          <w:bCs w:val="1"/>
          <w:rtl w:val="0"/>
        </w:rPr>
        <w:t xml:space="preserve">formal concepts and concept lattice relations</w:t>
      </w:r>
      <w:r w:rsidDel="00000000" w:rsidR="00000000" w:rsidRPr="00000000">
        <w:rPr>
          <w:rtl w:val="0"/>
        </w:rPr>
        <w:t xml:space="preserve"> can be treated as inferred </w:t>
      </w:r>
      <w:r w:rsidDel="00000000" w:rsidR="00000000" w:rsidRPr="00000000">
        <w:rPr>
          <w:rFonts w:ascii="Roboto Mono" w:cs="Roboto Mono" w:eastAsia="Roboto Mono" w:hAnsi="Roboto Mono"/>
          <w:color w:val="188038"/>
          <w:rtl w:val="0"/>
        </w:rPr>
        <w:t xml:space="preserve">Kind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Property</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Type</w:t>
      </w:r>
      <w:r w:rsidDel="00000000" w:rsidR="00000000" w:rsidRPr="00000000">
        <w:rPr>
          <w:rtl w:val="0"/>
        </w:rPr>
        <w:t xml:space="preserve"> and potentially </w:t>
      </w:r>
      <w:r w:rsidDel="00000000" w:rsidR="00000000" w:rsidRPr="00000000">
        <w:rPr>
          <w:rFonts w:ascii="Roboto Mono" w:cs="Roboto Mono" w:eastAsia="Roboto Mono" w:hAnsi="Roboto Mono"/>
          <w:color w:val="188038"/>
          <w:rtl w:val="0"/>
        </w:rPr>
        <w:t xml:space="preserve">Rule</w:t>
      </w:r>
      <w:r w:rsidDel="00000000" w:rsidR="00000000" w:rsidRPr="00000000">
        <w:rPr>
          <w:rtl w:val="0"/>
        </w:rPr>
        <w:t xml:space="preserve"> Statements in the Augmentation Pipeline. In particular, FCA-derived common attributes can support the Aggregation phase by discovering candidate Kinds and Properties; the resulting classifications can then be consumed by Alignment to identify states, transitions and rules. FCA therefore acts primarily as an inference mechanism for discovering structure from existing statements, while the pipeline determines how those inferred structures are subsequently applied.</w:t>
      </w:r>
    </w:p>
    <w:p w:rsidR="00000000" w:rsidDel="00000000" w:rsidP="00000000" w:rsidRDefault="00000000" w:rsidRPr="00000000" w14:paraId="000001E3">
      <w:pPr>
        <w:spacing w:after="240" w:before="240" w:lineRule="auto"/>
        <w:rPr/>
      </w:pPr>
      <w:r w:rsidDel="00000000" w:rsidR="00000000" w:rsidRPr="00000000">
        <w:rPr>
          <w:rtl w:val="0"/>
        </w:rPr>
        <w:t xml:space="preserve">At the service level, FCA could expose basic APIs/functions such as:</w:t>
      </w:r>
    </w:p>
    <w:p w:rsidR="00000000" w:rsidDel="00000000" w:rsidP="00000000" w:rsidRDefault="00000000" w:rsidRPr="00000000" w14:paraId="000001E4">
      <w:pPr>
        <w:numPr>
          <w:ilvl w:val="0"/>
          <w:numId w:val="36"/>
        </w:numPr>
        <w:spacing w:after="0" w:afterAutospacing="0" w:before="240" w:lineRule="auto"/>
        <w:ind w:left="720" w:hanging="360"/>
      </w:pPr>
      <w:r w:rsidDel="00000000" w:rsidR="00000000" w:rsidRPr="00000000">
        <w:rPr>
          <w:b w:val="1"/>
          <w:bCs w:val="1"/>
          <w:rtl w:val="0"/>
        </w:rPr>
        <w:t xml:space="preserve">Context construction:</w:t>
      </w:r>
      <w:r w:rsidDel="00000000" w:rsidR="00000000" w:rsidRPr="00000000">
        <w:rPr>
          <w:rtl w:val="0"/>
        </w:rPr>
        <w:t xml:space="preserve"> build or update FCA contexts from Resources, Statements and their roles.</w:t>
      </w:r>
    </w:p>
    <w:p w:rsidR="00000000" w:rsidDel="00000000" w:rsidP="00000000" w:rsidRDefault="00000000" w:rsidRPr="00000000" w14:paraId="000001E5">
      <w:pPr>
        <w:numPr>
          <w:ilvl w:val="0"/>
          <w:numId w:val="36"/>
        </w:numPr>
        <w:spacing w:after="0" w:afterAutospacing="0" w:before="0" w:beforeAutospacing="0" w:lineRule="auto"/>
        <w:ind w:left="720" w:hanging="360"/>
      </w:pPr>
      <w:r w:rsidDel="00000000" w:rsidR="00000000" w:rsidRPr="00000000">
        <w:rPr>
          <w:b w:val="1"/>
          <w:bCs w:val="1"/>
          <w:rtl w:val="0"/>
        </w:rPr>
        <w:t xml:space="preserve">Concept discovery:</w:t>
      </w:r>
      <w:r w:rsidDel="00000000" w:rsidR="00000000" w:rsidRPr="00000000">
        <w:rPr>
          <w:rtl w:val="0"/>
        </w:rPr>
        <w:t xml:space="preserve"> compute formal concepts and their extents/intents for Subjects, Predicates or Objects.</w:t>
      </w:r>
    </w:p>
    <w:p w:rsidR="00000000" w:rsidDel="00000000" w:rsidP="00000000" w:rsidRDefault="00000000" w:rsidRPr="00000000" w14:paraId="000001E6">
      <w:pPr>
        <w:numPr>
          <w:ilvl w:val="0"/>
          <w:numId w:val="36"/>
        </w:numPr>
        <w:spacing w:after="0" w:afterAutospacing="0" w:before="0" w:beforeAutospacing="0" w:lineRule="auto"/>
        <w:ind w:left="720" w:hanging="360"/>
      </w:pPr>
      <w:r w:rsidDel="00000000" w:rsidR="00000000" w:rsidRPr="00000000">
        <w:rPr>
          <w:b w:val="1"/>
          <w:bCs w:val="1"/>
          <w:rtl w:val="0"/>
        </w:rPr>
        <w:t xml:space="preserve">Classification:</w:t>
      </w:r>
      <w:r w:rsidDel="00000000" w:rsidR="00000000" w:rsidRPr="00000000">
        <w:rPr>
          <w:rtl w:val="0"/>
        </w:rPr>
        <w:t xml:space="preserve"> determine the inferred Kinds/Types to which a Resource belongs based on its observed properties.</w:t>
      </w:r>
    </w:p>
    <w:p w:rsidR="00000000" w:rsidDel="00000000" w:rsidP="00000000" w:rsidRDefault="00000000" w:rsidRPr="00000000" w14:paraId="000001E7">
      <w:pPr>
        <w:numPr>
          <w:ilvl w:val="0"/>
          <w:numId w:val="36"/>
        </w:numPr>
        <w:spacing w:after="0" w:afterAutospacing="0" w:before="0" w:beforeAutospacing="0" w:lineRule="auto"/>
        <w:ind w:left="720" w:hanging="360"/>
      </w:pPr>
      <w:r w:rsidDel="00000000" w:rsidR="00000000" w:rsidRPr="00000000">
        <w:rPr>
          <w:b w:val="1"/>
          <w:bCs w:val="1"/>
          <w:rtl w:val="0"/>
        </w:rPr>
        <w:t xml:space="preserve">Attribute inference:</w:t>
      </w:r>
      <w:r w:rsidDel="00000000" w:rsidR="00000000" w:rsidRPr="00000000">
        <w:rPr>
          <w:rtl w:val="0"/>
        </w:rPr>
        <w:t xml:space="preserve"> identify common or implied attributes shared by a set of Resources.</w:t>
      </w:r>
    </w:p>
    <w:p w:rsidR="00000000" w:rsidDel="00000000" w:rsidP="00000000" w:rsidRDefault="00000000" w:rsidRPr="00000000" w14:paraId="000001E8">
      <w:pPr>
        <w:numPr>
          <w:ilvl w:val="0"/>
          <w:numId w:val="36"/>
        </w:numPr>
        <w:spacing w:after="0" w:afterAutospacing="0" w:before="0" w:beforeAutospacing="0" w:lineRule="auto"/>
        <w:ind w:left="720" w:hanging="360"/>
      </w:pPr>
      <w:r w:rsidDel="00000000" w:rsidR="00000000" w:rsidRPr="00000000">
        <w:rPr>
          <w:b w:val="1"/>
          <w:bCs w:val="1"/>
          <w:rtl w:val="0"/>
        </w:rPr>
        <w:t xml:space="preserve">Similarity / generalization:</w:t>
      </w:r>
      <w:r w:rsidDel="00000000" w:rsidR="00000000" w:rsidRPr="00000000">
        <w:rPr>
          <w:rtl w:val="0"/>
        </w:rPr>
        <w:t xml:space="preserve"> find more general or more specific concepts and compare Resources through their concept-lattice position.</w:t>
      </w:r>
    </w:p>
    <w:p w:rsidR="00000000" w:rsidDel="00000000" w:rsidP="00000000" w:rsidRDefault="00000000" w:rsidRPr="00000000" w14:paraId="000001E9">
      <w:pPr>
        <w:numPr>
          <w:ilvl w:val="0"/>
          <w:numId w:val="36"/>
        </w:numPr>
        <w:spacing w:after="0" w:afterAutospacing="0" w:before="0" w:beforeAutospacing="0" w:lineRule="auto"/>
        <w:ind w:left="720" w:hanging="360"/>
      </w:pPr>
      <w:r w:rsidDel="00000000" w:rsidR="00000000" w:rsidRPr="00000000">
        <w:rPr>
          <w:b w:val="1"/>
          <w:bCs w:val="1"/>
          <w:rtl w:val="0"/>
        </w:rPr>
        <w:t xml:space="preserve">Instance lookup:</w:t>
      </w:r>
      <w:r w:rsidDel="00000000" w:rsidR="00000000" w:rsidRPr="00000000">
        <w:rPr>
          <w:rtl w:val="0"/>
        </w:rPr>
        <w:t xml:space="preserve"> retrieve Resources belonging to a given inferred concept or satisfying a concept's intent.</w:t>
      </w:r>
    </w:p>
    <w:p w:rsidR="00000000" w:rsidDel="00000000" w:rsidP="00000000" w:rsidRDefault="00000000" w:rsidRPr="00000000" w14:paraId="000001EA">
      <w:pPr>
        <w:numPr>
          <w:ilvl w:val="0"/>
          <w:numId w:val="36"/>
        </w:numPr>
        <w:spacing w:after="0" w:afterAutospacing="0" w:before="0" w:beforeAutospacing="0" w:lineRule="auto"/>
        <w:ind w:left="720" w:hanging="360"/>
      </w:pPr>
      <w:r w:rsidDel="00000000" w:rsidR="00000000" w:rsidRPr="00000000">
        <w:rPr>
          <w:b w:val="1"/>
          <w:bCs w:val="1"/>
          <w:rtl w:val="0"/>
        </w:rPr>
        <w:t xml:space="preserve">Incremental update:</w:t>
      </w:r>
      <w:r w:rsidDel="00000000" w:rsidR="00000000" w:rsidRPr="00000000">
        <w:rPr>
          <w:rtl w:val="0"/>
        </w:rPr>
        <w:t xml:space="preserve"> update concepts when new Statements are added or removed, allowing inference to follow the evolving semantic graph.</w:t>
      </w:r>
    </w:p>
    <w:p w:rsidR="00000000" w:rsidDel="00000000" w:rsidP="00000000" w:rsidRDefault="00000000" w:rsidRPr="00000000" w14:paraId="000001EB">
      <w:pPr>
        <w:numPr>
          <w:ilvl w:val="0"/>
          <w:numId w:val="36"/>
        </w:numPr>
        <w:spacing w:after="240" w:before="0" w:beforeAutospacing="0" w:lineRule="auto"/>
        <w:ind w:left="720" w:hanging="360"/>
      </w:pPr>
      <w:r w:rsidDel="00000000" w:rsidR="00000000" w:rsidRPr="00000000">
        <w:rPr>
          <w:b w:val="1"/>
          <w:bCs w:val="1"/>
          <w:rtl w:val="0"/>
        </w:rPr>
        <w:t xml:space="preserve">Inference provenance:</w:t>
      </w:r>
      <w:r w:rsidDel="00000000" w:rsidR="00000000" w:rsidRPr="00000000">
        <w:rPr>
          <w:rtl w:val="0"/>
        </w:rPr>
        <w:t xml:space="preserve"> associate inferred concepts or classifications with the Statements and contexts from which they were derived.</w:t>
      </w:r>
    </w:p>
    <w:p w:rsidR="00000000" w:rsidDel="00000000" w:rsidP="00000000" w:rsidRDefault="00000000" w:rsidRPr="00000000" w14:paraId="000001EC">
      <w:pPr>
        <w:spacing w:after="240" w:before="240" w:lineRule="auto"/>
        <w:rPr/>
      </w:pPr>
      <w:r w:rsidDel="00000000" w:rsidR="00000000" w:rsidRPr="00000000">
        <w:rPr>
          <w:rtl w:val="0"/>
        </w:rPr>
        <w:t xml:space="preserve">These operations should return normal Base Model Statements/resources where possible, allowing FCA results to participate in the same functional streams and messaging infrastructure as other augmentation outputs. FCA consequently becomes a reusable inference service rather than a separate data model, providing classification and attribute-discovery capabilities to the Aggregation and subsequent Alignment/Activation agents.</w:t>
      </w:r>
    </w:p>
    <w:p w:rsidR="00000000" w:rsidDel="00000000" w:rsidP="00000000" w:rsidRDefault="00000000" w:rsidRPr="00000000" w14:paraId="000001ED">
      <w:pPr>
        <w:pStyle w:val="Heading4"/>
        <w:keepNext w:val="0"/>
        <w:keepLines w:val="0"/>
        <w:widowControl w:val="0"/>
        <w:spacing w:after="120" w:before="120" w:line="275.9999942779541" w:lineRule="auto"/>
        <w:rPr/>
      </w:pPr>
      <w:bookmarkStart w:colFirst="0" w:colLast="0" w:name="_uvtded69ilo4" w:id="54"/>
      <w:bookmarkEnd w:id="54"/>
      <w:r w:rsidDel="00000000" w:rsidR="00000000" w:rsidRPr="00000000">
        <w:rPr>
          <w:rtl w:val="0"/>
        </w:rPr>
      </w:r>
    </w:p>
    <w:p w:rsidR="00000000" w:rsidDel="00000000" w:rsidP="00000000" w:rsidRDefault="00000000" w:rsidRPr="00000000" w14:paraId="000001EE">
      <w:pPr>
        <w:pStyle w:val="Heading4"/>
        <w:keepNext w:val="0"/>
        <w:keepLines w:val="0"/>
        <w:widowControl w:val="0"/>
        <w:spacing w:after="120" w:before="120" w:line="275.9999942779541" w:lineRule="auto"/>
        <w:rPr/>
      </w:pPr>
      <w:bookmarkStart w:colFirst="0" w:colLast="0" w:name="_9v4rarhh879u" w:id="55"/>
      <w:bookmarkEnd w:id="55"/>
      <w:r w:rsidDel="00000000" w:rsidR="00000000" w:rsidRPr="00000000">
        <w:rPr>
          <w:rtl w:val="0"/>
        </w:rPr>
        <w:t xml:space="preserve">FCA-based Relational Schema Inference:</w:t>
      </w:r>
    </w:p>
    <w:p w:rsidR="00000000" w:rsidDel="00000000" w:rsidP="00000000" w:rsidRDefault="00000000" w:rsidRPr="00000000" w14:paraId="000001EF">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system can infer relational schemas (rules or "upper concepts") from the structure of the data itself using FCA.</w:t>
      </w:r>
    </w:p>
    <w:p w:rsidR="00000000" w:rsidDel="00000000" w:rsidP="00000000" w:rsidRDefault="00000000" w:rsidRPr="00000000" w14:paraId="000001F0">
      <w:pPr>
        <w:widowControl w:val="0"/>
        <w:numPr>
          <w:ilvl w:val="0"/>
          <w:numId w:val="35"/>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FCA Contexts for Relational Analysis:</w:t>
      </w:r>
      <w:r w:rsidDel="00000000" w:rsidR="00000000" w:rsidRPr="00000000">
        <w:rPr>
          <w:rFonts w:ascii="Google Sans" w:cs="Google Sans" w:eastAsia="Google Sans" w:hAnsi="Google Sans"/>
          <w:color w:val="1b1c1d"/>
          <w:rtl w:val="0"/>
        </w:rPr>
        <w:t xml:space="preserve"> We use three types of FCA contexts to analyze relationships from different perspectives:</w:t>
      </w:r>
      <w:r w:rsidDel="00000000" w:rsidR="00000000" w:rsidRPr="00000000">
        <w:rPr>
          <w:rtl w:val="0"/>
        </w:rPr>
      </w:r>
    </w:p>
    <w:p w:rsidR="00000000" w:rsidDel="00000000" w:rsidP="00000000" w:rsidRDefault="00000000" w:rsidRPr="00000000" w14:paraId="000001F1">
      <w:pPr>
        <w:widowControl w:val="0"/>
        <w:numPr>
          <w:ilvl w:val="1"/>
          <w:numId w:val="23"/>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Predicate-as-Context:</w:t>
      </w:r>
      <w:r w:rsidDel="00000000" w:rsidR="00000000" w:rsidRPr="00000000">
        <w:rPr>
          <w:rFonts w:ascii="Google Sans" w:cs="Google Sans" w:eastAsia="Google Sans" w:hAnsi="Google Sans"/>
          <w:color w:val="1b1c1d"/>
          <w:rtl w:val="0"/>
        </w:rPr>
        <w:t xml:space="preserve"> (FCA Objects: Statement Subjects, FCA Attributes: Statement Objects, FCA Context: Statement Predicate). This context reveals which types of subjects relate to which types of objects for a given predicate.</w:t>
      </w:r>
      <w:r w:rsidDel="00000000" w:rsidR="00000000" w:rsidRPr="00000000">
        <w:rPr>
          <w:rtl w:val="0"/>
        </w:rPr>
      </w:r>
    </w:p>
    <w:p w:rsidR="00000000" w:rsidDel="00000000" w:rsidP="00000000" w:rsidRDefault="00000000" w:rsidRPr="00000000" w14:paraId="000001F2">
      <w:pPr>
        <w:widowControl w:val="0"/>
        <w:numPr>
          <w:ilvl w:val="1"/>
          <w:numId w:val="23"/>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Subject-as-Context:</w:t>
      </w:r>
      <w:r w:rsidDel="00000000" w:rsidR="00000000" w:rsidRPr="00000000">
        <w:rPr>
          <w:rFonts w:ascii="Google Sans" w:cs="Google Sans" w:eastAsia="Google Sans" w:hAnsi="Google Sans"/>
          <w:color w:val="1b1c1d"/>
          <w:rtl w:val="0"/>
        </w:rPr>
        <w:t xml:space="preserve"> (FCA Objects: Statement Predicates, FCA Attributes: Statement Objects, FCA Context: Statement Subjects). This reveals all the relationships and objects associated with a given subject, defining its role.</w:t>
      </w:r>
      <w:r w:rsidDel="00000000" w:rsidR="00000000" w:rsidRPr="00000000">
        <w:rPr>
          <w:rtl w:val="0"/>
        </w:rPr>
      </w:r>
    </w:p>
    <w:p w:rsidR="00000000" w:rsidDel="00000000" w:rsidP="00000000" w:rsidRDefault="00000000" w:rsidRPr="00000000" w14:paraId="000001F3">
      <w:pPr>
        <w:widowControl w:val="0"/>
        <w:numPr>
          <w:ilvl w:val="1"/>
          <w:numId w:val="23"/>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Object-as-Context:</w:t>
      </w:r>
      <w:r w:rsidDel="00000000" w:rsidR="00000000" w:rsidRPr="00000000">
        <w:rPr>
          <w:rFonts w:ascii="Google Sans" w:cs="Google Sans" w:eastAsia="Google Sans" w:hAnsi="Google Sans"/>
          <w:color w:val="1b1c1d"/>
          <w:rtl w:val="0"/>
        </w:rPr>
        <w:t xml:space="preserve"> (FCA Objects: Statement Subjects, FCA Attributes: Statements Predicates, FCA Context: Statement Objects). This reveals all the subjects and actions that affect a given object.</w:t>
      </w:r>
      <w:r w:rsidDel="00000000" w:rsidR="00000000" w:rsidRPr="00000000">
        <w:rPr>
          <w:rtl w:val="0"/>
        </w:rPr>
      </w:r>
    </w:p>
    <w:p w:rsidR="00000000" w:rsidDel="00000000" w:rsidP="00000000" w:rsidRDefault="00000000" w:rsidRPr="00000000" w14:paraId="000001F4">
      <w:pPr>
        <w:widowControl w:val="0"/>
        <w:numPr>
          <w:ilvl w:val="0"/>
          <w:numId w:val="35"/>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Inferring Relational Schema:</w:t>
      </w:r>
      <w:r w:rsidDel="00000000" w:rsidR="00000000" w:rsidRPr="00000000">
        <w:rPr>
          <w:rtl w:val="0"/>
        </w:rPr>
      </w:r>
    </w:p>
    <w:p w:rsidR="00000000" w:rsidDel="00000000" w:rsidP="00000000" w:rsidRDefault="00000000" w:rsidRPr="00000000" w14:paraId="000001F5">
      <w:pPr>
        <w:widowControl w:val="0"/>
        <w:numPr>
          <w:ilvl w:val="1"/>
          <w:numId w:val="21"/>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Select Context:</w:t>
      </w:r>
      <w:r w:rsidDel="00000000" w:rsidR="00000000" w:rsidRPr="00000000">
        <w:rPr>
          <w:rFonts w:ascii="Google Sans" w:cs="Google Sans" w:eastAsia="Google Sans" w:hAnsi="Google Sans"/>
          <w:color w:val="1b1c1d"/>
          <w:rtl w:val="0"/>
        </w:rPr>
        <w:t xml:space="preserve"> For a given predicate P (e.g., :worksOn), the Alignment Service constructs the Predicate-as-Context.</w:t>
      </w:r>
      <w:r w:rsidDel="00000000" w:rsidR="00000000" w:rsidRPr="00000000">
        <w:rPr>
          <w:rtl w:val="0"/>
        </w:rPr>
      </w:r>
    </w:p>
    <w:p w:rsidR="00000000" w:rsidDel="00000000" w:rsidP="00000000" w:rsidRDefault="00000000" w:rsidRPr="00000000" w14:paraId="000001F6">
      <w:pPr>
        <w:widowControl w:val="0"/>
        <w:numPr>
          <w:ilvl w:val="1"/>
          <w:numId w:val="21"/>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Build Lattice:</w:t>
      </w:r>
      <w:r w:rsidDel="00000000" w:rsidR="00000000" w:rsidRPr="00000000">
        <w:rPr>
          <w:rFonts w:ascii="Google Sans" w:cs="Google Sans" w:eastAsia="Google Sans" w:hAnsi="Google Sans"/>
          <w:color w:val="1b1c1d"/>
          <w:rtl w:val="0"/>
        </w:rPr>
        <w:t xml:space="preserve"> It uses an FCA library (e.g., fcalib) to compute the concept lattice from this context.</w:t>
      </w:r>
      <w:r w:rsidDel="00000000" w:rsidR="00000000" w:rsidRPr="00000000">
        <w:rPr>
          <w:rtl w:val="0"/>
        </w:rPr>
      </w:r>
    </w:p>
    <w:p w:rsidR="00000000" w:rsidDel="00000000" w:rsidP="00000000" w:rsidRDefault="00000000" w:rsidRPr="00000000" w14:paraId="000001F7">
      <w:pPr>
        <w:widowControl w:val="0"/>
        <w:numPr>
          <w:ilvl w:val="1"/>
          <w:numId w:val="21"/>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Identify Formal Concepts:</w:t>
      </w:r>
      <w:r w:rsidDel="00000000" w:rsidR="00000000" w:rsidRPr="00000000">
        <w:rPr>
          <w:rFonts w:ascii="Google Sans" w:cs="Google Sans" w:eastAsia="Google Sans" w:hAnsi="Google Sans"/>
          <w:color w:val="1b1c1d"/>
          <w:rtl w:val="0"/>
        </w:rPr>
        <w:t xml:space="preserve"> Each node in the lattice is a formal concept (A, B), where A is a set of subjects (the "extent") and B is the set of objects they all share (the "intent").</w:t>
      </w:r>
      <w:r w:rsidDel="00000000" w:rsidR="00000000" w:rsidRPr="00000000">
        <w:rPr>
          <w:rtl w:val="0"/>
        </w:rPr>
      </w:r>
    </w:p>
    <w:p w:rsidR="00000000" w:rsidDel="00000000" w:rsidP="00000000" w:rsidRDefault="00000000" w:rsidRPr="00000000" w14:paraId="000001F8">
      <w:pPr>
        <w:widowControl w:val="0"/>
        <w:numPr>
          <w:ilvl w:val="1"/>
          <w:numId w:val="21"/>
        </w:numPr>
        <w:spacing w:after="120" w:line="275.9999942779541" w:lineRule="auto"/>
        <w:ind w:left="885" w:hanging="360"/>
      </w:pPr>
      <w:r w:rsidDel="00000000" w:rsidR="00000000" w:rsidRPr="00000000">
        <w:rPr>
          <w:rFonts w:ascii="Google Sans" w:cs="Google Sans" w:eastAsia="Google Sans" w:hAnsi="Google Sans"/>
          <w:color w:val="1b1c1d"/>
          <w:rtl w:val="0"/>
        </w:rPr>
        <w:t xml:space="preserve">Materialize Schema: Each formal concept represents an inferred relational schema or "upper concept". The system creates a new RDF class for this concept. For a concept where the extent is {dev1, dev2} (both :Developers) and the intent is {projA, projB} (both :Projects), the system can materialize a schema:</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:DeveloperWorksOnProject a rdfs:Class, :RelationalSchema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:hasDomain :Developer ;</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:hasRange :Project .</w:t>
      </w:r>
      <w:r w:rsidDel="00000000" w:rsidR="00000000" w:rsidRPr="00000000">
        <w:rPr>
          <w:rtl w:val="0"/>
        </w:rPr>
      </w:r>
    </w:p>
    <w:p w:rsidR="00000000" w:rsidDel="00000000" w:rsidP="00000000" w:rsidRDefault="00000000" w:rsidRPr="00000000" w14:paraId="000001F9">
      <w:pPr>
        <w:pStyle w:val="Heading1"/>
        <w:rPr/>
      </w:pPr>
      <w:bookmarkStart w:colFirst="0" w:colLast="0" w:name="_nmy49zl7iske" w:id="56"/>
      <w:bookmarkEnd w:id="56"/>
      <w:r w:rsidDel="00000000" w:rsidR="00000000" w:rsidRPr="00000000">
        <w:rPr>
          <w:rtl w:val="0"/>
        </w:rPr>
        <w:t xml:space="preserve">Leverage CPPE</w:t>
      </w:r>
    </w:p>
    <w:p w:rsidR="00000000" w:rsidDel="00000000" w:rsidP="00000000" w:rsidRDefault="00000000" w:rsidRPr="00000000" w14:paraId="000001FA">
      <w:pPr>
        <w:rPr/>
      </w:pPr>
      <w:r w:rsidDel="00000000" w:rsidR="00000000" w:rsidRPr="00000000">
        <w:rPr>
          <w:rtl w:val="0"/>
        </w:rPr>
        <w:t xml:space="preserve">Algebraic inference by means of numerical prime numbers IDs embeddings.</w:t>
      </w:r>
    </w:p>
    <w:p w:rsidR="00000000" w:rsidDel="00000000" w:rsidP="00000000" w:rsidRDefault="00000000" w:rsidRPr="00000000" w14:paraId="000001FB">
      <w:pPr>
        <w:pStyle w:val="Heading2"/>
        <w:rPr/>
      </w:pPr>
      <w:bookmarkStart w:colFirst="0" w:colLast="0" w:name="_spl0dmny2sn1" w:id="57"/>
      <w:bookmarkEnd w:id="57"/>
      <w:r w:rsidDel="00000000" w:rsidR="00000000" w:rsidRPr="00000000">
        <w:rPr>
          <w:rtl w:val="0"/>
        </w:rPr>
        <w:t xml:space="preserve">Algebraic Semantic Embeddings (CPPE):</w:t>
      </w:r>
    </w:p>
    <w:p w:rsidR="00000000" w:rsidDel="00000000" w:rsidP="00000000" w:rsidRDefault="00000000" w:rsidRPr="00000000" w14:paraId="000001FC">
      <w:pPr>
        <w:pStyle w:val="Heading3"/>
        <w:rPr/>
      </w:pPr>
      <w:bookmarkStart w:colFirst="0" w:colLast="0" w:name="_12vb9y8d80o" w:id="58"/>
      <w:bookmarkEnd w:id="58"/>
      <w:r w:rsidDel="00000000" w:rsidR="00000000" w:rsidRPr="00000000">
        <w:rPr>
          <w:rtl w:val="0"/>
        </w:rPr>
        <w:t xml:space="preserve">Prime Numbers Identifiers:</w:t>
      </w:r>
    </w:p>
    <w:p w:rsidR="00000000" w:rsidDel="00000000" w:rsidP="00000000" w:rsidRDefault="00000000" w:rsidRPr="00000000" w14:paraId="000001FD">
      <w:pPr>
        <w:rPr/>
      </w:pPr>
      <w:r w:rsidDel="00000000" w:rsidR="00000000" w:rsidRPr="00000000">
        <w:rPr>
          <w:rtl w:val="0"/>
        </w:rPr>
      </w:r>
    </w:p>
    <w:p w:rsidR="00000000" w:rsidDel="00000000" w:rsidP="00000000" w:rsidRDefault="00000000" w:rsidRPr="00000000" w14:paraId="000001FE">
      <w:pPr>
        <w:rPr/>
      </w:pPr>
      <w:r w:rsidDel="00000000" w:rsidR="00000000" w:rsidRPr="00000000">
        <w:rPr>
          <w:rtl w:val="0"/>
        </w:rPr>
        <w:t xml:space="preserve">Every Resource is assigned a unique Prime Number ID (sequence) associated with its URI (via Registry Helper Service API).</w:t>
      </w:r>
    </w:p>
    <w:p w:rsidR="00000000" w:rsidDel="00000000" w:rsidP="00000000" w:rsidRDefault="00000000" w:rsidRPr="00000000" w14:paraId="000001FF">
      <w:pPr>
        <w:pStyle w:val="Heading3"/>
        <w:spacing w:line="276" w:lineRule="auto"/>
        <w:rPr/>
      </w:pPr>
      <w:bookmarkStart w:colFirst="0" w:colLast="0" w:name="_nucczl4p06er" w:id="59"/>
      <w:bookmarkEnd w:id="59"/>
      <w:r w:rsidDel="00000000" w:rsidR="00000000" w:rsidRPr="00000000">
        <w:rPr>
          <w:rtl w:val="0"/>
        </w:rPr>
        <w:t xml:space="preserve">Prime ID Embeddings:</w:t>
      </w:r>
    </w:p>
    <w:p w:rsidR="00000000" w:rsidDel="00000000" w:rsidP="00000000" w:rsidRDefault="00000000" w:rsidRPr="00000000" w14:paraId="00000200">
      <w:pPr>
        <w:rPr/>
      </w:pPr>
      <w:r w:rsidDel="00000000" w:rsidR="00000000" w:rsidRPr="00000000">
        <w:rPr>
          <w:rtl w:val="0"/>
        </w:rPr>
      </w:r>
    </w:p>
    <w:p w:rsidR="00000000" w:rsidDel="00000000" w:rsidP="00000000" w:rsidRDefault="00000000" w:rsidRPr="00000000" w14:paraId="00000201">
      <w:pPr>
        <w:spacing w:line="276" w:lineRule="auto"/>
        <w:rPr/>
      </w:pPr>
      <w:r w:rsidDel="00000000" w:rsidR="00000000" w:rsidRPr="00000000">
        <w:rPr>
          <w:rtl w:val="0"/>
        </w:rPr>
        <w:t xml:space="preserve">Each Resource is assigned an unique incremental Prime Number Identifier.</w:t>
      </w:r>
    </w:p>
    <w:p w:rsidR="00000000" w:rsidDel="00000000" w:rsidP="00000000" w:rsidRDefault="00000000" w:rsidRPr="00000000" w14:paraId="00000202">
      <w:pPr>
        <w:spacing w:line="276" w:lineRule="auto"/>
        <w:rPr/>
      </w:pPr>
      <w:r w:rsidDel="00000000" w:rsidR="00000000" w:rsidRPr="00000000">
        <w:rPr>
          <w:rtl w:val="0"/>
        </w:rPr>
      </w:r>
    </w:p>
    <w:p w:rsidR="00000000" w:rsidDel="00000000" w:rsidP="00000000" w:rsidRDefault="00000000" w:rsidRPr="00000000" w14:paraId="00000203">
      <w:pPr>
        <w:spacing w:line="276" w:lineRule="auto"/>
        <w:rPr/>
      </w:pPr>
      <w:r w:rsidDel="00000000" w:rsidR="00000000" w:rsidRPr="00000000">
        <w:rPr>
          <w:rtl w:val="0"/>
        </w:rPr>
        <w:t xml:space="preserve">For a given Resource occurrence in a given Statement context its Prime ID Embedding is calculated as the product of this occurrence Resource Prime ID Embedding with the Prime ID Embeddings of the other two parts of the Statement occurrences.</w:t>
      </w:r>
    </w:p>
    <w:p w:rsidR="00000000" w:rsidDel="00000000" w:rsidP="00000000" w:rsidRDefault="00000000" w:rsidRPr="00000000" w14:paraId="00000204">
      <w:pPr>
        <w:spacing w:line="276" w:lineRule="auto"/>
        <w:rPr/>
      </w:pPr>
      <w:r w:rsidDel="00000000" w:rsidR="00000000" w:rsidRPr="00000000">
        <w:rPr>
          <w:rtl w:val="0"/>
        </w:rPr>
      </w:r>
    </w:p>
    <w:p w:rsidR="00000000" w:rsidDel="00000000" w:rsidP="00000000" w:rsidRDefault="00000000" w:rsidRPr="00000000" w14:paraId="00000205">
      <w:pPr>
        <w:spacing w:line="276" w:lineRule="auto"/>
        <w:rPr/>
      </w:pPr>
      <w:r w:rsidDel="00000000" w:rsidR="00000000" w:rsidRPr="00000000">
        <w:rPr>
          <w:rtl w:val="0"/>
        </w:rPr>
        <w:t xml:space="preserve">For example: given an object occurrences its Prime ID Embedding is the product of its Prime ID (Embedding) by the Prime ID (Embedding) of the other occurrences components.</w:t>
      </w:r>
    </w:p>
    <w:p w:rsidR="00000000" w:rsidDel="00000000" w:rsidP="00000000" w:rsidRDefault="00000000" w:rsidRPr="00000000" w14:paraId="00000206">
      <w:pPr>
        <w:spacing w:line="276" w:lineRule="auto"/>
        <w:rPr/>
      </w:pPr>
      <w:r w:rsidDel="00000000" w:rsidR="00000000" w:rsidRPr="00000000">
        <w:rPr>
          <w:rtl w:val="0"/>
        </w:rPr>
      </w:r>
    </w:p>
    <w:p w:rsidR="00000000" w:rsidDel="00000000" w:rsidP="00000000" w:rsidRDefault="00000000" w:rsidRPr="00000000" w14:paraId="00000207">
      <w:pPr>
        <w:spacing w:line="276" w:lineRule="auto"/>
        <w:rPr/>
      </w:pPr>
      <w:r w:rsidDel="00000000" w:rsidR="00000000" w:rsidRPr="00000000">
        <w:rPr>
          <w:rtl w:val="0"/>
        </w:rPr>
        <w:t xml:space="preserve">Augmentation Layers. Stream Pipelines:</w:t>
      </w:r>
    </w:p>
    <w:p w:rsidR="00000000" w:rsidDel="00000000" w:rsidP="00000000" w:rsidRDefault="00000000" w:rsidRPr="00000000" w14:paraId="00000208">
      <w:pPr>
        <w:spacing w:line="276" w:lineRule="auto"/>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209">
      <w:pPr>
        <w:rPr/>
      </w:pPr>
      <w:r w:rsidDel="00000000" w:rsidR="00000000" w:rsidRPr="00000000">
        <w:rPr>
          <w:rtl w:val="0"/>
        </w:rPr>
      </w:r>
    </w:p>
    <w:p w:rsidR="00000000" w:rsidDel="00000000" w:rsidP="00000000" w:rsidRDefault="00000000" w:rsidRPr="00000000" w14:paraId="0000020A">
      <w:pPr>
        <w:pStyle w:val="Heading3"/>
        <w:rPr/>
      </w:pPr>
      <w:bookmarkStart w:colFirst="0" w:colLast="0" w:name="_tdpam7i6pina" w:id="60"/>
      <w:bookmarkEnd w:id="60"/>
      <w:r w:rsidDel="00000000" w:rsidR="00000000" w:rsidRPr="00000000">
        <w:rPr>
          <w:rtl w:val="0"/>
        </w:rPr>
        <w:t xml:space="preserve">CPPE. FCA-based Embeddings: A Deterministic Approach:</w:t>
      </w:r>
    </w:p>
    <w:p w:rsidR="00000000" w:rsidDel="00000000" w:rsidP="00000000" w:rsidRDefault="00000000" w:rsidRPr="00000000" w14:paraId="0000020B">
      <w:pPr>
        <w:rPr/>
      </w:pPr>
      <w:r w:rsidDel="00000000" w:rsidR="00000000" w:rsidRPr="00000000">
        <w:rPr>
          <w:rtl w:val="0"/>
        </w:rPr>
      </w:r>
    </w:p>
    <w:p w:rsidR="00000000" w:rsidDel="00000000" w:rsidP="00000000" w:rsidRDefault="00000000" w:rsidRPr="00000000" w14:paraId="0000020C">
      <w:pPr>
        <w:rPr/>
      </w:pPr>
      <w:r w:rsidDel="00000000" w:rsidR="00000000" w:rsidRPr="00000000">
        <w:rPr>
          <w:rtl w:val="0"/>
        </w:rPr>
        <w:t xml:space="preserve">Resource Embeddings are calculated by the product of the Resource's Prime ID by the product of the Resource's Occurrences Attributes and Values Prime IDs.</w:t>
      </w:r>
    </w:p>
    <w:p w:rsidR="00000000" w:rsidDel="00000000" w:rsidP="00000000" w:rsidRDefault="00000000" w:rsidRPr="00000000" w14:paraId="0000020D">
      <w:pPr>
        <w:rPr/>
      </w:pPr>
      <w:r w:rsidDel="00000000" w:rsidR="00000000" w:rsidRPr="00000000">
        <w:rPr>
          <w:rtl w:val="0"/>
        </w:rPr>
      </w:r>
    </w:p>
    <w:p w:rsidR="00000000" w:rsidDel="00000000" w:rsidP="00000000" w:rsidRDefault="00000000" w:rsidRPr="00000000" w14:paraId="0000020E">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We will replace LLM-based embeddings with deterministic, structural embeddings derived from FCA contexts and prime number products. This provides explainable similarity based on shared roles and relationships.</w:t>
      </w:r>
    </w:p>
    <w:p w:rsidR="00000000" w:rsidDel="00000000" w:rsidP="00000000" w:rsidRDefault="00000000" w:rsidRPr="00000000" w14:paraId="0000020F">
      <w:pPr>
        <w:widowControl w:val="0"/>
        <w:numPr>
          <w:ilvl w:val="0"/>
          <w:numId w:val="1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Contextual Prime Product Embedding (CPPE):</w:t>
      </w:r>
      <w:r w:rsidDel="00000000" w:rsidR="00000000" w:rsidRPr="00000000">
        <w:rPr>
          <w:rFonts w:ascii="Google Sans" w:cs="Google Sans" w:eastAsia="Google Sans" w:hAnsi="Google Sans"/>
          <w:color w:val="1b1c1d"/>
          <w:rtl w:val="0"/>
        </w:rPr>
        <w:t xml:space="preserve"> For any Occurrence (i.e., a resource in a specific statement), we can calculate an embedding based on its relational context.</w:t>
      </w:r>
      <w:r w:rsidDel="00000000" w:rsidR="00000000" w:rsidRPr="00000000">
        <w:rPr>
          <w:rtl w:val="0"/>
        </w:rPr>
      </w:r>
    </w:p>
    <w:p w:rsidR="00000000" w:rsidDel="00000000" w:rsidP="00000000" w:rsidRDefault="00000000" w:rsidRPr="00000000" w14:paraId="00000210">
      <w:pPr>
        <w:widowControl w:val="0"/>
        <w:numPr>
          <w:ilvl w:val="1"/>
          <w:numId w:val="24"/>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Define FCA Contexts:</w:t>
      </w:r>
      <w:r w:rsidDel="00000000" w:rsidR="00000000" w:rsidRPr="00000000">
        <w:rPr>
          <w:rFonts w:ascii="Google Sans" w:cs="Google Sans" w:eastAsia="Google Sans" w:hAnsi="Google Sans"/>
          <w:color w:val="1b1c1d"/>
          <w:rtl w:val="0"/>
        </w:rPr>
        <w:t xml:space="preserve"> For a given relation (predicate), we can form an FCA context. Example: For the predicate :worksFor:</w:t>
      </w:r>
      <w:r w:rsidDel="00000000" w:rsidR="00000000" w:rsidRPr="00000000">
        <w:rPr>
          <w:rtl w:val="0"/>
        </w:rPr>
      </w:r>
    </w:p>
    <w:p w:rsidR="00000000" w:rsidDel="00000000" w:rsidP="00000000" w:rsidRDefault="00000000" w:rsidRPr="00000000" w14:paraId="00000211">
      <w:pPr>
        <w:widowControl w:val="0"/>
        <w:numPr>
          <w:ilvl w:val="2"/>
          <w:numId w:val="26"/>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Objects (G):</w:t>
      </w:r>
      <w:r w:rsidDel="00000000" w:rsidR="00000000" w:rsidRPr="00000000">
        <w:rPr>
          <w:rFonts w:ascii="Google Sans" w:cs="Google Sans" w:eastAsia="Google Sans" w:hAnsi="Google Sans"/>
          <w:color w:val="1b1c1d"/>
          <w:rtl w:val="0"/>
        </w:rPr>
        <w:t xml:space="preserve"> The set of all subjects of :worksFor statements (e.g., {id:Alice, id:Bob}).</w:t>
      </w:r>
      <w:r w:rsidDel="00000000" w:rsidR="00000000" w:rsidRPr="00000000">
        <w:rPr>
          <w:rtl w:val="0"/>
        </w:rPr>
      </w:r>
    </w:p>
    <w:p w:rsidR="00000000" w:rsidDel="00000000" w:rsidP="00000000" w:rsidRDefault="00000000" w:rsidRPr="00000000" w14:paraId="00000212">
      <w:pPr>
        <w:widowControl w:val="0"/>
        <w:numPr>
          <w:ilvl w:val="2"/>
          <w:numId w:val="26"/>
        </w:numPr>
        <w:spacing w:line="275.9999942779541" w:lineRule="auto"/>
        <w:ind w:left="1290" w:hanging="360"/>
      </w:pPr>
      <w:r w:rsidDel="00000000" w:rsidR="00000000" w:rsidRPr="00000000">
        <w:rPr>
          <w:rFonts w:ascii="Google Sans" w:cs="Google Sans" w:eastAsia="Google Sans" w:hAnsi="Google Sans"/>
          <w:b w:val="1"/>
          <w:bCs w:val="1"/>
          <w:color w:val="1b1c1d"/>
          <w:rtl w:val="0"/>
        </w:rPr>
        <w:t xml:space="preserve">Attributes (M):</w:t>
      </w:r>
      <w:r w:rsidDel="00000000" w:rsidR="00000000" w:rsidRPr="00000000">
        <w:rPr>
          <w:rFonts w:ascii="Google Sans" w:cs="Google Sans" w:eastAsia="Google Sans" w:hAnsi="Google Sans"/>
          <w:color w:val="1b1c1d"/>
          <w:rtl w:val="0"/>
        </w:rPr>
        <w:t xml:space="preserve"> The set of all objects of :worksFor statements (e.g., {id:Google, id:StartupX}).</w:t>
      </w:r>
      <w:r w:rsidDel="00000000" w:rsidR="00000000" w:rsidRPr="00000000">
        <w:rPr>
          <w:rtl w:val="0"/>
        </w:rPr>
      </w:r>
    </w:p>
    <w:p w:rsidR="00000000" w:rsidDel="00000000" w:rsidP="00000000" w:rsidRDefault="00000000" w:rsidRPr="00000000" w14:paraId="00000213">
      <w:pPr>
        <w:widowControl w:val="0"/>
        <w:numPr>
          <w:ilvl w:val="1"/>
          <w:numId w:val="24"/>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Prime Product:</w:t>
      </w:r>
      <w:r w:rsidDel="00000000" w:rsidR="00000000" w:rsidRPr="00000000">
        <w:rPr>
          <w:rFonts w:ascii="Google Sans" w:cs="Google Sans" w:eastAsia="Google Sans" w:hAnsi="Google Sans"/>
          <w:color w:val="1b1c1d"/>
          <w:rtl w:val="0"/>
        </w:rPr>
        <w:t xml:space="preserve"> The CPPE for id:Google within the :worksFor context is the product of the primeIDs of all employees who work there. CPPE(Google, worksFor) = primeID(Alice) * primeID(Bob) * ...</w:t>
      </w:r>
      <w:r w:rsidDel="00000000" w:rsidR="00000000" w:rsidRPr="00000000">
        <w:rPr>
          <w:rtl w:val="0"/>
        </w:rPr>
      </w:r>
    </w:p>
    <w:p w:rsidR="00000000" w:rsidDel="00000000" w:rsidP="00000000" w:rsidRDefault="00000000" w:rsidRPr="00000000" w14:paraId="00000214">
      <w:pPr>
        <w:widowControl w:val="0"/>
        <w:numPr>
          <w:ilvl w:val="0"/>
          <w:numId w:val="24"/>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Similarity Calculation &amp; Inference:</w:t>
      </w:r>
      <w:r w:rsidDel="00000000" w:rsidR="00000000" w:rsidRPr="00000000">
        <w:rPr>
          <w:rtl w:val="0"/>
        </w:rPr>
      </w:r>
    </w:p>
    <w:p w:rsidR="00000000" w:rsidDel="00000000" w:rsidP="00000000" w:rsidRDefault="00000000" w:rsidRPr="00000000" w14:paraId="00000215">
      <w:pPr>
        <w:widowControl w:val="0"/>
        <w:numPr>
          <w:ilvl w:val="1"/>
          <w:numId w:val="31"/>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Similarity:</w:t>
      </w:r>
      <w:r w:rsidDel="00000000" w:rsidR="00000000" w:rsidRPr="00000000">
        <w:rPr>
          <w:rFonts w:ascii="Google Sans" w:cs="Google Sans" w:eastAsia="Google Sans" w:hAnsi="Google Sans"/>
          <w:color w:val="1b1c1d"/>
          <w:rtl w:val="0"/>
        </w:rPr>
        <w:t xml:space="preserve"> The similarity between two entities in the same context is the Greatest Common Divisor (GCD) of their CPPEs. GCD(CPPE(Google), CPPE(StartupX)) reveals the primeID product of their shared employees, giving a measure of personnel overlap.</w:t>
      </w:r>
      <w:r w:rsidDel="00000000" w:rsidR="00000000" w:rsidRPr="00000000">
        <w:rPr>
          <w:rtl w:val="0"/>
        </w:rPr>
      </w:r>
    </w:p>
    <w:p w:rsidR="00000000" w:rsidDel="00000000" w:rsidP="00000000" w:rsidRDefault="00000000" w:rsidRPr="00000000" w14:paraId="00000216">
      <w:pPr>
        <w:widowControl w:val="0"/>
        <w:numPr>
          <w:ilvl w:val="1"/>
          <w:numId w:val="31"/>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Relational Inference:</w:t>
      </w:r>
      <w:r w:rsidDel="00000000" w:rsidR="00000000" w:rsidRPr="00000000">
        <w:rPr>
          <w:rFonts w:ascii="Google Sans" w:cs="Google Sans" w:eastAsia="Google Sans" w:hAnsi="Google Sans"/>
          <w:color w:val="1b1c1d"/>
          <w:rtl w:val="0"/>
        </w:rPr>
        <w:t xml:space="preserve"> We can infer complex relationships. Consider the goal of finding an "uncle".</w:t>
      </w:r>
      <w:r w:rsidDel="00000000" w:rsidR="00000000" w:rsidRPr="00000000">
        <w:rPr>
          <w:rtl w:val="0"/>
        </w:rPr>
      </w:r>
    </w:p>
    <w:p w:rsidR="00000000" w:rsidDel="00000000" w:rsidP="00000000" w:rsidRDefault="00000000" w:rsidRPr="00000000" w14:paraId="00000217">
      <w:pPr>
        <w:widowControl w:val="0"/>
        <w:numPr>
          <w:ilvl w:val="2"/>
          <w:numId w:val="25"/>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A" in the :brotherOf context (the product of their siblings' primes).</w:t>
      </w:r>
      <w:r w:rsidDel="00000000" w:rsidR="00000000" w:rsidRPr="00000000">
        <w:rPr>
          <w:rtl w:val="0"/>
        </w:rPr>
      </w:r>
    </w:p>
    <w:p w:rsidR="00000000" w:rsidDel="00000000" w:rsidP="00000000" w:rsidRDefault="00000000" w:rsidRPr="00000000" w14:paraId="00000218">
      <w:pPr>
        <w:widowControl w:val="0"/>
        <w:numPr>
          <w:ilvl w:val="2"/>
          <w:numId w:val="25"/>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CPPE for "Person B" in the :fatherOf context (the product of their children's primes).</w:t>
      </w:r>
      <w:r w:rsidDel="00000000" w:rsidR="00000000" w:rsidRPr="00000000">
        <w:rPr>
          <w:rtl w:val="0"/>
        </w:rPr>
      </w:r>
    </w:p>
    <w:p w:rsidR="00000000" w:rsidDel="00000000" w:rsidP="00000000" w:rsidRDefault="00000000" w:rsidRPr="00000000" w14:paraId="00000219">
      <w:pPr>
        <w:widowControl w:val="0"/>
        <w:numPr>
          <w:ilvl w:val="2"/>
          <w:numId w:val="25"/>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If GCD(CPPE_brotherOf(A), CPPE_fatherOf(B)) &gt; 1, it means A is the brother of B's father. The system can then materialize a new triple: (A, :uncleOf, ChildOfB). This inference is stored and queryable.</w:t>
      </w:r>
    </w:p>
    <w:p w:rsidR="00000000" w:rsidDel="00000000" w:rsidP="00000000" w:rsidRDefault="00000000" w:rsidRPr="00000000" w14:paraId="0000021A">
      <w:pPr>
        <w:pStyle w:val="Heading4"/>
        <w:keepNext w:val="0"/>
        <w:keepLines w:val="0"/>
        <w:widowControl w:val="0"/>
        <w:spacing w:after="120" w:before="120" w:line="275.9999942779541" w:lineRule="auto"/>
        <w:rPr/>
      </w:pPr>
      <w:bookmarkStart w:colFirst="0" w:colLast="0" w:name="_piwmtevnk1rg" w:id="61"/>
      <w:bookmarkEnd w:id="61"/>
      <w:r w:rsidDel="00000000" w:rsidR="00000000" w:rsidRPr="00000000">
        <w:rPr>
          <w:rtl w:val="0"/>
        </w:rPr>
      </w:r>
    </w:p>
    <w:p w:rsidR="00000000" w:rsidDel="00000000" w:rsidP="00000000" w:rsidRDefault="00000000" w:rsidRPr="00000000" w14:paraId="0000021B">
      <w:pPr>
        <w:pStyle w:val="Heading4"/>
        <w:keepNext w:val="0"/>
        <w:keepLines w:val="0"/>
        <w:widowControl w:val="0"/>
        <w:spacing w:after="120" w:before="120" w:line="275.9999942779541" w:lineRule="auto"/>
        <w:rPr/>
      </w:pPr>
      <w:bookmarkStart w:colFirst="0" w:colLast="0" w:name="_5jru7cleeqyz" w:id="62"/>
      <w:bookmarkEnd w:id="62"/>
      <w:r w:rsidDel="00000000" w:rsidR="00000000" w:rsidRPr="00000000">
        <w:rPr>
          <w:rtl w:val="0"/>
        </w:rPr>
        <w:t xml:space="preserve">Relational Context Vectors</w:t>
      </w:r>
    </w:p>
    <w:p w:rsidR="00000000" w:rsidDel="00000000" w:rsidP="00000000" w:rsidRDefault="00000000" w:rsidRPr="00000000" w14:paraId="0000021C">
      <w:pPr>
        <w:rPr/>
      </w:pPr>
      <w:r w:rsidDel="00000000" w:rsidR="00000000" w:rsidRPr="00000000">
        <w:rPr>
          <w:rtl w:val="0"/>
        </w:rPr>
      </w:r>
    </w:p>
    <w:p w:rsidR="00000000" w:rsidDel="00000000" w:rsidP="00000000" w:rsidRDefault="00000000" w:rsidRPr="00000000" w14:paraId="0000021D">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The core of this approach is the Relational Context Vector (RCV). For any given statement (a reified triple), we compute a vector of three BigInteger values, (S, P, O). Each component is a CPPE calculated from one of the three FCA context perspectives, providing a holistic numerical signature of the statement's role in the graph.</w:t>
      </w:r>
    </w:p>
    <w:p w:rsidR="00000000" w:rsidDel="00000000" w:rsidP="00000000" w:rsidRDefault="00000000" w:rsidRPr="00000000" w14:paraId="0000021E">
      <w:pPr>
        <w:widowControl w:val="0"/>
        <w:numPr>
          <w:ilvl w:val="0"/>
          <w:numId w:val="30"/>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RCV Definition:</w:t>
      </w:r>
      <w:r w:rsidDel="00000000" w:rsidR="00000000" w:rsidRPr="00000000">
        <w:rPr>
          <w:rFonts w:ascii="Google Sans" w:cs="Google Sans" w:eastAsia="Google Sans" w:hAnsi="Google Sans"/>
          <w:color w:val="1b1c1d"/>
          <w:rtl w:val="0"/>
        </w:rPr>
        <w:t xml:space="preserve"> RCV(statement) = (S, P, O)</w:t>
      </w:r>
      <w:r w:rsidDel="00000000" w:rsidR="00000000" w:rsidRPr="00000000">
        <w:rPr>
          <w:rtl w:val="0"/>
        </w:rPr>
      </w:r>
    </w:p>
    <w:p w:rsidR="00000000" w:rsidDel="00000000" w:rsidP="00000000" w:rsidRDefault="00000000" w:rsidRPr="00000000" w14:paraId="0000021F">
      <w:pPr>
        <w:widowControl w:val="0"/>
        <w:numPr>
          <w:ilvl w:val="1"/>
          <w:numId w:val="15"/>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S (Subject Context Embedding):</w:t>
      </w:r>
      <w:r w:rsidDel="00000000" w:rsidR="00000000" w:rsidRPr="00000000">
        <w:rPr>
          <w:rFonts w:ascii="Google Sans" w:cs="Google Sans" w:eastAsia="Google Sans" w:hAnsi="Google Sans"/>
          <w:color w:val="1b1c1d"/>
          <w:rtl w:val="0"/>
        </w:rPr>
        <w:t xml:space="preserve"> The CPPE of the statement's subject from the Subject-as-Context perspective. This number encodes everything the subject does. S = calculateCPPE(statement.subject, SubjectAsContext)</w:t>
      </w:r>
      <w:r w:rsidDel="00000000" w:rsidR="00000000" w:rsidRPr="00000000">
        <w:rPr>
          <w:rtl w:val="0"/>
        </w:rPr>
      </w:r>
    </w:p>
    <w:p w:rsidR="00000000" w:rsidDel="00000000" w:rsidP="00000000" w:rsidRDefault="00000000" w:rsidRPr="00000000" w14:paraId="00000220">
      <w:pPr>
        <w:widowControl w:val="0"/>
        <w:numPr>
          <w:ilvl w:val="1"/>
          <w:numId w:val="15"/>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P (Predicate Context Embedding):</w:t>
      </w:r>
      <w:r w:rsidDel="00000000" w:rsidR="00000000" w:rsidRPr="00000000">
        <w:rPr>
          <w:rFonts w:ascii="Google Sans" w:cs="Google Sans" w:eastAsia="Google Sans" w:hAnsi="Google Sans"/>
          <w:color w:val="1b1c1d"/>
          <w:rtl w:val="0"/>
        </w:rPr>
        <w:t xml:space="preserve"> The CPPE of the statement's predicate from the Predicate-as-Context perspective. This number encodes every subject-object pair the predicate connects. P = calculateCPPE(statement.predicate, PredicateAsContext)</w:t>
      </w:r>
      <w:r w:rsidDel="00000000" w:rsidR="00000000" w:rsidRPr="00000000">
        <w:rPr>
          <w:rtl w:val="0"/>
        </w:rPr>
      </w:r>
    </w:p>
    <w:p w:rsidR="00000000" w:rsidDel="00000000" w:rsidP="00000000" w:rsidRDefault="00000000" w:rsidRPr="00000000" w14:paraId="00000221">
      <w:pPr>
        <w:widowControl w:val="0"/>
        <w:numPr>
          <w:ilvl w:val="1"/>
          <w:numId w:val="15"/>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O (Object Context Embedding):</w:t>
      </w:r>
      <w:r w:rsidDel="00000000" w:rsidR="00000000" w:rsidRPr="00000000">
        <w:rPr>
          <w:rFonts w:ascii="Google Sans" w:cs="Google Sans" w:eastAsia="Google Sans" w:hAnsi="Google Sans"/>
          <w:color w:val="1b1c1d"/>
          <w:rtl w:val="0"/>
        </w:rPr>
        <w:t xml:space="preserve"> The CPPE of the statement's object from the Object-as-Context perspective. This number encodes everything that happens to the object. O = calculateCPPE(statement.object, ObjectAsContext)</w:t>
      </w:r>
      <w:r w:rsidDel="00000000" w:rsidR="00000000" w:rsidRPr="00000000">
        <w:rPr>
          <w:rtl w:val="0"/>
        </w:rPr>
      </w:r>
    </w:p>
    <w:p w:rsidR="00000000" w:rsidDel="00000000" w:rsidP="00000000" w:rsidRDefault="00000000" w:rsidRPr="00000000" w14:paraId="00000222">
      <w:pPr>
        <w:widowControl w:val="0"/>
        <w:numPr>
          <w:ilvl w:val="0"/>
          <w:numId w:val="30"/>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Implementation:</w:t>
      </w:r>
      <w:r w:rsidDel="00000000" w:rsidR="00000000" w:rsidRPr="00000000">
        <w:rPr>
          <w:rFonts w:ascii="Google Sans" w:cs="Google Sans" w:eastAsia="Google Sans" w:hAnsi="Google Sans"/>
          <w:color w:val="1b1c1d"/>
          <w:rtl w:val="0"/>
        </w:rPr>
        <w:t xml:space="preserve"> A Java record RCV(BigInteger s, BigInteger p, BigInteger o). The Index Service is responsible for calculating and caching the RCV for every reified statement in the graph.</w:t>
      </w:r>
      <w:r w:rsidDel="00000000" w:rsidR="00000000" w:rsidRPr="00000000">
        <w:rPr>
          <w:rtl w:val="0"/>
        </w:rPr>
      </w:r>
    </w:p>
    <w:p w:rsidR="00000000" w:rsidDel="00000000" w:rsidP="00000000" w:rsidRDefault="00000000" w:rsidRPr="00000000" w14:paraId="00000223">
      <w:pPr>
        <w:pStyle w:val="Heading3"/>
        <w:keepNext w:val="0"/>
        <w:keepLines w:val="0"/>
        <w:widowControl w:val="0"/>
        <w:spacing w:after="120" w:before="120" w:line="275.9999942779541" w:lineRule="auto"/>
        <w:rPr>
          <w:rFonts w:ascii="Google Sans" w:cs="Google Sans" w:eastAsia="Google Sans" w:hAnsi="Google Sans"/>
          <w:b w:val="1"/>
          <w:bCs w:val="1"/>
          <w:color w:val="1b1c1d"/>
        </w:rPr>
      </w:pPr>
      <w:r w:rsidDel="00000000" w:rsidR="00000000" w:rsidRPr="00000000">
        <w:rPr>
          <w:rtl w:val="0"/>
        </w:rPr>
      </w:r>
    </w:p>
    <w:p w:rsidR="00000000" w:rsidDel="00000000" w:rsidP="00000000" w:rsidRDefault="00000000" w:rsidRPr="00000000" w14:paraId="00000224">
      <w:pPr>
        <w:pStyle w:val="Heading4"/>
        <w:keepNext w:val="0"/>
        <w:keepLines w:val="0"/>
        <w:widowControl w:val="0"/>
        <w:spacing w:after="120" w:before="120" w:line="275.9999942779541" w:lineRule="auto"/>
        <w:rPr/>
      </w:pPr>
      <w:bookmarkStart w:colFirst="0" w:colLast="0" w:name="_cxpiqxfobvqz" w:id="63"/>
      <w:bookmarkEnd w:id="63"/>
      <w:r w:rsidDel="00000000" w:rsidR="00000000" w:rsidRPr="00000000">
        <w:rPr>
          <w:rtl w:val="0"/>
        </w:rPr>
        <w:t xml:space="preserve">Schema Archetypes:</w:t>
      </w:r>
    </w:p>
    <w:p w:rsidR="00000000" w:rsidDel="00000000" w:rsidP="00000000" w:rsidRDefault="00000000" w:rsidRPr="00000000" w14:paraId="00000225">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26">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This dual representation is key to performing inference.</w:t>
      </w:r>
    </w:p>
    <w:p w:rsidR="00000000" w:rsidDel="00000000" w:rsidP="00000000" w:rsidRDefault="00000000" w:rsidRPr="00000000" w14:paraId="00000227">
      <w:pPr>
        <w:widowControl w:val="0"/>
        <w:numPr>
          <w:ilvl w:val="0"/>
          <w:numId w:val="22"/>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Instance RCV:</w:t>
      </w:r>
      <w:r w:rsidDel="00000000" w:rsidR="00000000" w:rsidRPr="00000000">
        <w:rPr>
          <w:rFonts w:ascii="Google Sans" w:cs="Google Sans" w:eastAsia="Google Sans" w:hAnsi="Google Sans"/>
          <w:color w:val="1b1c1d"/>
          <w:rtl w:val="0"/>
        </w:rPr>
        <w:t xml:space="preserve"> The RCV calculated for a specific, concrete statement (e.g., stmt_123: (dev:Alice, :worksOn, proj:Orion)) is its unique numerical signature. It represents a single data point.</w:t>
      </w:r>
      <w:r w:rsidDel="00000000" w:rsidR="00000000" w:rsidRPr="00000000">
        <w:rPr>
          <w:rtl w:val="0"/>
        </w:rPr>
      </w:r>
    </w:p>
    <w:p w:rsidR="00000000" w:rsidDel="00000000" w:rsidP="00000000" w:rsidRDefault="00000000" w:rsidRPr="00000000" w14:paraId="00000228">
      <w:pPr>
        <w:widowControl w:val="0"/>
        <w:numPr>
          <w:ilvl w:val="0"/>
          <w:numId w:val="22"/>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Schema RCV (Archetype):</w:t>
      </w:r>
      <w:r w:rsidDel="00000000" w:rsidR="00000000" w:rsidRPr="00000000">
        <w:rPr>
          <w:rFonts w:ascii="Google Sans" w:cs="Google Sans" w:eastAsia="Google Sans" w:hAnsi="Google Sans"/>
          <w:color w:val="1b1c1d"/>
          <w:rtl w:val="0"/>
        </w:rPr>
        <w:t xml:space="preserve"> The RCV for a relational schema (e.g., the :DeveloperWorksOnProject schema) is an "archetype" vector. It is calculated by finding the Least Common Multiple (LCM) of the corresponding components of all instance RCVs that belong to that schema.</w:t>
      </w:r>
      <w:r w:rsidDel="00000000" w:rsidR="00000000" w:rsidRPr="00000000">
        <w:rPr>
          <w:rtl w:val="0"/>
        </w:rPr>
      </w:r>
    </w:p>
    <w:p w:rsidR="00000000" w:rsidDel="00000000" w:rsidP="00000000" w:rsidRDefault="00000000" w:rsidRPr="00000000" w14:paraId="00000229">
      <w:pPr>
        <w:widowControl w:val="0"/>
        <w:numPr>
          <w:ilvl w:val="1"/>
          <w:numId w:val="20"/>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Algorithm: calculateSchemaRCV(schemaURI)</w:t>
      </w:r>
      <w:r w:rsidDel="00000000" w:rsidR="00000000" w:rsidRPr="00000000">
        <w:rPr>
          <w:rtl w:val="0"/>
        </w:rPr>
      </w:r>
    </w:p>
    <w:p w:rsidR="00000000" w:rsidDel="00000000" w:rsidP="00000000" w:rsidRDefault="00000000" w:rsidRPr="00000000" w14:paraId="0000022A">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Find all instance statements s_i where s_i rdf:type schemaURI.</w:t>
      </w:r>
      <w:r w:rsidDel="00000000" w:rsidR="00000000" w:rsidRPr="00000000">
        <w:rPr>
          <w:rtl w:val="0"/>
        </w:rPr>
      </w:r>
    </w:p>
    <w:p w:rsidR="00000000" w:rsidDel="00000000" w:rsidP="00000000" w:rsidRDefault="00000000" w:rsidRPr="00000000" w14:paraId="0000022B">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For each instance s_i, retrieve its cached RCV_i = (S_i, P_i, O_i).</w:t>
      </w:r>
      <w:r w:rsidDel="00000000" w:rsidR="00000000" w:rsidRPr="00000000">
        <w:rPr>
          <w:rtl w:val="0"/>
        </w:rPr>
      </w:r>
    </w:p>
    <w:p w:rsidR="00000000" w:rsidDel="00000000" w:rsidP="00000000" w:rsidRDefault="00000000" w:rsidRPr="00000000" w14:paraId="0000022C">
      <w:pPr>
        <w:widowControl w:val="0"/>
        <w:numPr>
          <w:ilvl w:val="2"/>
          <w:numId w:val="2"/>
        </w:numPr>
        <w:spacing w:line="275.9999942779541" w:lineRule="auto"/>
        <w:ind w:left="1290" w:hanging="360"/>
      </w:pPr>
      <w:r w:rsidDel="00000000" w:rsidR="00000000" w:rsidRPr="00000000">
        <w:rPr>
          <w:rFonts w:ascii="Google Sans" w:cs="Google Sans" w:eastAsia="Google Sans" w:hAnsi="Google Sans"/>
          <w:color w:val="1b1c1d"/>
          <w:rtl w:val="0"/>
        </w:rPr>
        <w:t xml:space="preserve">Calculate the schema RCV components:</w:t>
      </w:r>
      <w:r w:rsidDel="00000000" w:rsidR="00000000" w:rsidRPr="00000000">
        <w:rPr>
          <w:rtl w:val="0"/>
        </w:rPr>
      </w:r>
    </w:p>
    <w:p w:rsidR="00000000" w:rsidDel="00000000" w:rsidP="00000000" w:rsidRDefault="00000000" w:rsidRPr="00000000" w14:paraId="0000022D">
      <w:pPr>
        <w:widowControl w:val="0"/>
        <w:numPr>
          <w:ilvl w:val="3"/>
          <w:numId w:val="27"/>
        </w:numPr>
        <w:spacing w:line="275.9999942779541" w:lineRule="auto"/>
        <w:ind w:left="1695" w:hanging="360"/>
      </w:pPr>
      <w:r w:rsidDel="00000000" w:rsidR="00000000" w:rsidRPr="00000000">
        <w:rPr>
          <w:rFonts w:ascii="Google Sans" w:cs="Google Sans" w:eastAsia="Google Sans" w:hAnsi="Google Sans"/>
          <w:color w:val="1b1c1d"/>
          <w:rtl w:val="0"/>
        </w:rPr>
        <w:t xml:space="preserve">S_schema = LCM(S_1, S_2, ..., S_n)</w:t>
      </w:r>
      <w:r w:rsidDel="00000000" w:rsidR="00000000" w:rsidRPr="00000000">
        <w:rPr>
          <w:rtl w:val="0"/>
        </w:rPr>
      </w:r>
    </w:p>
    <w:p w:rsidR="00000000" w:rsidDel="00000000" w:rsidP="00000000" w:rsidRDefault="00000000" w:rsidRPr="00000000" w14:paraId="0000022E">
      <w:pPr>
        <w:widowControl w:val="0"/>
        <w:numPr>
          <w:ilvl w:val="3"/>
          <w:numId w:val="27"/>
        </w:numPr>
        <w:spacing w:line="275.9999942779541" w:lineRule="auto"/>
        <w:ind w:left="1695" w:hanging="360"/>
      </w:pPr>
      <w:r w:rsidDel="00000000" w:rsidR="00000000" w:rsidRPr="00000000">
        <w:rPr>
          <w:rFonts w:ascii="Google Sans" w:cs="Google Sans" w:eastAsia="Google Sans" w:hAnsi="Google Sans"/>
          <w:color w:val="1b1c1d"/>
          <w:rtl w:val="0"/>
        </w:rPr>
        <w:t xml:space="preserve">P_schema = LCM(P_1, P_2, ..., P_n)</w:t>
      </w:r>
      <w:r w:rsidDel="00000000" w:rsidR="00000000" w:rsidRPr="00000000">
        <w:rPr>
          <w:rtl w:val="0"/>
        </w:rPr>
      </w:r>
    </w:p>
    <w:p w:rsidR="00000000" w:rsidDel="00000000" w:rsidP="00000000" w:rsidRDefault="00000000" w:rsidRPr="00000000" w14:paraId="0000022F">
      <w:pPr>
        <w:widowControl w:val="0"/>
        <w:numPr>
          <w:ilvl w:val="3"/>
          <w:numId w:val="27"/>
        </w:numPr>
        <w:spacing w:line="275.9999942779541" w:lineRule="auto"/>
        <w:ind w:left="1695" w:hanging="360"/>
      </w:pPr>
      <w:r w:rsidDel="00000000" w:rsidR="00000000" w:rsidRPr="00000000">
        <w:rPr>
          <w:rFonts w:ascii="Google Sans" w:cs="Google Sans" w:eastAsia="Google Sans" w:hAnsi="Google Sans"/>
          <w:color w:val="1b1c1d"/>
          <w:rtl w:val="0"/>
        </w:rPr>
        <w:t xml:space="preserve">O_schema = LCM(O_1, O_2, ..., O_n)</w:t>
      </w:r>
      <w:r w:rsidDel="00000000" w:rsidR="00000000" w:rsidRPr="00000000">
        <w:rPr>
          <w:rtl w:val="0"/>
        </w:rPr>
      </w:r>
    </w:p>
    <w:p w:rsidR="00000000" w:rsidDel="00000000" w:rsidP="00000000" w:rsidRDefault="00000000" w:rsidRPr="00000000" w14:paraId="00000230">
      <w:pPr>
        <w:widowControl w:val="0"/>
        <w:numPr>
          <w:ilvl w:val="2"/>
          <w:numId w:val="2"/>
        </w:numPr>
        <w:spacing w:after="120" w:line="275.9999942779541" w:lineRule="auto"/>
        <w:ind w:left="1290" w:hanging="360"/>
      </w:pPr>
      <w:r w:rsidDel="00000000" w:rsidR="00000000" w:rsidRPr="00000000">
        <w:rPr>
          <w:rFonts w:ascii="Google Sans" w:cs="Google Sans" w:eastAsia="Google Sans" w:hAnsi="Google Sans"/>
          <w:color w:val="1b1c1d"/>
          <w:rtl w:val="0"/>
        </w:rPr>
        <w:t xml:space="preserve">The result (S_schema, P_schema, O_schema) is the numerical archetype for the schema. The LCM ensures that the schema's numerical signature is "divisible" by all of its instances.</w:t>
      </w:r>
    </w:p>
    <w:p w:rsidR="00000000" w:rsidDel="00000000" w:rsidP="00000000" w:rsidRDefault="00000000" w:rsidRPr="00000000" w14:paraId="00000231">
      <w:pPr>
        <w:rPr/>
      </w:pPr>
      <w:r w:rsidDel="00000000" w:rsidR="00000000" w:rsidRPr="00000000">
        <w:rPr>
          <w:rtl w:val="0"/>
        </w:rPr>
      </w:r>
    </w:p>
    <w:p w:rsidR="00000000" w:rsidDel="00000000" w:rsidP="00000000" w:rsidRDefault="00000000" w:rsidRPr="00000000" w14:paraId="00000232">
      <w:pPr>
        <w:pStyle w:val="Heading4"/>
        <w:keepNext w:val="0"/>
        <w:keepLines w:val="0"/>
        <w:widowControl w:val="0"/>
        <w:spacing w:after="120" w:before="120" w:line="275.9999942779541" w:lineRule="auto"/>
        <w:rPr/>
      </w:pPr>
      <w:bookmarkStart w:colFirst="0" w:colLast="0" w:name="_4i5f88pxra87" w:id="64"/>
      <w:bookmarkEnd w:id="64"/>
      <w:r w:rsidDel="00000000" w:rsidR="00000000" w:rsidRPr="00000000">
        <w:rPr>
          <w:rtl w:val="0"/>
        </w:rPr>
        <w:t xml:space="preserve">Subsumption:</w:t>
      </w:r>
    </w:p>
    <w:p w:rsidR="00000000" w:rsidDel="00000000" w:rsidP="00000000" w:rsidRDefault="00000000" w:rsidRPr="00000000" w14:paraId="00000233">
      <w:pPr>
        <w:rPr/>
      </w:pPr>
      <w:r w:rsidDel="00000000" w:rsidR="00000000" w:rsidRPr="00000000">
        <w:rPr>
          <w:rtl w:val="0"/>
        </w:rPr>
      </w:r>
    </w:p>
    <w:p w:rsidR="00000000" w:rsidDel="00000000" w:rsidP="00000000" w:rsidRDefault="00000000" w:rsidRPr="00000000" w14:paraId="00000234">
      <w:pPr>
        <w:widowControl w:val="0"/>
        <w:spacing w:after="120" w:line="275.9999942779541" w:lineRule="auto"/>
        <w:rPr>
          <w:rFonts w:ascii="Google Sans" w:cs="Google Sans" w:eastAsia="Google Sans" w:hAnsi="Google Sans"/>
          <w:b w:val="1"/>
          <w:bCs w:val="1"/>
          <w:color w:val="1b1c1d"/>
        </w:rPr>
      </w:pPr>
      <w:r w:rsidDel="00000000" w:rsidR="00000000" w:rsidRPr="00000000">
        <w:rPr>
          <w:rFonts w:ascii="Google Sans" w:cs="Google Sans" w:eastAsia="Google Sans" w:hAnsi="Google Sans"/>
          <w:b w:val="1"/>
          <w:bCs w:val="1"/>
          <w:color w:val="1b1c1d"/>
          <w:rtl w:val="0"/>
        </w:rPr>
        <w:t xml:space="preserve">Subsumption / Instance Checking (rdf:type):</w:t>
      </w:r>
    </w:p>
    <w:p w:rsidR="00000000" w:rsidDel="00000000" w:rsidP="00000000" w:rsidRDefault="00000000" w:rsidRPr="00000000" w14:paraId="00000235">
      <w:pPr>
        <w:widowControl w:val="0"/>
        <w:numPr>
          <w:ilvl w:val="0"/>
          <w:numId w:val="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Concept:</w:t>
      </w:r>
      <w:r w:rsidDel="00000000" w:rsidR="00000000" w:rsidRPr="00000000">
        <w:rPr>
          <w:rFonts w:ascii="Google Sans" w:cs="Google Sans" w:eastAsia="Google Sans" w:hAnsi="Google Sans"/>
          <w:color w:val="1b1c1d"/>
          <w:rtl w:val="0"/>
        </w:rPr>
        <w:t xml:space="preserve"> An instance belongs to a schema if the instance's RCV "divides into" the schema's RCV.</w:t>
      </w:r>
      <w:r w:rsidDel="00000000" w:rsidR="00000000" w:rsidRPr="00000000">
        <w:rPr>
          <w:rtl w:val="0"/>
        </w:rPr>
      </w:r>
    </w:p>
    <w:p w:rsidR="00000000" w:rsidDel="00000000" w:rsidP="00000000" w:rsidRDefault="00000000" w:rsidRPr="00000000" w14:paraId="00000236">
      <w:pPr>
        <w:widowControl w:val="0"/>
        <w:numPr>
          <w:ilvl w:val="0"/>
          <w:numId w:val="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Algorithm: isInstanceOf(instanceRCV, schemaRCV)</w:t>
      </w:r>
      <w:r w:rsidDel="00000000" w:rsidR="00000000" w:rsidRPr="00000000">
        <w:rPr>
          <w:rtl w:val="0"/>
        </w:rPr>
      </w:r>
    </w:p>
    <w:p w:rsidR="00000000" w:rsidDel="00000000" w:rsidP="00000000" w:rsidRDefault="00000000" w:rsidRPr="00000000" w14:paraId="00000237">
      <w:pPr>
        <w:widowControl w:val="0"/>
        <w:numPr>
          <w:ilvl w:val="1"/>
          <w:numId w:val="42"/>
        </w:numPr>
        <w:spacing w:line="275.9999942779541" w:lineRule="auto"/>
        <w:ind w:left="885" w:hanging="360"/>
      </w:pPr>
      <w:r w:rsidDel="00000000" w:rsidR="00000000" w:rsidRPr="00000000">
        <w:rPr>
          <w:rFonts w:ascii="Google Sans" w:cs="Google Sans" w:eastAsia="Google Sans" w:hAnsi="Google Sans"/>
          <w:color w:val="1b1c1d"/>
          <w:rtl w:val="0"/>
        </w:rPr>
        <w:t xml:space="preserve">Perform a component-wise modulo operation.</w:t>
      </w:r>
      <w:r w:rsidDel="00000000" w:rsidR="00000000" w:rsidRPr="00000000">
        <w:rPr>
          <w:rtl w:val="0"/>
        </w:rPr>
      </w:r>
    </w:p>
    <w:p w:rsidR="00000000" w:rsidDel="00000000" w:rsidP="00000000" w:rsidRDefault="00000000" w:rsidRPr="00000000" w14:paraId="00000238">
      <w:pPr>
        <w:widowControl w:val="0"/>
        <w:numPr>
          <w:ilvl w:val="1"/>
          <w:numId w:val="42"/>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isS = schemaRCV.s.mod(instanceRCV.s).equals(BigInteger.ZERO);</w:t>
      </w:r>
      <w:r w:rsidDel="00000000" w:rsidR="00000000" w:rsidRPr="00000000">
        <w:rPr>
          <w:rtl w:val="0"/>
        </w:rPr>
      </w:r>
    </w:p>
    <w:p w:rsidR="00000000" w:rsidDel="00000000" w:rsidP="00000000" w:rsidRDefault="00000000" w:rsidRPr="00000000" w14:paraId="00000239">
      <w:pPr>
        <w:widowControl w:val="0"/>
        <w:numPr>
          <w:ilvl w:val="1"/>
          <w:numId w:val="42"/>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isP = schemaRCV.p.mod(instanceRCV.p).equals(BigInteger.ZERO);</w:t>
      </w:r>
      <w:r w:rsidDel="00000000" w:rsidR="00000000" w:rsidRPr="00000000">
        <w:rPr>
          <w:rtl w:val="0"/>
        </w:rPr>
      </w:r>
    </w:p>
    <w:p w:rsidR="00000000" w:rsidDel="00000000" w:rsidP="00000000" w:rsidRDefault="00000000" w:rsidRPr="00000000" w14:paraId="0000023A">
      <w:pPr>
        <w:widowControl w:val="0"/>
        <w:numPr>
          <w:ilvl w:val="1"/>
          <w:numId w:val="42"/>
        </w:numPr>
        <w:spacing w:line="275.9999942779541" w:lineRule="auto"/>
        <w:ind w:left="885" w:hanging="360"/>
      </w:pPr>
      <w:r w:rsidDel="00000000" w:rsidR="00000000" w:rsidRPr="00000000">
        <w:rPr>
          <w:rFonts w:ascii="Google Sans" w:cs="Google Sans" w:eastAsia="Google Sans" w:hAnsi="Google Sans"/>
          <w:color w:val="1b1c1d"/>
          <w:rtl w:val="0"/>
        </w:rPr>
        <w:t xml:space="preserve">boolean isO = schemaRCV.o.mod(instanceRCV.o).equals(BigInteger.ZERO);</w:t>
      </w:r>
      <w:r w:rsidDel="00000000" w:rsidR="00000000" w:rsidRPr="00000000">
        <w:rPr>
          <w:rtl w:val="0"/>
        </w:rPr>
      </w:r>
    </w:p>
    <w:p w:rsidR="00000000" w:rsidDel="00000000" w:rsidP="00000000" w:rsidRDefault="00000000" w:rsidRPr="00000000" w14:paraId="0000023B">
      <w:pPr>
        <w:widowControl w:val="0"/>
        <w:numPr>
          <w:ilvl w:val="1"/>
          <w:numId w:val="42"/>
        </w:numPr>
        <w:spacing w:line="275.9999942779541" w:lineRule="auto"/>
        <w:ind w:left="885" w:hanging="360"/>
      </w:pPr>
      <w:r w:rsidDel="00000000" w:rsidR="00000000" w:rsidRPr="00000000">
        <w:rPr>
          <w:rFonts w:ascii="Google Sans" w:cs="Google Sans" w:eastAsia="Google Sans" w:hAnsi="Google Sans"/>
          <w:color w:val="1b1c1d"/>
          <w:rtl w:val="0"/>
        </w:rPr>
        <w:t xml:space="preserve">Return isS &amp;&amp; isP &amp;&amp; isO.</w:t>
      </w:r>
      <w:r w:rsidDel="00000000" w:rsidR="00000000" w:rsidRPr="00000000">
        <w:rPr>
          <w:rtl w:val="0"/>
        </w:rPr>
      </w:r>
    </w:p>
    <w:p w:rsidR="00000000" w:rsidDel="00000000" w:rsidP="00000000" w:rsidRDefault="00000000" w:rsidRPr="00000000" w14:paraId="0000023C">
      <w:pPr>
        <w:widowControl w:val="0"/>
        <w:numPr>
          <w:ilvl w:val="0"/>
          <w:numId w:val="3"/>
        </w:numPr>
        <w:spacing w:after="120" w:line="275.9999942779541" w:lineRule="auto"/>
        <w:ind w:left="465" w:hanging="360"/>
      </w:pPr>
      <w:r w:rsidDel="00000000" w:rsidR="00000000" w:rsidRPr="00000000">
        <w:rPr>
          <w:rFonts w:ascii="Google Sans" w:cs="Google Sans" w:eastAsia="Google Sans" w:hAnsi="Google Sans"/>
          <w:b w:val="1"/>
          <w:bCs w:val="1"/>
          <w:color w:val="1b1c1d"/>
          <w:rtl w:val="0"/>
        </w:rPr>
        <w:t xml:space="preserve">Use Case:</w:t>
      </w:r>
      <w:r w:rsidDel="00000000" w:rsidR="00000000" w:rsidRPr="00000000">
        <w:rPr>
          <w:rFonts w:ascii="Google Sans" w:cs="Google Sans" w:eastAsia="Google Sans" w:hAnsi="Google Sans"/>
          <w:color w:val="1b1c1d"/>
          <w:rtl w:val="0"/>
        </w:rPr>
        <w:t xml:space="preserve"> This is a high-speed, purely numerical method for checking type constraints, which can be performed in memory without a complex graph query.</w:t>
      </w:r>
    </w:p>
    <w:p w:rsidR="00000000" w:rsidDel="00000000" w:rsidP="00000000" w:rsidRDefault="00000000" w:rsidRPr="00000000" w14:paraId="0000023D">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3E">
      <w:pPr>
        <w:pStyle w:val="Heading4"/>
        <w:keepNext w:val="0"/>
        <w:keepLines w:val="0"/>
        <w:widowControl w:val="0"/>
        <w:spacing w:after="120" w:before="120" w:line="275.9999942779541" w:lineRule="auto"/>
        <w:rPr/>
      </w:pPr>
      <w:bookmarkStart w:colFirst="0" w:colLast="0" w:name="_m22kyf83qkvv" w:id="65"/>
      <w:bookmarkEnd w:id="65"/>
      <w:r w:rsidDel="00000000" w:rsidR="00000000" w:rsidRPr="00000000">
        <w:rPr>
          <w:rtl w:val="0"/>
        </w:rPr>
        <w:t xml:space="preserve">Property Chains</w:t>
      </w:r>
    </w:p>
    <w:p w:rsidR="00000000" w:rsidDel="00000000" w:rsidP="00000000" w:rsidRDefault="00000000" w:rsidRPr="00000000" w14:paraId="0000023F">
      <w:pPr>
        <w:rPr/>
      </w:pPr>
      <w:r w:rsidDel="00000000" w:rsidR="00000000" w:rsidRPr="00000000">
        <w:rPr>
          <w:rtl w:val="0"/>
        </w:rPr>
      </w:r>
    </w:p>
    <w:p w:rsidR="00000000" w:rsidDel="00000000" w:rsidP="00000000" w:rsidRDefault="00000000" w:rsidRPr="00000000" w14:paraId="00000240">
      <w:pPr>
        <w:widowControl w:val="0"/>
        <w:spacing w:after="120" w:line="275.9999942779541" w:lineRule="auto"/>
        <w:rPr>
          <w:rFonts w:ascii="Google Sans" w:cs="Google Sans" w:eastAsia="Google Sans" w:hAnsi="Google Sans"/>
          <w:color w:val="1b1c1d"/>
        </w:rPr>
      </w:pPr>
      <w:r w:rsidDel="00000000" w:rsidR="00000000" w:rsidRPr="00000000">
        <w:rPr>
          <w:rFonts w:ascii="Google Sans" w:cs="Google Sans" w:eastAsia="Google Sans" w:hAnsi="Google Sans"/>
          <w:color w:val="1b1c1d"/>
          <w:rtl w:val="0"/>
        </w:rPr>
        <w:t xml:space="preserve">Define composed relations (e.g., knowsLanguage) and leverage reasoners for closure. This section details the specific numerical algorithm for the (:Developer)-[:worksOn]-&gt;(:Project) and (:Project)-[:usesLanguage]-&gt;(:Language) ==&gt; (:Developer)-[:knowsLanguage]-&gt;(:Language) inference.</w:t>
      </w:r>
    </w:p>
    <w:p w:rsidR="00000000" w:rsidDel="00000000" w:rsidP="00000000" w:rsidRDefault="00000000" w:rsidRPr="00000000" w14:paraId="00000241">
      <w:pPr>
        <w:widowControl w:val="0"/>
        <w:numPr>
          <w:ilvl w:val="0"/>
          <w:numId w:val="9"/>
        </w:numPr>
        <w:spacing w:line="275.9999942779541" w:lineRule="auto"/>
        <w:ind w:left="465" w:hanging="360"/>
      </w:pPr>
      <w:r w:rsidDel="00000000" w:rsidR="00000000" w:rsidRPr="00000000">
        <w:rPr>
          <w:rFonts w:ascii="Google Sans" w:cs="Google Sans" w:eastAsia="Google Sans" w:hAnsi="Google Sans"/>
          <w:color w:val="1b1c1d"/>
          <w:rtl w:val="0"/>
        </w:rPr>
        <w:t xml:space="preserve">Step 1: Define the Composition Operator</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compose(RCV1, RCV2)</w:t>
      </w:r>
      <w:r w:rsidDel="00000000" w:rsidR="00000000" w:rsidRPr="00000000">
        <w:rPr>
          <w:rtl w:val="0"/>
        </w:rPr>
      </w:r>
    </w:p>
    <w:p w:rsidR="00000000" w:rsidDel="00000000" w:rsidP="00000000" w:rsidRDefault="00000000" w:rsidRPr="00000000" w14:paraId="00000242">
      <w:pPr>
        <w:widowControl w:val="0"/>
        <w:numPr>
          <w:ilvl w:val="1"/>
          <w:numId w:val="8"/>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Subject (S_inferred):</w:t>
      </w:r>
      <w:r w:rsidDel="00000000" w:rsidR="00000000" w:rsidRPr="00000000">
        <w:rPr>
          <w:rFonts w:ascii="Google Sans" w:cs="Google Sans" w:eastAsia="Google Sans" w:hAnsi="Google Sans"/>
          <w:color w:val="1b1c1d"/>
          <w:rtl w:val="0"/>
        </w:rPr>
        <w:t xml:space="preserve"> S_inferred = RCV1.s * RCV2.o</w:t>
      </w:r>
      <w:r w:rsidDel="00000000" w:rsidR="00000000" w:rsidRPr="00000000">
        <w:rPr>
          <w:rtl w:val="0"/>
        </w:rPr>
      </w:r>
    </w:p>
    <w:p w:rsidR="00000000" w:rsidDel="00000000" w:rsidP="00000000" w:rsidRDefault="00000000" w:rsidRPr="00000000" w14:paraId="00000243">
      <w:pPr>
        <w:widowControl w:val="0"/>
        <w:numPr>
          <w:ilvl w:val="1"/>
          <w:numId w:val="8"/>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Object (O_inferred):</w:t>
      </w:r>
      <w:r w:rsidDel="00000000" w:rsidR="00000000" w:rsidRPr="00000000">
        <w:rPr>
          <w:rFonts w:ascii="Google Sans" w:cs="Google Sans" w:eastAsia="Google Sans" w:hAnsi="Google Sans"/>
          <w:color w:val="1b1c1d"/>
          <w:rtl w:val="0"/>
        </w:rPr>
        <w:t xml:space="preserve"> O_inferred = RCV1.s * RCV2.o</w:t>
      </w:r>
      <w:r w:rsidDel="00000000" w:rsidR="00000000" w:rsidRPr="00000000">
        <w:rPr>
          <w:rtl w:val="0"/>
        </w:rPr>
      </w:r>
    </w:p>
    <w:p w:rsidR="00000000" w:rsidDel="00000000" w:rsidP="00000000" w:rsidRDefault="00000000" w:rsidRPr="00000000" w14:paraId="00000244">
      <w:pPr>
        <w:widowControl w:val="0"/>
        <w:numPr>
          <w:ilvl w:val="1"/>
          <w:numId w:val="8"/>
        </w:numPr>
        <w:spacing w:line="275.9999942779541" w:lineRule="auto"/>
        <w:ind w:left="870" w:hanging="360"/>
      </w:pPr>
      <w:r w:rsidDel="00000000" w:rsidR="00000000" w:rsidRPr="00000000">
        <w:rPr>
          <w:rFonts w:ascii="Google Sans" w:cs="Google Sans" w:eastAsia="Google Sans" w:hAnsi="Google Sans"/>
          <w:b w:val="1"/>
          <w:bCs w:val="1"/>
          <w:color w:val="1b1c1d"/>
          <w:rtl w:val="0"/>
        </w:rPr>
        <w:t xml:space="preserve">Inferred Predicate (P_inferred):</w:t>
      </w:r>
      <w:r w:rsidDel="00000000" w:rsidR="00000000" w:rsidRPr="00000000">
        <w:rPr>
          <w:rFonts w:ascii="Google Sans" w:cs="Google Sans" w:eastAsia="Google Sans" w:hAnsi="Google Sans"/>
          <w:color w:val="1b1c1d"/>
          <w:rtl w:val="0"/>
        </w:rPr>
        <w:t xml:space="preserve"> P_inferred = RCV1.p * RCV2.p</w:t>
      </w:r>
      <w:r w:rsidDel="00000000" w:rsidR="00000000" w:rsidRPr="00000000">
        <w:rPr>
          <w:rtl w:val="0"/>
        </w:rPr>
      </w:r>
    </w:p>
    <w:p w:rsidR="00000000" w:rsidDel="00000000" w:rsidP="00000000" w:rsidRDefault="00000000" w:rsidRPr="00000000" w14:paraId="00000245">
      <w:pPr>
        <w:widowControl w:val="0"/>
        <w:numPr>
          <w:ilvl w:val="0"/>
          <w:numId w:val="9"/>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Step 2: Calculate Schema Archetypes</w:t>
      </w:r>
      <w:r w:rsidDel="00000000" w:rsidR="00000000" w:rsidRPr="00000000">
        <w:rPr>
          <w:rtl w:val="0"/>
        </w:rPr>
      </w:r>
    </w:p>
    <w:p w:rsidR="00000000" w:rsidDel="00000000" w:rsidP="00000000" w:rsidRDefault="00000000" w:rsidRPr="00000000" w14:paraId="00000246">
      <w:pPr>
        <w:widowControl w:val="0"/>
        <w:numPr>
          <w:ilvl w:val="1"/>
          <w:numId w:val="14"/>
        </w:numPr>
        <w:spacing w:line="275.9999942779541" w:lineRule="auto"/>
        <w:ind w:left="870" w:hanging="360"/>
      </w:pPr>
      <w:r w:rsidDel="00000000" w:rsidR="00000000" w:rsidRPr="00000000">
        <w:rPr>
          <w:rFonts w:ascii="Google Sans" w:cs="Google Sans" w:eastAsia="Google Sans" w:hAnsi="Google Sans"/>
          <w:color w:val="1b1c1d"/>
          <w:rtl w:val="0"/>
        </w:rPr>
        <w:t xml:space="preserve">The Index Service calculates archetypal RCVs for source schemas:</w:t>
      </w:r>
      <w:r w:rsidDel="00000000" w:rsidR="00000000" w:rsidRPr="00000000">
        <w:rPr>
          <w:rtl w:val="0"/>
        </w:rPr>
      </w:r>
    </w:p>
    <w:p w:rsidR="00000000" w:rsidDel="00000000" w:rsidP="00000000" w:rsidRDefault="00000000" w:rsidRPr="00000000" w14:paraId="00000247">
      <w:pPr>
        <w:widowControl w:val="0"/>
        <w:numPr>
          <w:ilvl w:val="2"/>
          <w:numId w:val="29"/>
        </w:numPr>
        <w:spacing w:line="275.9999942779541" w:lineRule="auto"/>
        <w:ind w:left="1275" w:hanging="360"/>
      </w:pPr>
      <w:r w:rsidDel="00000000" w:rsidR="00000000" w:rsidRPr="00000000">
        <w:rPr>
          <w:rFonts w:ascii="Google Sans" w:cs="Google Sans" w:eastAsia="Google Sans" w:hAnsi="Google Sans"/>
          <w:color w:val="1b1c1d"/>
          <w:rtl w:val="0"/>
        </w:rPr>
        <w:t xml:space="preserve">RCV_worksOn_schema = (S_wo, P_wo, O_wo)</w:t>
      </w:r>
      <w:r w:rsidDel="00000000" w:rsidR="00000000" w:rsidRPr="00000000">
        <w:rPr>
          <w:rtl w:val="0"/>
        </w:rPr>
      </w:r>
    </w:p>
    <w:p w:rsidR="00000000" w:rsidDel="00000000" w:rsidP="00000000" w:rsidRDefault="00000000" w:rsidRPr="00000000" w14:paraId="00000248">
      <w:pPr>
        <w:widowControl w:val="0"/>
        <w:numPr>
          <w:ilvl w:val="2"/>
          <w:numId w:val="29"/>
        </w:numPr>
        <w:spacing w:line="275.9999942779541" w:lineRule="auto"/>
        <w:ind w:left="1275" w:hanging="360"/>
      </w:pPr>
      <w:r w:rsidDel="00000000" w:rsidR="00000000" w:rsidRPr="00000000">
        <w:rPr>
          <w:rFonts w:ascii="Google Sans" w:cs="Google Sans" w:eastAsia="Google Sans" w:hAnsi="Google Sans"/>
          <w:color w:val="1b1c1d"/>
          <w:rtl w:val="0"/>
        </w:rPr>
        <w:t xml:space="preserve">RCV_usesLang_schema = (S_ul, P_ul, O_ul)</w:t>
      </w:r>
      <w:r w:rsidDel="00000000" w:rsidR="00000000" w:rsidRPr="00000000">
        <w:rPr>
          <w:rtl w:val="0"/>
        </w:rPr>
      </w:r>
    </w:p>
    <w:p w:rsidR="00000000" w:rsidDel="00000000" w:rsidP="00000000" w:rsidRDefault="00000000" w:rsidRPr="00000000" w14:paraId="00000249">
      <w:pPr>
        <w:widowControl w:val="0"/>
        <w:numPr>
          <w:ilvl w:val="1"/>
          <w:numId w:val="14"/>
        </w:numPr>
        <w:spacing w:line="275.9999942779541" w:lineRule="auto"/>
        <w:ind w:left="870" w:hanging="360"/>
      </w:pPr>
      <w:r w:rsidDel="00000000" w:rsidR="00000000" w:rsidRPr="00000000">
        <w:rPr>
          <w:rFonts w:ascii="Google Sans" w:cs="Google Sans" w:eastAsia="Google Sans" w:hAnsi="Google Sans"/>
          <w:color w:val="1b1c1d"/>
          <w:rtl w:val="0"/>
        </w:rPr>
        <w:t xml:space="preserve">It then calculates the archetypal RCV for the inferred schema (knowsLanguage):</w:t>
      </w:r>
      <w:r w:rsidDel="00000000" w:rsidR="00000000" w:rsidRPr="00000000">
        <w:rPr>
          <w:rtl w:val="0"/>
        </w:rPr>
      </w:r>
    </w:p>
    <w:p w:rsidR="00000000" w:rsidDel="00000000" w:rsidP="00000000" w:rsidRDefault="00000000" w:rsidRPr="00000000" w14:paraId="0000024A">
      <w:pPr>
        <w:widowControl w:val="0"/>
        <w:numPr>
          <w:ilvl w:val="2"/>
          <w:numId w:val="37"/>
        </w:numPr>
        <w:spacing w:line="275.9999942779541" w:lineRule="auto"/>
        <w:ind w:left="1275" w:hanging="360"/>
      </w:pPr>
      <w:r w:rsidDel="00000000" w:rsidR="00000000" w:rsidRPr="00000000">
        <w:rPr>
          <w:rFonts w:ascii="Google Sans" w:cs="Google Sans" w:eastAsia="Google Sans" w:hAnsi="Google Sans"/>
          <w:color w:val="1b1c1d"/>
          <w:rtl w:val="0"/>
        </w:rPr>
        <w:t xml:space="preserve">S_kl = S_wo * O_ul</w:t>
      </w:r>
      <w:r w:rsidDel="00000000" w:rsidR="00000000" w:rsidRPr="00000000">
        <w:rPr>
          <w:rtl w:val="0"/>
        </w:rPr>
      </w:r>
    </w:p>
    <w:p w:rsidR="00000000" w:rsidDel="00000000" w:rsidP="00000000" w:rsidRDefault="00000000" w:rsidRPr="00000000" w14:paraId="0000024B">
      <w:pPr>
        <w:widowControl w:val="0"/>
        <w:numPr>
          <w:ilvl w:val="2"/>
          <w:numId w:val="37"/>
        </w:numPr>
        <w:spacing w:line="275.9999942779541" w:lineRule="auto"/>
        <w:ind w:left="1275" w:hanging="360"/>
      </w:pPr>
      <w:r w:rsidDel="00000000" w:rsidR="00000000" w:rsidRPr="00000000">
        <w:rPr>
          <w:rFonts w:ascii="Google Sans" w:cs="Google Sans" w:eastAsia="Google Sans" w:hAnsi="Google Sans"/>
          <w:color w:val="1b1c1d"/>
          <w:rtl w:val="0"/>
        </w:rPr>
        <w:t xml:space="preserve">P_kl = P_wo * P_ul</w:t>
      </w:r>
      <w:r w:rsidDel="00000000" w:rsidR="00000000" w:rsidRPr="00000000">
        <w:rPr>
          <w:rtl w:val="0"/>
        </w:rPr>
      </w:r>
    </w:p>
    <w:p w:rsidR="00000000" w:rsidDel="00000000" w:rsidP="00000000" w:rsidRDefault="00000000" w:rsidRPr="00000000" w14:paraId="0000024C">
      <w:pPr>
        <w:widowControl w:val="0"/>
        <w:numPr>
          <w:ilvl w:val="2"/>
          <w:numId w:val="37"/>
        </w:numPr>
        <w:spacing w:line="275.9999942779541" w:lineRule="auto"/>
        <w:ind w:left="1275" w:hanging="360"/>
      </w:pPr>
      <w:r w:rsidDel="00000000" w:rsidR="00000000" w:rsidRPr="00000000">
        <w:rPr>
          <w:rFonts w:ascii="Google Sans" w:cs="Google Sans" w:eastAsia="Google Sans" w:hAnsi="Google Sans"/>
          <w:color w:val="1b1c1d"/>
          <w:rtl w:val="0"/>
        </w:rPr>
        <w:t xml:space="preserve">O_kl = S_wo * O_ul</w:t>
      </w:r>
      <w:r w:rsidDel="00000000" w:rsidR="00000000" w:rsidRPr="00000000">
        <w:rPr>
          <w:rtl w:val="0"/>
        </w:rPr>
      </w:r>
    </w:p>
    <w:p w:rsidR="00000000" w:rsidDel="00000000" w:rsidP="00000000" w:rsidRDefault="00000000" w:rsidRPr="00000000" w14:paraId="0000024D">
      <w:pPr>
        <w:widowControl w:val="0"/>
        <w:numPr>
          <w:ilvl w:val="1"/>
          <w:numId w:val="14"/>
        </w:numPr>
        <w:spacing w:line="275.9999942779541" w:lineRule="auto"/>
        <w:ind w:left="870" w:hanging="360"/>
      </w:pPr>
      <w:r w:rsidDel="00000000" w:rsidR="00000000" w:rsidRPr="00000000">
        <w:rPr>
          <w:rFonts w:ascii="Google Sans" w:cs="Google Sans" w:eastAsia="Google Sans" w:hAnsi="Google Sans"/>
          <w:color w:val="1b1c1d"/>
          <w:rtl w:val="0"/>
        </w:rPr>
        <w:t xml:space="preserve">This resulting RCV_knowsLang_schema = (S_kl, P_kl, O_kl) is stored.</w:t>
      </w:r>
      <w:r w:rsidDel="00000000" w:rsidR="00000000" w:rsidRPr="00000000">
        <w:rPr>
          <w:rtl w:val="0"/>
        </w:rPr>
      </w:r>
    </w:p>
    <w:p w:rsidR="00000000" w:rsidDel="00000000" w:rsidP="00000000" w:rsidRDefault="00000000" w:rsidRPr="00000000" w14:paraId="0000024E">
      <w:pPr>
        <w:widowControl w:val="0"/>
        <w:numPr>
          <w:ilvl w:val="0"/>
          <w:numId w:val="9"/>
        </w:numPr>
        <w:spacing w:line="275.9999942779541" w:lineRule="auto"/>
        <w:ind w:left="465" w:hanging="360"/>
      </w:pPr>
      <w:r w:rsidDel="00000000" w:rsidR="00000000" w:rsidRPr="00000000">
        <w:rPr>
          <w:rFonts w:ascii="Google Sans" w:cs="Google Sans" w:eastAsia="Google Sans" w:hAnsi="Google Sans"/>
          <w:color w:val="1b1c1d"/>
          <w:rtl w:val="0"/>
        </w:rPr>
        <w:t xml:space="preserve">Step 3: The Inference Algorithm at Query Time</w:t>
      </w:r>
      <w:r w:rsidDel="00000000" w:rsidR="00000000" w:rsidRPr="00000000">
        <w:rPr>
          <w:rtl w:val="0"/>
        </w:rPr>
        <w:br w:type="textWrapping"/>
      </w:r>
      <w:r w:rsidDel="00000000" w:rsidR="00000000" w:rsidRPr="00000000">
        <w:rPr>
          <w:rFonts w:ascii="Google Sans" w:cs="Google Sans" w:eastAsia="Google Sans" w:hAnsi="Google Sans"/>
          <w:color w:val="1b1c1d"/>
          <w:rtl w:val="0"/>
        </w:rPr>
        <w:t xml:space="preserve">A user asks: "Does dev:Alice know lang:Java?"</w:t>
      </w:r>
      <w:r w:rsidDel="00000000" w:rsidR="00000000" w:rsidRPr="00000000">
        <w:rPr>
          <w:rtl w:val="0"/>
        </w:rPr>
      </w:r>
    </w:p>
    <w:p w:rsidR="00000000" w:rsidDel="00000000" w:rsidP="00000000" w:rsidRDefault="00000000" w:rsidRPr="00000000" w14:paraId="0000024F">
      <w:pPr>
        <w:widowControl w:val="0"/>
        <w:numPr>
          <w:ilvl w:val="1"/>
          <w:numId w:val="33"/>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Instance RCVs:</w:t>
      </w:r>
      <w:r w:rsidDel="00000000" w:rsidR="00000000" w:rsidRPr="00000000">
        <w:rPr>
          <w:rFonts w:ascii="Google Sans" w:cs="Google Sans" w:eastAsia="Google Sans" w:hAnsi="Google Sans"/>
          <w:color w:val="1b1c1d"/>
          <w:rtl w:val="0"/>
        </w:rPr>
        <w:t xml:space="preserve"> Retrieve RCV1 for (dev:Alice, :worksOn, proj:Orion) and RCV2 for (proj:Orion, :usesLanguage, lang:Java).</w:t>
      </w:r>
      <w:r w:rsidDel="00000000" w:rsidR="00000000" w:rsidRPr="00000000">
        <w:rPr>
          <w:rtl w:val="0"/>
        </w:rPr>
      </w:r>
    </w:p>
    <w:p w:rsidR="00000000" w:rsidDel="00000000" w:rsidP="00000000" w:rsidRDefault="00000000" w:rsidRPr="00000000" w14:paraId="00000250">
      <w:pPr>
        <w:widowControl w:val="0"/>
        <w:numPr>
          <w:ilvl w:val="1"/>
          <w:numId w:val="33"/>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Calculate Hypothetical Instance RCV:</w:t>
      </w:r>
      <w:r w:rsidDel="00000000" w:rsidR="00000000" w:rsidRPr="00000000">
        <w:rPr>
          <w:rFonts w:ascii="Google Sans" w:cs="Google Sans" w:eastAsia="Google Sans" w:hAnsi="Google Sans"/>
          <w:color w:val="1b1c1d"/>
          <w:rtl w:val="0"/>
        </w:rPr>
        <w:t xml:space="preserve"> RCV_hypothetical = compose(RCV1, RCV2).</w:t>
      </w:r>
      <w:r w:rsidDel="00000000" w:rsidR="00000000" w:rsidRPr="00000000">
        <w:rPr>
          <w:rtl w:val="0"/>
        </w:rPr>
      </w:r>
    </w:p>
    <w:p w:rsidR="00000000" w:rsidDel="00000000" w:rsidP="00000000" w:rsidRDefault="00000000" w:rsidRPr="00000000" w14:paraId="00000251">
      <w:pPr>
        <w:widowControl w:val="0"/>
        <w:numPr>
          <w:ilvl w:val="1"/>
          <w:numId w:val="33"/>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Retrieve Schema Archetype:</w:t>
      </w:r>
      <w:r w:rsidDel="00000000" w:rsidR="00000000" w:rsidRPr="00000000">
        <w:rPr>
          <w:rFonts w:ascii="Google Sans" w:cs="Google Sans" w:eastAsia="Google Sans" w:hAnsi="Google Sans"/>
          <w:color w:val="1b1c1d"/>
          <w:rtl w:val="0"/>
        </w:rPr>
        <w:t xml:space="preserve"> Retrieve RCV_knowsLang_schema.</w:t>
      </w:r>
      <w:r w:rsidDel="00000000" w:rsidR="00000000" w:rsidRPr="00000000">
        <w:rPr>
          <w:rtl w:val="0"/>
        </w:rPr>
      </w:r>
    </w:p>
    <w:p w:rsidR="00000000" w:rsidDel="00000000" w:rsidP="00000000" w:rsidRDefault="00000000" w:rsidRPr="00000000" w14:paraId="00000252">
      <w:pPr>
        <w:widowControl w:val="0"/>
        <w:numPr>
          <w:ilvl w:val="1"/>
          <w:numId w:val="33"/>
        </w:numPr>
        <w:spacing w:line="275.9999942779541" w:lineRule="auto"/>
        <w:ind w:left="885" w:hanging="360"/>
      </w:pPr>
      <w:r w:rsidDel="00000000" w:rsidR="00000000" w:rsidRPr="00000000">
        <w:rPr>
          <w:rFonts w:ascii="Google Sans" w:cs="Google Sans" w:eastAsia="Google Sans" w:hAnsi="Google Sans"/>
          <w:b w:val="1"/>
          <w:bCs w:val="1"/>
          <w:color w:val="1b1c1d"/>
          <w:rtl w:val="0"/>
        </w:rPr>
        <w:t xml:space="preserve">Perform Numerical Check:</w:t>
      </w:r>
      <w:r w:rsidDel="00000000" w:rsidR="00000000" w:rsidRPr="00000000">
        <w:rPr>
          <w:rFonts w:ascii="Google Sans" w:cs="Google Sans" w:eastAsia="Google Sans" w:hAnsi="Google Sans"/>
          <w:color w:val="1b1c1d"/>
          <w:rtl w:val="0"/>
        </w:rPr>
        <w:t xml:space="preserve"> boolean knows = isInstanceOf(RCV_hypothetical, RCV_knowsLang_schema).</w:t>
      </w:r>
      <w:r w:rsidDel="00000000" w:rsidR="00000000" w:rsidRPr="00000000">
        <w:rPr>
          <w:rtl w:val="0"/>
        </w:rPr>
      </w:r>
    </w:p>
    <w:p w:rsidR="00000000" w:rsidDel="00000000" w:rsidP="00000000" w:rsidRDefault="00000000" w:rsidRPr="00000000" w14:paraId="00000253">
      <w:pPr>
        <w:widowControl w:val="0"/>
        <w:numPr>
          <w:ilvl w:val="1"/>
          <w:numId w:val="33"/>
        </w:numPr>
        <w:spacing w:after="120" w:line="275.9999942779541" w:lineRule="auto"/>
        <w:ind w:left="885" w:hanging="360"/>
      </w:pPr>
      <w:r w:rsidDel="00000000" w:rsidR="00000000" w:rsidRPr="00000000">
        <w:rPr>
          <w:rFonts w:ascii="Google Sans" w:cs="Google Sans" w:eastAsia="Google Sans" w:hAnsi="Google Sans"/>
          <w:b w:val="1"/>
          <w:bCs w:val="1"/>
          <w:color w:val="1b1c1d"/>
          <w:rtl w:val="0"/>
        </w:rPr>
        <w:t xml:space="preserve">Result:</w:t>
      </w:r>
      <w:r w:rsidDel="00000000" w:rsidR="00000000" w:rsidRPr="00000000">
        <w:rPr>
          <w:rFonts w:ascii="Google Sans" w:cs="Google Sans" w:eastAsia="Google Sans" w:hAnsi="Google Sans"/>
          <w:color w:val="1b1c1d"/>
          <w:rtl w:val="0"/>
        </w:rPr>
        <w:t xml:space="preserve"> If knows is true, the inference is validated.</w:t>
      </w:r>
    </w:p>
    <w:p w:rsidR="00000000" w:rsidDel="00000000" w:rsidP="00000000" w:rsidRDefault="00000000" w:rsidRPr="00000000" w14:paraId="00000254">
      <w:pPr>
        <w:widowControl w:val="0"/>
        <w:spacing w:after="120" w:line="275.9999942779541" w:lineRule="auto"/>
        <w:rPr>
          <w:rFonts w:ascii="Google Sans" w:cs="Google Sans" w:eastAsia="Google Sans" w:hAnsi="Google Sans"/>
          <w:color w:val="1b1c1d"/>
        </w:rPr>
      </w:pPr>
      <w:r w:rsidDel="00000000" w:rsidR="00000000" w:rsidRPr="00000000">
        <w:rPr>
          <w:rtl w:val="0"/>
        </w:rPr>
      </w:r>
    </w:p>
    <w:p w:rsidR="00000000" w:rsidDel="00000000" w:rsidP="00000000" w:rsidRDefault="00000000" w:rsidRPr="00000000" w14:paraId="00000255">
      <w:pPr>
        <w:pStyle w:val="Heading4"/>
        <w:keepNext w:val="0"/>
        <w:keepLines w:val="0"/>
        <w:widowControl w:val="0"/>
        <w:spacing w:after="120" w:before="120" w:line="275.9999942779541" w:lineRule="auto"/>
        <w:rPr/>
      </w:pPr>
      <w:bookmarkStart w:colFirst="0" w:colLast="0" w:name="_a7l1r07awzku" w:id="66"/>
      <w:bookmarkEnd w:id="66"/>
      <w:r w:rsidDel="00000000" w:rsidR="00000000" w:rsidRPr="00000000">
        <w:rPr>
          <w:rtl w:val="0"/>
        </w:rPr>
        <w:t xml:space="preserve">Querying and Traversal by Numerical Properties:</w:t>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widowControl w:val="0"/>
        <w:numPr>
          <w:ilvl w:val="0"/>
          <w:numId w:val="4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Find by Relational Role:</w:t>
      </w:r>
      <w:r w:rsidDel="00000000" w:rsidR="00000000" w:rsidRPr="00000000">
        <w:rPr>
          <w:rFonts w:ascii="Google Sans" w:cs="Google Sans" w:eastAsia="Google Sans" w:hAnsi="Google Sans"/>
          <w:color w:val="1b1c1d"/>
          <w:rtl w:val="0"/>
        </w:rPr>
        <w:t xml:space="preserve"> "Find all entities that have acted as a :Developer".</w:t>
      </w:r>
      <w:r w:rsidDel="00000000" w:rsidR="00000000" w:rsidRPr="00000000">
        <w:rPr>
          <w:rtl w:val="0"/>
        </w:rPr>
      </w:r>
    </w:p>
    <w:p w:rsidR="00000000" w:rsidDel="00000000" w:rsidP="00000000" w:rsidRDefault="00000000" w:rsidRPr="00000000" w14:paraId="00000258">
      <w:pPr>
        <w:widowControl w:val="0"/>
        <w:numPr>
          <w:ilvl w:val="1"/>
          <w:numId w:val="7"/>
        </w:numPr>
        <w:spacing w:line="275.9999942779541" w:lineRule="auto"/>
        <w:ind w:left="870" w:hanging="360"/>
      </w:pPr>
      <w:r w:rsidDel="00000000" w:rsidR="00000000" w:rsidRPr="00000000">
        <w:rPr>
          <w:rFonts w:ascii="Google Sans" w:cs="Google Sans" w:eastAsia="Google Sans" w:hAnsi="Google Sans"/>
          <w:color w:val="1b1c1d"/>
          <w:rtl w:val="0"/>
        </w:rPr>
        <w:t xml:space="preserve">The query becomes: "Find all statements whose instanceRCV.s component divides RCV_dev_schema.s."</w:t>
      </w:r>
      <w:r w:rsidDel="00000000" w:rsidR="00000000" w:rsidRPr="00000000">
        <w:rPr>
          <w:rtl w:val="0"/>
        </w:rPr>
      </w:r>
    </w:p>
    <w:p w:rsidR="00000000" w:rsidDel="00000000" w:rsidP="00000000" w:rsidRDefault="00000000" w:rsidRPr="00000000" w14:paraId="00000259">
      <w:pPr>
        <w:widowControl w:val="0"/>
        <w:numPr>
          <w:ilvl w:val="0"/>
          <w:numId w:val="43"/>
        </w:numPr>
        <w:spacing w:line="275.9999942779541" w:lineRule="auto"/>
        <w:ind w:left="465" w:hanging="360"/>
      </w:pPr>
      <w:r w:rsidDel="00000000" w:rsidR="00000000" w:rsidRPr="00000000">
        <w:rPr>
          <w:rFonts w:ascii="Google Sans" w:cs="Google Sans" w:eastAsia="Google Sans" w:hAnsi="Google Sans"/>
          <w:b w:val="1"/>
          <w:bCs w:val="1"/>
          <w:color w:val="1b1c1d"/>
          <w:rtl w:val="0"/>
        </w:rPr>
        <w:t xml:space="preserve">Traversal by Numerical Similarity:</w:t>
      </w:r>
      <w:r w:rsidDel="00000000" w:rsidR="00000000" w:rsidRPr="00000000">
        <w:rPr>
          <w:rtl w:val="0"/>
        </w:rPr>
      </w:r>
    </w:p>
    <w:p w:rsidR="00000000" w:rsidDel="00000000" w:rsidP="00000000" w:rsidRDefault="00000000" w:rsidRPr="00000000" w14:paraId="0000025A">
      <w:pPr>
        <w:widowControl w:val="0"/>
        <w:numPr>
          <w:ilvl w:val="1"/>
          <w:numId w:val="1"/>
        </w:numPr>
        <w:spacing w:line="275.9999942779541" w:lineRule="auto"/>
        <w:ind w:left="870" w:hanging="360"/>
      </w:pPr>
      <w:r w:rsidDel="00000000" w:rsidR="00000000" w:rsidRPr="00000000">
        <w:rPr>
          <w:rFonts w:ascii="Google Sans" w:cs="Google Sans" w:eastAsia="Google Sans" w:hAnsi="Google Sans"/>
          <w:color w:val="1b1c1d"/>
          <w:rtl w:val="0"/>
        </w:rPr>
        <w:t xml:space="preserve">Start at stmt_A with RCV_A.</w:t>
      </w:r>
      <w:r w:rsidDel="00000000" w:rsidR="00000000" w:rsidRPr="00000000">
        <w:rPr>
          <w:rtl w:val="0"/>
        </w:rPr>
      </w:r>
    </w:p>
    <w:p w:rsidR="00000000" w:rsidDel="00000000" w:rsidP="00000000" w:rsidRDefault="00000000" w:rsidRPr="00000000" w14:paraId="0000025B">
      <w:pPr>
        <w:widowControl w:val="0"/>
        <w:numPr>
          <w:ilvl w:val="1"/>
          <w:numId w:val="1"/>
        </w:numPr>
        <w:spacing w:line="275.9999942779541" w:lineRule="auto"/>
        <w:ind w:left="870" w:hanging="360"/>
      </w:pPr>
      <w:r w:rsidDel="00000000" w:rsidR="00000000" w:rsidRPr="00000000">
        <w:rPr>
          <w:rFonts w:ascii="Google Sans" w:cs="Google Sans" w:eastAsia="Google Sans" w:hAnsi="Google Sans"/>
          <w:color w:val="1b1c1d"/>
          <w:rtl w:val="0"/>
        </w:rPr>
        <w:t xml:space="preserve">The next step: "Find stmt_B whose RCV_B has the highest GCD with RCV_A."</w:t>
      </w:r>
      <w:r w:rsidDel="00000000" w:rsidR="00000000" w:rsidRPr="00000000">
        <w:rPr>
          <w:rtl w:val="0"/>
        </w:rPr>
      </w:r>
    </w:p>
    <w:p w:rsidR="00000000" w:rsidDel="00000000" w:rsidP="00000000" w:rsidRDefault="00000000" w:rsidRPr="00000000" w14:paraId="0000025C">
      <w:pPr>
        <w:widowControl w:val="0"/>
        <w:numPr>
          <w:ilvl w:val="1"/>
          <w:numId w:val="1"/>
        </w:numPr>
        <w:spacing w:after="120" w:line="275.9999942779541" w:lineRule="auto"/>
        <w:ind w:left="870" w:hanging="360"/>
      </w:pPr>
      <w:r w:rsidDel="00000000" w:rsidR="00000000" w:rsidRPr="00000000">
        <w:rPr>
          <w:rFonts w:ascii="Google Sans" w:cs="Google Sans" w:eastAsia="Google Sans" w:hAnsi="Google Sans"/>
          <w:color w:val="1b1c1d"/>
          <w:rtl w:val="0"/>
        </w:rPr>
        <w:t xml:space="preserve">Allows traversal based on numerically similar relational contexts.</w:t>
      </w:r>
    </w:p>
    <w:p w:rsidR="00000000" w:rsidDel="00000000" w:rsidP="00000000" w:rsidRDefault="00000000" w:rsidRPr="00000000" w14:paraId="0000025D">
      <w:pPr>
        <w:rPr/>
      </w:pPr>
      <w:r w:rsidDel="00000000" w:rsidR="00000000" w:rsidRPr="00000000">
        <w:rPr>
          <w:rtl w:val="0"/>
        </w:rPr>
      </w:r>
    </w:p>
    <w:p w:rsidR="00000000" w:rsidDel="00000000" w:rsidP="00000000" w:rsidRDefault="00000000" w:rsidRPr="00000000" w14:paraId="0000025E">
      <w:pPr>
        <w:pStyle w:val="Heading4"/>
        <w:keepNext w:val="0"/>
        <w:keepLines w:val="0"/>
        <w:widowControl w:val="0"/>
        <w:spacing w:before="0" w:line="275.9999942779541" w:lineRule="auto"/>
        <w:rPr/>
      </w:pPr>
      <w:bookmarkStart w:colFirst="0" w:colLast="0" w:name="_4qo9vqltf2r0" w:id="67"/>
      <w:bookmarkEnd w:id="67"/>
      <w:r w:rsidDel="00000000" w:rsidR="00000000" w:rsidRPr="00000000">
        <w:rPr>
          <w:rtl w:val="0"/>
        </w:rPr>
        <w:t xml:space="preserve">Graph Pipeline Specification: CPPE Algebra for Pipeline Stream Actions:</w:t>
      </w:r>
    </w:p>
    <w:p w:rsidR="00000000" w:rsidDel="00000000" w:rsidP="00000000" w:rsidRDefault="00000000" w:rsidRPr="00000000" w14:paraId="0000025F">
      <w:pPr>
        <w:rPr/>
      </w:pPr>
      <w:r w:rsidDel="00000000" w:rsidR="00000000" w:rsidRPr="00000000">
        <w:rPr>
          <w:rtl w:val="0"/>
        </w:rPr>
      </w:r>
    </w:p>
    <w:p w:rsidR="00000000" w:rsidDel="00000000" w:rsidP="00000000" w:rsidRDefault="00000000" w:rsidRPr="00000000" w14:paraId="00000260">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w:t>
      </w:r>
      <w:r w:rsidDel="00000000" w:rsidR="00000000" w:rsidRPr="00000000">
        <w:rPr>
          <w:rFonts w:ascii="Google Sans" w:cs="Google Sans" w:eastAsia="Google Sans" w:hAnsi="Google Sans"/>
          <w:b w:val="1"/>
          <w:bCs w:val="1"/>
          <w:color w:val="1f1f1f"/>
          <w:rtl w:val="0"/>
        </w:rPr>
        <w:t xml:space="preserve">Contextual Prime Product Embedding (CPPE)</w:t>
      </w:r>
      <w:r w:rsidDel="00000000" w:rsidR="00000000" w:rsidRPr="00000000">
        <w:rPr>
          <w:rFonts w:ascii="Google Sans" w:cs="Google Sans" w:eastAsia="Google Sans" w:hAnsi="Google Sans"/>
          <w:color w:val="1f1f1f"/>
          <w:rtl w:val="0"/>
        </w:rPr>
        <w:t xml:space="preserve"> algebra treats every node in the graph not as a string or a pointer, but as a unique prime number. By leveraging the </w:t>
      </w:r>
      <w:r w:rsidDel="00000000" w:rsidR="00000000" w:rsidRPr="00000000">
        <w:rPr>
          <w:rFonts w:ascii="Google Sans" w:cs="Google Sans" w:eastAsia="Google Sans" w:hAnsi="Google Sans"/>
          <w:b w:val="1"/>
          <w:bCs w:val="1"/>
          <w:color w:val="1f1f1f"/>
          <w:rtl w:val="0"/>
        </w:rPr>
        <w:t xml:space="preserve">Fundamental Theorem of Arithmetic</w:t>
      </w:r>
      <w:r w:rsidDel="00000000" w:rsidR="00000000" w:rsidRPr="00000000">
        <w:rPr>
          <w:rFonts w:ascii="Google Sans" w:cs="Google Sans" w:eastAsia="Google Sans" w:hAnsi="Google Sans"/>
          <w:color w:val="1f1f1f"/>
          <w:rtl w:val="0"/>
        </w:rPr>
        <w:t xml:space="preserve">, relationships and sets are represented as products. This allows the Reactive Stream Pipeline to perform complex graph "joins" and "path traversals" using simple CPU-native arithmetic.</w:t>
      </w:r>
    </w:p>
    <w:p w:rsidR="00000000" w:rsidDel="00000000" w:rsidP="00000000" w:rsidRDefault="00000000" w:rsidRPr="00000000" w14:paraId="00000261">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62">
      <w:pPr>
        <w:pStyle w:val="Heading4"/>
        <w:keepNext w:val="0"/>
        <w:keepLines w:val="0"/>
        <w:widowControl w:val="0"/>
        <w:spacing w:before="0" w:line="275.9999942779541" w:lineRule="auto"/>
        <w:rPr/>
      </w:pPr>
      <w:bookmarkStart w:colFirst="0" w:colLast="0" w:name="_a0okr8ebjatc" w:id="68"/>
      <w:bookmarkEnd w:id="68"/>
      <w:r w:rsidDel="00000000" w:rsidR="00000000" w:rsidRPr="00000000">
        <w:rPr>
          <w:rtl w:val="0"/>
        </w:rPr>
        <w:t xml:space="preserve">1. Algebraic Definitions</w:t>
      </w:r>
    </w:p>
    <w:p w:rsidR="00000000" w:rsidDel="00000000" w:rsidP="00000000" w:rsidRDefault="00000000" w:rsidRPr="00000000" w14:paraId="00000263">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64">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Let </w:t>
      </w:r>
      <w:r w:rsidDel="00000000" w:rsidR="00000000" w:rsidRPr="00000000">
        <w:rPr>
          <w:rFonts w:ascii="Google Sans" w:cs="Google Sans" w:eastAsia="Google Sans" w:hAnsi="Google Sans"/>
          <w:color w:val="1f1f1f"/>
        </w:rPr>
        <w:drawing>
          <wp:inline distB="19050" distT="19050" distL="19050" distR="19050">
            <wp:extent cx="143470" cy="232655"/>
            <wp:effectExtent b="0" l="0" r="0" t="0"/>
            <wp:docPr id="16" name="image25.png"/>
            <a:graphic>
              <a:graphicData uri="http://schemas.openxmlformats.org/drawingml/2006/picture">
                <pic:pic>
                  <pic:nvPicPr>
                    <pic:cNvPr id="0" name="image25.png"/>
                    <pic:cNvPicPr preferRelativeResize="0"/>
                  </pic:nvPicPr>
                  <pic:blipFill>
                    <a:blip r:embed="rId8"/>
                    <a:srcRect b="0" l="0" r="0" t="0"/>
                    <a:stretch>
                      <a:fillRect/>
                    </a:stretch>
                  </pic:blipFill>
                  <pic:spPr>
                    <a:xfrm>
                      <a:off x="0" y="0"/>
                      <a:ext cx="143470" cy="23265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be the set of unique Prime IDs assigned to Resource URIs.</w:t>
      </w:r>
    </w:p>
    <w:p w:rsidR="00000000" w:rsidDel="00000000" w:rsidP="00000000" w:rsidRDefault="00000000" w:rsidRPr="00000000" w14:paraId="00000265">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For any ContextPoint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66">
      <w:pPr>
        <w:widowControl w:val="0"/>
        <w:numPr>
          <w:ilvl w:val="0"/>
          <w:numId w:val="38"/>
        </w:numPr>
        <w:spacing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771584" cy="229183"/>
            <wp:effectExtent b="0" l="0" r="0" t="0"/>
            <wp:docPr id="12" name="image10.png"/>
            <a:graphic>
              <a:graphicData uri="http://schemas.openxmlformats.org/drawingml/2006/picture">
                <pic:pic>
                  <pic:nvPicPr>
                    <pic:cNvPr id="0" name="image10.png"/>
                    <pic:cNvPicPr preferRelativeResize="0"/>
                  </pic:nvPicPr>
                  <pic:blipFill>
                    <a:blip r:embed="rId10"/>
                    <a:srcRect b="0" l="0" r="0" t="0"/>
                    <a:stretch>
                      <a:fillRect/>
                    </a:stretch>
                  </pic:blipFill>
                  <pic:spPr>
                    <a:xfrm>
                      <a:off x="0" y="0"/>
                      <a:ext cx="771584" cy="22918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singleton identity).</w:t>
      </w:r>
      <w:r w:rsidDel="00000000" w:rsidR="00000000" w:rsidRPr="00000000">
        <w:rPr>
          <w:rtl w:val="0"/>
        </w:rPr>
      </w:r>
    </w:p>
    <w:p w:rsidR="00000000" w:rsidDel="00000000" w:rsidP="00000000" w:rsidRDefault="00000000" w:rsidRPr="00000000" w14:paraId="00000267">
      <w:pPr>
        <w:widowControl w:val="0"/>
        <w:numPr>
          <w:ilvl w:val="0"/>
          <w:numId w:val="38"/>
        </w:numPr>
        <w:spacing w:after="120" w:line="275.9999942779541" w:lineRule="auto"/>
        <w:ind w:left="465" w:hanging="360"/>
      </w:pP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4"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cumulative embedding).</w:t>
      </w:r>
      <w:r w:rsidDel="00000000" w:rsidR="00000000" w:rsidRPr="00000000">
        <w:rPr>
          <w:rtl w:val="0"/>
        </w:rPr>
      </w:r>
    </w:p>
    <w:p w:rsidR="00000000" w:rsidDel="00000000" w:rsidP="00000000" w:rsidRDefault="00000000" w:rsidRPr="00000000" w14:paraId="00000268">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69">
      <w:pPr>
        <w:pStyle w:val="Heading4"/>
        <w:widowControl w:val="0"/>
        <w:spacing w:after="120" w:before="120" w:line="275.9999942779541" w:lineRule="auto"/>
        <w:rPr/>
      </w:pPr>
      <w:bookmarkStart w:colFirst="0" w:colLast="0" w:name="_vm8muwbhqqcn" w:id="69"/>
      <w:bookmarkEnd w:id="69"/>
      <w:r w:rsidDel="00000000" w:rsidR="00000000" w:rsidRPr="00000000">
        <w:rPr>
          <w:rtl w:val="0"/>
        </w:rPr>
        <w:t xml:space="preserve">The Prime Product Rule:</w:t>
      </w:r>
    </w:p>
    <w:p w:rsidR="00000000" w:rsidDel="00000000" w:rsidP="00000000" w:rsidRDefault="00000000" w:rsidRPr="00000000" w14:paraId="0000026A">
      <w:pPr>
        <w:rPr/>
      </w:pPr>
      <w:r w:rsidDel="00000000" w:rsidR="00000000" w:rsidRPr="00000000">
        <w:rPr>
          <w:rtl w:val="0"/>
        </w:rPr>
      </w:r>
    </w:p>
    <w:p w:rsidR="00000000" w:rsidDel="00000000" w:rsidP="00000000" w:rsidRDefault="00000000" w:rsidRPr="00000000" w14:paraId="0000026B">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embedding of a triadic occurrence </w:t>
      </w:r>
      <w:r w:rsidDel="00000000" w:rsidR="00000000" w:rsidRPr="00000000">
        <w:rPr>
          <w:rFonts w:ascii="Google Sans" w:cs="Google Sans" w:eastAsia="Google Sans" w:hAnsi="Google Sans"/>
          <w:color w:val="1f1f1f"/>
        </w:rPr>
        <w:drawing>
          <wp:inline distB="19050" distT="19050" distL="19050" distR="19050">
            <wp:extent cx="574357" cy="229743"/>
            <wp:effectExtent b="0" l="0" r="0" t="0"/>
            <wp:docPr id="17" name="image14.png"/>
            <a:graphic>
              <a:graphicData uri="http://schemas.openxmlformats.org/drawingml/2006/picture">
                <pic:pic>
                  <pic:nvPicPr>
                    <pic:cNvPr id="0" name="image14.png"/>
                    <pic:cNvPicPr preferRelativeResize="0"/>
                  </pic:nvPicPr>
                  <pic:blipFill>
                    <a:blip r:embed="rId12"/>
                    <a:srcRect b="0" l="0" r="0" t="0"/>
                    <a:stretch>
                      <a:fillRect/>
                    </a:stretch>
                  </pic:blipFill>
                  <pic:spPr>
                    <a:xfrm>
                      <a:off x="0" y="0"/>
                      <a:ext cx="574357" cy="229743"/>
                    </a:xfrm>
                    <a:prstGeom prst="rect"/>
                    <a:ln/>
                  </pic:spPr>
                </pic:pic>
              </a:graphicData>
            </a:graphic>
          </wp:inline>
        </w:drawing>
      </w:r>
      <w:r w:rsidDel="00000000" w:rsidR="00000000" w:rsidRPr="00000000">
        <w:rPr>
          <w:rFonts w:ascii="Google Sans" w:cs="Google Sans" w:eastAsia="Google Sans" w:hAnsi="Google Sans"/>
          <w:color w:val="1f1f1f"/>
          <w:rtl w:val="0"/>
        </w:rPr>
        <w:t xml:space="preserve">—where </w:t>
      </w:r>
      <w:r w:rsidDel="00000000" w:rsidR="00000000" w:rsidRPr="00000000">
        <w:rPr>
          <w:rFonts w:ascii="Google Sans" w:cs="Google Sans" w:eastAsia="Google Sans" w:hAnsi="Google Sans"/>
          <w:color w:val="1f1f1f"/>
        </w:rPr>
        <w:drawing>
          <wp:inline distB="19050" distT="19050" distL="19050" distR="19050">
            <wp:extent cx="79891" cy="239673"/>
            <wp:effectExtent b="0" l="0" r="0" t="0"/>
            <wp:docPr id="6" name="image12.png"/>
            <a:graphic>
              <a:graphicData uri="http://schemas.openxmlformats.org/drawingml/2006/picture">
                <pic:pic>
                  <pic:nvPicPr>
                    <pic:cNvPr id="0" name="image12.png"/>
                    <pic:cNvPicPr preferRelativeResize="0"/>
                  </pic:nvPicPr>
                  <pic:blipFill>
                    <a:blip r:embed="rId13"/>
                    <a:srcRect b="0" l="0" r="0" t="0"/>
                    <a:stretch>
                      <a:fillRect/>
                    </a:stretch>
                  </pic:blipFill>
                  <pic:spPr>
                    <a:xfrm>
                      <a:off x="0" y="0"/>
                      <a:ext cx="79891" cy="2396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Context, </w:t>
      </w:r>
      <w:r w:rsidDel="00000000" w:rsidR="00000000" w:rsidRPr="00000000">
        <w:rPr>
          <w:rFonts w:ascii="Google Sans" w:cs="Google Sans" w:eastAsia="Google Sans" w:hAnsi="Google Sans"/>
          <w:color w:val="1f1f1f"/>
        </w:rPr>
        <w:drawing>
          <wp:inline distB="19050" distT="19050" distL="19050" distR="19050">
            <wp:extent cx="89475" cy="244024"/>
            <wp:effectExtent b="0" l="0" r="0" t="0"/>
            <wp:docPr id="2" name="image6.png"/>
            <a:graphic>
              <a:graphicData uri="http://schemas.openxmlformats.org/drawingml/2006/picture">
                <pic:pic>
                  <pic:nvPicPr>
                    <pic:cNvPr id="0" name="image6.png"/>
                    <pic:cNvPicPr preferRelativeResize="0"/>
                  </pic:nvPicPr>
                  <pic:blipFill>
                    <a:blip r:embed="rId14"/>
                    <a:srcRect b="0" l="0" r="0" t="0"/>
                    <a:stretch>
                      <a:fillRect/>
                    </a:stretch>
                  </pic:blipFill>
                  <pic:spPr>
                    <a:xfrm>
                      <a:off x="0" y="0"/>
                      <a:ext cx="89475" cy="24402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Object, and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24" name="image24.png"/>
            <a:graphic>
              <a:graphicData uri="http://schemas.openxmlformats.org/drawingml/2006/picture">
                <pic:pic>
                  <pic:nvPicPr>
                    <pic:cNvPr id="0" name="image24.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Attribute—is defined as the product of their respective recursive embeddings:</w:t>
      </w:r>
    </w:p>
    <w:p w:rsidR="00000000" w:rsidDel="00000000" w:rsidP="00000000" w:rsidRDefault="00000000" w:rsidRPr="00000000" w14:paraId="0000026C">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Pr>
        <w:drawing>
          <wp:inline distB="19050" distT="19050" distL="19050" distR="19050">
            <wp:extent cx="3718560" cy="686503"/>
            <wp:effectExtent b="0" l="0" r="0" t="0"/>
            <wp:docPr id="25"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3718560" cy="686503"/>
                    </a:xfrm>
                    <a:prstGeom prst="rect"/>
                    <a:ln/>
                  </pic:spPr>
                </pic:pic>
              </a:graphicData>
            </a:graphic>
          </wp:inline>
        </w:drawing>
      </w:r>
      <w:r w:rsidDel="00000000" w:rsidR="00000000" w:rsidRPr="00000000">
        <w:rPr>
          <w:rtl w:val="0"/>
        </w:rPr>
      </w:r>
    </w:p>
    <w:p w:rsidR="00000000" w:rsidDel="00000000" w:rsidP="00000000" w:rsidRDefault="00000000" w:rsidRPr="00000000" w14:paraId="0000026D">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Because every factor is a prime (or a product of primes), the result is a unique "coordinate" in the integer space that encodes the entire lineage of the relationship.</w:t>
      </w:r>
    </w:p>
    <w:p w:rsidR="00000000" w:rsidDel="00000000" w:rsidP="00000000" w:rsidRDefault="00000000" w:rsidRPr="00000000" w14:paraId="0000026E">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6F">
      <w:pPr>
        <w:pStyle w:val="Heading4"/>
        <w:keepNext w:val="0"/>
        <w:keepLines w:val="0"/>
        <w:widowControl w:val="0"/>
        <w:spacing w:before="0" w:line="275.9999942779541" w:lineRule="auto"/>
        <w:rPr/>
      </w:pPr>
      <w:bookmarkStart w:colFirst="0" w:colLast="0" w:name="_4iycf2g31vp0" w:id="70"/>
      <w:bookmarkEnd w:id="70"/>
      <w:r w:rsidDel="00000000" w:rsidR="00000000" w:rsidRPr="00000000">
        <w:rPr>
          <w:rtl w:val="0"/>
        </w:rPr>
        <w:t xml:space="preserve">2. Pipeline Stream Operators (The CPPE Monad)</w:t>
      </w:r>
    </w:p>
    <w:p w:rsidR="00000000" w:rsidDel="00000000" w:rsidP="00000000" w:rsidRDefault="00000000" w:rsidRPr="00000000" w14:paraId="00000270">
      <w:pPr>
        <w:rPr/>
      </w:pPr>
      <w:r w:rsidDel="00000000" w:rsidR="00000000" w:rsidRPr="00000000">
        <w:rPr>
          <w:rtl w:val="0"/>
        </w:rPr>
      </w:r>
    </w:p>
    <w:p w:rsidR="00000000" w:rsidDel="00000000" w:rsidP="00000000" w:rsidRDefault="00000000" w:rsidRPr="00000000" w14:paraId="00000271">
      <w:pPr>
        <w:widowControl w:val="0"/>
        <w:spacing w:after="24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In a reactive stream (e.g., Flux&lt;FCAContextPoint&gt;), the following algebraic operators are used for "Stream Action":</w:t>
      </w:r>
    </w:p>
    <w:p w:rsidR="00000000" w:rsidDel="00000000" w:rsidP="00000000" w:rsidRDefault="00000000" w:rsidRPr="00000000" w14:paraId="00000272">
      <w:pPr>
        <w:widowControl w:val="0"/>
        <w:spacing w:after="24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73">
      <w:pPr>
        <w:pStyle w:val="Heading6"/>
        <w:widowControl w:val="0"/>
        <w:spacing w:after="240" w:line="275.9999942779541" w:lineRule="auto"/>
        <w:rPr/>
      </w:pPr>
      <w:bookmarkStart w:colFirst="0" w:colLast="0" w:name="_no37ottu4499" w:id="71"/>
      <w:bookmarkEnd w:id="71"/>
      <w:r w:rsidDel="00000000" w:rsidR="00000000" w:rsidRPr="00000000">
        <w:rPr>
          <w:rtl w:val="0"/>
        </w:rPr>
        <w:t xml:space="preserve">A. The "Contains" Operator (Sub-graph Filtering):</w:t>
      </w:r>
    </w:p>
    <w:p w:rsidR="00000000" w:rsidDel="00000000" w:rsidP="00000000" w:rsidRDefault="00000000" w:rsidRPr="00000000" w14:paraId="00000274">
      <w:pPr>
        <w:rPr/>
      </w:pPr>
      <w:r w:rsidDel="00000000" w:rsidR="00000000" w:rsidRPr="00000000">
        <w:rPr>
          <w:rtl w:val="0"/>
        </w:rPr>
      </w:r>
    </w:p>
    <w:p w:rsidR="00000000" w:rsidDel="00000000" w:rsidP="00000000" w:rsidRDefault="00000000" w:rsidRPr="00000000" w14:paraId="00000275">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check if a stream of Objects belongs to a certain Context </w:t>
      </w:r>
      <w:r w:rsidDel="00000000" w:rsidR="00000000" w:rsidRPr="00000000">
        <w:rPr>
          <w:rFonts w:ascii="Google Sans" w:cs="Google Sans" w:eastAsia="Google Sans" w:hAnsi="Google Sans"/>
          <w:color w:val="1f1f1f"/>
        </w:rPr>
        <w:drawing>
          <wp:inline distB="19050" distT="19050" distL="19050" distR="19050">
            <wp:extent cx="145018" cy="235165"/>
            <wp:effectExtent b="0" l="0" r="0" t="0"/>
            <wp:docPr id="8" name="image9.png"/>
            <a:graphic>
              <a:graphicData uri="http://schemas.openxmlformats.org/drawingml/2006/picture">
                <pic:pic>
                  <pic:nvPicPr>
                    <pic:cNvPr id="0" name="image9.png"/>
                    <pic:cNvPicPr preferRelativeResize="0"/>
                  </pic:nvPicPr>
                  <pic:blipFill>
                    <a:blip r:embed="rId17"/>
                    <a:srcRect b="0" l="0" r="0" t="0"/>
                    <a:stretch>
                      <a:fillRect/>
                    </a:stretch>
                  </pic:blipFill>
                  <pic:spPr>
                    <a:xfrm>
                      <a:off x="0" y="0"/>
                      <a:ext cx="145018" cy="235165"/>
                    </a:xfrm>
                    <a:prstGeom prst="rect"/>
                    <a:ln/>
                  </pic:spPr>
                </pic:pic>
              </a:graphicData>
            </a:graphic>
          </wp:inline>
        </w:drawing>
      </w:r>
      <w:r w:rsidDel="00000000" w:rsidR="00000000" w:rsidRPr="00000000">
        <w:rPr>
          <w:rFonts w:ascii="Google Sans" w:cs="Google Sans" w:eastAsia="Google Sans" w:hAnsi="Google Sans"/>
          <w:color w:val="1f1f1f"/>
          <w:rtl w:val="0"/>
        </w:rPr>
        <w:t xml:space="preserve"> or possesses an Attribute </w:t>
      </w:r>
      <w:r w:rsidDel="00000000" w:rsidR="00000000" w:rsidRPr="00000000">
        <w:rPr>
          <w:rFonts w:ascii="Google Sans" w:cs="Google Sans" w:eastAsia="Google Sans" w:hAnsi="Google Sans"/>
          <w:color w:val="1f1f1f"/>
        </w:rPr>
        <w:drawing>
          <wp:inline distB="19050" distT="19050" distL="19050" distR="19050">
            <wp:extent cx="138292" cy="224257"/>
            <wp:effectExtent b="0" l="0" r="0" t="0"/>
            <wp:docPr id="15" name="image3.png"/>
            <a:graphic>
              <a:graphicData uri="http://schemas.openxmlformats.org/drawingml/2006/picture">
                <pic:pic>
                  <pic:nvPicPr>
                    <pic:cNvPr id="0" name="image3.png"/>
                    <pic:cNvPicPr preferRelativeResize="0"/>
                  </pic:nvPicPr>
                  <pic:blipFill>
                    <a:blip r:embed="rId18"/>
                    <a:srcRect b="0" l="0" r="0" t="0"/>
                    <a:stretch>
                      <a:fillRect/>
                    </a:stretch>
                  </pic:blipFill>
                  <pic:spPr>
                    <a:xfrm>
                      <a:off x="0" y="0"/>
                      <a:ext cx="138292" cy="224257"/>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76">
      <w:pPr>
        <w:widowControl w:val="0"/>
        <w:numPr>
          <w:ilvl w:val="0"/>
          <w:numId w:val="39"/>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819649" cy="228721"/>
            <wp:effectExtent b="0" l="0" r="0" t="0"/>
            <wp:docPr id="22" name="image21.png"/>
            <a:graphic>
              <a:graphicData uri="http://schemas.openxmlformats.org/drawingml/2006/picture">
                <pic:pic>
                  <pic:nvPicPr>
                    <pic:cNvPr id="0" name="image21.png"/>
                    <pic:cNvPicPr preferRelativeResize="0"/>
                  </pic:nvPicPr>
                  <pic:blipFill>
                    <a:blip r:embed="rId19"/>
                    <a:srcRect b="0" l="0" r="0" t="0"/>
                    <a:stretch>
                      <a:fillRect/>
                    </a:stretch>
                  </pic:blipFill>
                  <pic:spPr>
                    <a:xfrm>
                      <a:off x="0" y="0"/>
                      <a:ext cx="3819649" cy="228721"/>
                    </a:xfrm>
                    <a:prstGeom prst="rect"/>
                    <a:ln/>
                  </pic:spPr>
                </pic:pic>
              </a:graphicData>
            </a:graphic>
          </wp:inline>
        </w:drawing>
      </w:r>
      <w:r w:rsidDel="00000000" w:rsidR="00000000" w:rsidRPr="00000000">
        <w:rPr>
          <w:rtl w:val="0"/>
        </w:rPr>
      </w:r>
    </w:p>
    <w:p w:rsidR="00000000" w:rsidDel="00000000" w:rsidP="00000000" w:rsidRDefault="00000000" w:rsidRPr="00000000" w14:paraId="00000277">
      <w:pPr>
        <w:widowControl w:val="0"/>
        <w:numPr>
          <w:ilvl w:val="0"/>
          <w:numId w:val="39"/>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Reactive Implementation</w:t>
      </w:r>
      <w:r w:rsidDel="00000000" w:rsidR="00000000" w:rsidRPr="00000000">
        <w:rPr>
          <w:rFonts w:ascii="Google Sans" w:cs="Google Sans" w:eastAsia="Google Sans" w:hAnsi="Google Sans"/>
          <w:color w:val="1f1f1f"/>
          <w:rtl w:val="0"/>
        </w:rPr>
        <w:t xml:space="preserve">:</w:t>
      </w:r>
      <w:r w:rsidDel="00000000" w:rsidR="00000000" w:rsidRPr="00000000">
        <w:rPr>
          <w:rtl w:val="0"/>
        </w:rPr>
        <w:br w:type="textWrapping"/>
      </w:r>
      <w:r w:rsidDel="00000000" w:rsidR="00000000" w:rsidRPr="00000000">
        <w:rPr>
          <w:rFonts w:ascii="Google Sans" w:cs="Google Sans" w:eastAsia="Google Sans" w:hAnsi="Google Sans"/>
          <w:color w:val="1f1f1f"/>
          <w:rtl w:val="0"/>
        </w:rPr>
        <w:t xml:space="preserve">// Filter objects that are part of the 'Accounting' context</w:t>
        <w:br w:type="textWrapping"/>
        <w:t xml:space="preserve">objectStream.filter(obj -&gt; obj.getPrimeIDEmbedding().remainder(accountingID).equals(BigInteger.ZERO));</w:t>
      </w:r>
    </w:p>
    <w:p w:rsidR="00000000" w:rsidDel="00000000" w:rsidP="00000000" w:rsidRDefault="00000000" w:rsidRPr="00000000" w14:paraId="00000278">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79">
      <w:pPr>
        <w:pStyle w:val="Heading6"/>
        <w:widowControl w:val="0"/>
        <w:spacing w:after="120" w:before="120" w:line="275.9999942779541" w:lineRule="auto"/>
        <w:rPr/>
      </w:pPr>
      <w:bookmarkStart w:colFirst="0" w:colLast="0" w:name="_18tl5kxvfivh" w:id="72"/>
      <w:bookmarkEnd w:id="72"/>
      <w:r w:rsidDel="00000000" w:rsidR="00000000" w:rsidRPr="00000000">
        <w:rPr>
          <w:rtl w:val="0"/>
        </w:rPr>
        <w:t xml:space="preserve">B. The "Intersection" Operator (Aggregation):</w:t>
      </w:r>
    </w:p>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To find commonalities between two streams (finding the "Type" or "Concept"):</w:t>
      </w:r>
    </w:p>
    <w:p w:rsidR="00000000" w:rsidDel="00000000" w:rsidP="00000000" w:rsidRDefault="00000000" w:rsidRPr="00000000" w14:paraId="0000027C">
      <w:pPr>
        <w:widowControl w:val="0"/>
        <w:numPr>
          <w:ilvl w:val="0"/>
          <w:numId w:val="41"/>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756002" cy="229031"/>
            <wp:effectExtent b="0" l="0" r="0" t="0"/>
            <wp:docPr id="10" name="image16.png"/>
            <a:graphic>
              <a:graphicData uri="http://schemas.openxmlformats.org/drawingml/2006/picture">
                <pic:pic>
                  <pic:nvPicPr>
                    <pic:cNvPr id="0" name="image16.png"/>
                    <pic:cNvPicPr preferRelativeResize="0"/>
                  </pic:nvPicPr>
                  <pic:blipFill>
                    <a:blip r:embed="rId20"/>
                    <a:srcRect b="0" l="0" r="0" t="0"/>
                    <a:stretch>
                      <a:fillRect/>
                    </a:stretch>
                  </pic:blipFill>
                  <pic:spPr>
                    <a:xfrm>
                      <a:off x="0" y="0"/>
                      <a:ext cx="2756002" cy="229031"/>
                    </a:xfrm>
                    <a:prstGeom prst="rect"/>
                    <a:ln/>
                  </pic:spPr>
                </pic:pic>
              </a:graphicData>
            </a:graphic>
          </wp:inline>
        </w:drawing>
      </w:r>
      <w:r w:rsidDel="00000000" w:rsidR="00000000" w:rsidRPr="00000000">
        <w:rPr>
          <w:rtl w:val="0"/>
        </w:rPr>
      </w:r>
    </w:p>
    <w:p w:rsidR="00000000" w:rsidDel="00000000" w:rsidP="00000000" w:rsidRDefault="00000000" w:rsidRPr="00000000" w14:paraId="0000027D">
      <w:pPr>
        <w:widowControl w:val="0"/>
        <w:numPr>
          <w:ilvl w:val="0"/>
          <w:numId w:val="41"/>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The Greatest Common Divisor (GCD) of the embeddings of two nodes represents their shared FCA attributes/contexts.</w:t>
      </w:r>
      <w:r w:rsidDel="00000000" w:rsidR="00000000" w:rsidRPr="00000000">
        <w:rPr>
          <w:rtl w:val="0"/>
        </w:rPr>
      </w:r>
    </w:p>
    <w:p w:rsidR="00000000" w:rsidDel="00000000" w:rsidP="00000000" w:rsidRDefault="00000000" w:rsidRPr="00000000" w14:paraId="0000027E">
      <w:pPr>
        <w:widowControl w:val="0"/>
        <w:numPr>
          <w:ilvl w:val="0"/>
          <w:numId w:val="41"/>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Aggregation Use Case</w:t>
      </w:r>
      <w:r w:rsidDel="00000000" w:rsidR="00000000" w:rsidRPr="00000000">
        <w:rPr>
          <w:rFonts w:ascii="Google Sans" w:cs="Google Sans" w:eastAsia="Google Sans" w:hAnsi="Google Sans"/>
          <w:color w:val="1f1f1f"/>
          <w:rtl w:val="0"/>
        </w:rPr>
        <w:t xml:space="preserve">: When the stream encounters multiple SPO triples, it calculates the "running GCD" of the attributes to infer the Schema (the most specific common super-type).</w:t>
      </w:r>
      <w:r w:rsidDel="00000000" w:rsidR="00000000" w:rsidRPr="00000000">
        <w:rPr>
          <w:rtl w:val="0"/>
        </w:rPr>
      </w:r>
    </w:p>
    <w:p w:rsidR="00000000" w:rsidDel="00000000" w:rsidP="00000000" w:rsidRDefault="00000000" w:rsidRPr="00000000" w14:paraId="0000027F">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80">
      <w:pPr>
        <w:pStyle w:val="Heading6"/>
        <w:widowControl w:val="0"/>
        <w:spacing w:after="120" w:before="120" w:line="275.9999942779541" w:lineRule="auto"/>
        <w:rPr/>
      </w:pPr>
      <w:bookmarkStart w:colFirst="0" w:colLast="0" w:name="_mm6omsp949hh" w:id="73"/>
      <w:bookmarkEnd w:id="73"/>
      <w:r w:rsidDel="00000000" w:rsidR="00000000" w:rsidRPr="00000000">
        <w:rPr>
          <w:rtl w:val="0"/>
        </w:rPr>
        <w:t xml:space="preserve">C. The "Axis Shift" Operator (Alignment):</w:t>
      </w:r>
    </w:p>
    <w:p w:rsidR="00000000" w:rsidDel="00000000" w:rsidP="00000000" w:rsidRDefault="00000000" w:rsidRPr="00000000" w14:paraId="00000281">
      <w:pPr>
        <w:rPr/>
      </w:pPr>
      <w:r w:rsidDel="00000000" w:rsidR="00000000" w:rsidRPr="00000000">
        <w:rPr>
          <w:rtl w:val="0"/>
        </w:rPr>
      </w:r>
    </w:p>
    <w:p w:rsidR="00000000" w:rsidDel="00000000" w:rsidP="00000000" w:rsidRDefault="00000000" w:rsidRPr="00000000" w14:paraId="00000282">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predicts a value for a new context by calculating the "Ratio" of change between existing embeddings.</w:t>
      </w:r>
    </w:p>
    <w:p w:rsidR="00000000" w:rsidDel="00000000" w:rsidP="00000000" w:rsidRDefault="00000000" w:rsidRPr="00000000" w14:paraId="00000283">
      <w:pPr>
        <w:widowControl w:val="0"/>
        <w:numPr>
          <w:ilvl w:val="0"/>
          <w:numId w:val="5"/>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Logic</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2882141" cy="285549"/>
            <wp:effectExtent b="0" l="0" r="0" t="0"/>
            <wp:docPr id="28" name="image17.png"/>
            <a:graphic>
              <a:graphicData uri="http://schemas.openxmlformats.org/drawingml/2006/picture">
                <pic:pic>
                  <pic:nvPicPr>
                    <pic:cNvPr id="0" name="image17.png"/>
                    <pic:cNvPicPr preferRelativeResize="0"/>
                  </pic:nvPicPr>
                  <pic:blipFill>
                    <a:blip r:embed="rId21"/>
                    <a:srcRect b="0" l="0" r="0" t="0"/>
                    <a:stretch>
                      <a:fillRect/>
                    </a:stretch>
                  </pic:blipFill>
                  <pic:spPr>
                    <a:xfrm>
                      <a:off x="0" y="0"/>
                      <a:ext cx="2882141" cy="285549"/>
                    </a:xfrm>
                    <a:prstGeom prst="rect"/>
                    <a:ln/>
                  </pic:spPr>
                </pic:pic>
              </a:graphicData>
            </a:graphic>
          </wp:inline>
        </w:drawing>
      </w:r>
      <w:r w:rsidDel="00000000" w:rsidR="00000000" w:rsidRPr="00000000">
        <w:rPr>
          <w:rtl w:val="0"/>
        </w:rPr>
      </w:r>
    </w:p>
    <w:p w:rsidR="00000000" w:rsidDel="00000000" w:rsidP="00000000" w:rsidRDefault="00000000" w:rsidRPr="00000000" w14:paraId="00000284">
      <w:pPr>
        <w:widowControl w:val="0"/>
        <w:numPr>
          <w:ilvl w:val="0"/>
          <w:numId w:val="5"/>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Stream Action</w:t>
      </w:r>
      <w:r w:rsidDel="00000000" w:rsidR="00000000" w:rsidRPr="00000000">
        <w:rPr>
          <w:rFonts w:ascii="Google Sans" w:cs="Google Sans" w:eastAsia="Google Sans" w:hAnsi="Google Sans"/>
          <w:color w:val="1f1f1f"/>
          <w:rtl w:val="0"/>
        </w:rPr>
        <w:t xml:space="preserve">: By dividing by the "Old Axis" prime and multiplying by the "New Axis" prime, we re-project the object into a new coordinate.</w:t>
      </w:r>
    </w:p>
    <w:p w:rsidR="00000000" w:rsidDel="00000000" w:rsidP="00000000" w:rsidRDefault="00000000" w:rsidRPr="00000000" w14:paraId="00000285">
      <w:pPr>
        <w:widowControl w:val="0"/>
        <w:spacing w:after="120" w:line="275.9999942779541" w:lineRule="auto"/>
        <w:ind w:left="465" w:firstLine="0"/>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86">
      <w:pPr>
        <w:pStyle w:val="Heading4"/>
        <w:keepNext w:val="0"/>
        <w:keepLines w:val="0"/>
        <w:widowControl w:val="0"/>
        <w:spacing w:before="120" w:line="275.9999942779541" w:lineRule="auto"/>
        <w:rPr/>
      </w:pPr>
      <w:bookmarkStart w:colFirst="0" w:colLast="0" w:name="_7c369wvv2ed5" w:id="74"/>
      <w:bookmarkEnd w:id="74"/>
      <w:r w:rsidDel="00000000" w:rsidR="00000000" w:rsidRPr="00000000">
        <w:rPr>
          <w:rtl w:val="0"/>
        </w:rPr>
        <w:t xml:space="preserve">3. Pipeline Stages Revisited via CPPE:</w:t>
      </w:r>
    </w:p>
    <w:p w:rsidR="00000000" w:rsidDel="00000000" w:rsidP="00000000" w:rsidRDefault="00000000" w:rsidRPr="00000000" w14:paraId="00000287">
      <w:pPr>
        <w:rPr/>
      </w:pPr>
      <w:r w:rsidDel="00000000" w:rsidR="00000000" w:rsidRPr="00000000">
        <w:rPr>
          <w:rtl w:val="0"/>
        </w:rPr>
      </w:r>
    </w:p>
    <w:p w:rsidR="00000000" w:rsidDel="00000000" w:rsidP="00000000" w:rsidRDefault="00000000" w:rsidRPr="00000000" w14:paraId="00000288">
      <w:pPr>
        <w:pStyle w:val="Heading6"/>
        <w:widowControl w:val="0"/>
        <w:spacing w:after="120" w:line="275.9999942779541" w:lineRule="auto"/>
        <w:rPr/>
      </w:pPr>
      <w:bookmarkStart w:colFirst="0" w:colLast="0" w:name="_yxwykud7fa6q" w:id="75"/>
      <w:bookmarkEnd w:id="75"/>
      <w:r w:rsidDel="00000000" w:rsidR="00000000" w:rsidRPr="00000000">
        <w:rPr>
          <w:rtl w:val="0"/>
        </w:rPr>
        <w:t xml:space="preserve">3.1 Aggregation (Algebraic Type Inference):</w:t>
      </w:r>
    </w:p>
    <w:p w:rsidR="00000000" w:rsidDel="00000000" w:rsidP="00000000" w:rsidRDefault="00000000" w:rsidRPr="00000000" w14:paraId="00000289">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8A">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The Aggregation pipeline consumes raw SPO streams and produces </w:t>
      </w:r>
      <w:r w:rsidDel="00000000" w:rsidR="00000000" w:rsidRPr="00000000">
        <w:rPr>
          <w:rFonts w:ascii="Google Sans" w:cs="Google Sans" w:eastAsia="Google Sans" w:hAnsi="Google Sans"/>
          <w:b w:val="1"/>
          <w:bCs w:val="1"/>
          <w:color w:val="1f1f1f"/>
          <w:rtl w:val="0"/>
        </w:rPr>
        <w:t xml:space="preserve">"Type Tensors"</w:t>
      </w:r>
      <w:r w:rsidDel="00000000" w:rsidR="00000000" w:rsidRPr="00000000">
        <w:rPr>
          <w:rFonts w:ascii="Google Sans" w:cs="Google Sans" w:eastAsia="Google Sans" w:hAnsi="Google Sans"/>
          <w:color w:val="1f1f1f"/>
          <w:rtl w:val="0"/>
        </w:rPr>
        <w:t xml:space="preserve">.</w:t>
      </w:r>
    </w:p>
    <w:p w:rsidR="00000000" w:rsidDel="00000000" w:rsidP="00000000" w:rsidRDefault="00000000" w:rsidRPr="00000000" w14:paraId="0000028B">
      <w:pPr>
        <w:widowControl w:val="0"/>
        <w:numPr>
          <w:ilvl w:val="0"/>
          <w:numId w:val="46"/>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Stream of rotated triples </w:t>
      </w:r>
      <w:r w:rsidDel="00000000" w:rsidR="00000000" w:rsidRPr="00000000">
        <w:rPr>
          <w:rFonts w:ascii="Google Sans" w:cs="Google Sans" w:eastAsia="Google Sans" w:hAnsi="Google Sans"/>
          <w:color w:val="1f1f1f"/>
        </w:rPr>
        <w:drawing>
          <wp:inline distB="19050" distT="19050" distL="19050" distR="19050">
            <wp:extent cx="720923" cy="227660"/>
            <wp:effectExtent b="0" l="0" r="0" t="0"/>
            <wp:docPr id="19" name="image1.png"/>
            <a:graphic>
              <a:graphicData uri="http://schemas.openxmlformats.org/drawingml/2006/picture">
                <pic:pic>
                  <pic:nvPicPr>
                    <pic:cNvPr id="0" name="image1.png"/>
                    <pic:cNvPicPr preferRelativeResize="0"/>
                  </pic:nvPicPr>
                  <pic:blipFill>
                    <a:blip r:embed="rId22"/>
                    <a:srcRect b="0" l="0" r="0" t="0"/>
                    <a:stretch>
                      <a:fillRect/>
                    </a:stretch>
                  </pic:blipFill>
                  <pic:spPr>
                    <a:xfrm>
                      <a:off x="0" y="0"/>
                      <a:ext cx="720923" cy="227660"/>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8C">
      <w:pPr>
        <w:widowControl w:val="0"/>
        <w:numPr>
          <w:ilvl w:val="0"/>
          <w:numId w:val="46"/>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For all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3"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sharing attribute </w:t>
      </w:r>
      <w:r w:rsidDel="00000000" w:rsidR="00000000" w:rsidRPr="00000000">
        <w:rPr>
          <w:rFonts w:ascii="Google Sans" w:cs="Google Sans" w:eastAsia="Google Sans" w:hAnsi="Google Sans"/>
          <w:color w:val="1f1f1f"/>
        </w:rPr>
        <w:drawing>
          <wp:inline distB="19050" distT="19050" distL="19050" distR="19050">
            <wp:extent cx="97572" cy="234173"/>
            <wp:effectExtent b="0" l="0" r="0" t="0"/>
            <wp:docPr id="5" name="image24.png"/>
            <a:graphic>
              <a:graphicData uri="http://schemas.openxmlformats.org/drawingml/2006/picture">
                <pic:pic>
                  <pic:nvPicPr>
                    <pic:cNvPr id="0" name="image24.png"/>
                    <pic:cNvPicPr preferRelativeResize="0"/>
                  </pic:nvPicPr>
                  <pic:blipFill>
                    <a:blip r:embed="rId15"/>
                    <a:srcRect b="0" l="0" r="0" t="0"/>
                    <a:stretch>
                      <a:fillRect/>
                    </a:stretch>
                  </pic:blipFill>
                  <pic:spPr>
                    <a:xfrm>
                      <a:off x="0" y="0"/>
                      <a:ext cx="97572" cy="234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calculate the product </w:t>
      </w:r>
      <w:r w:rsidDel="00000000" w:rsidR="00000000" w:rsidRPr="00000000">
        <w:rPr>
          <w:rFonts w:ascii="Google Sans" w:cs="Google Sans" w:eastAsia="Google Sans" w:hAnsi="Google Sans"/>
          <w:color w:val="1f1f1f"/>
        </w:rPr>
        <w:drawing>
          <wp:inline distB="19050" distT="19050" distL="19050" distR="19050">
            <wp:extent cx="607516" cy="227818"/>
            <wp:effectExtent b="0" l="0" r="0" t="0"/>
            <wp:docPr id="21" name="image20.png"/>
            <a:graphic>
              <a:graphicData uri="http://schemas.openxmlformats.org/drawingml/2006/picture">
                <pic:pic>
                  <pic:nvPicPr>
                    <pic:cNvPr id="0" name="image20.png"/>
                    <pic:cNvPicPr preferRelativeResize="0"/>
                  </pic:nvPicPr>
                  <pic:blipFill>
                    <a:blip r:embed="rId23"/>
                    <a:srcRect b="0" l="0" r="0" t="0"/>
                    <a:stretch>
                      <a:fillRect/>
                    </a:stretch>
                  </pic:blipFill>
                  <pic:spPr>
                    <a:xfrm>
                      <a:off x="0" y="0"/>
                      <a:ext cx="607516" cy="227818"/>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8D">
      <w:pPr>
        <w:widowControl w:val="0"/>
        <w:numPr>
          <w:ilvl w:val="0"/>
          <w:numId w:val="46"/>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Inference</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586919" cy="227194"/>
            <wp:effectExtent b="0" l="0" r="0" t="0"/>
            <wp:docPr id="13"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586919" cy="227194"/>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divisible by the product of a set of attribute primes, </w:t>
      </w:r>
      <w:r w:rsidDel="00000000" w:rsidR="00000000" w:rsidRPr="00000000">
        <w:rPr>
          <w:rFonts w:ascii="Google Sans" w:cs="Google Sans" w:eastAsia="Google Sans" w:hAnsi="Google Sans"/>
          <w:color w:val="1f1f1f"/>
        </w:rPr>
        <w:drawing>
          <wp:inline distB="19050" distT="19050" distL="19050" distR="19050">
            <wp:extent cx="105489" cy="234421"/>
            <wp:effectExtent b="0" l="0" r="0" t="0"/>
            <wp:docPr id="23"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105489" cy="234421"/>
                    </a:xfrm>
                    <a:prstGeom prst="rect"/>
                    <a:ln/>
                  </pic:spPr>
                </pic:pic>
              </a:graphicData>
            </a:graphic>
          </wp:inline>
        </w:drawing>
      </w:r>
      <w:r w:rsidDel="00000000" w:rsidR="00000000" w:rsidRPr="00000000">
        <w:rPr>
          <w:rFonts w:ascii="Google Sans" w:cs="Google Sans" w:eastAsia="Google Sans" w:hAnsi="Google Sans"/>
          <w:color w:val="1f1f1f"/>
          <w:rtl w:val="0"/>
        </w:rPr>
        <w:t xml:space="preserve"> is classified into that Type.</w:t>
      </w:r>
      <w:r w:rsidDel="00000000" w:rsidR="00000000" w:rsidRPr="00000000">
        <w:rPr>
          <w:rtl w:val="0"/>
        </w:rPr>
      </w:r>
    </w:p>
    <w:p w:rsidR="00000000" w:rsidDel="00000000" w:rsidP="00000000" w:rsidRDefault="00000000" w:rsidRPr="00000000" w14:paraId="0000028E">
      <w:pPr>
        <w:widowControl w:val="0"/>
        <w:numPr>
          <w:ilvl w:val="0"/>
          <w:numId w:val="46"/>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Complexity</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33911" cy="211093"/>
            <wp:effectExtent b="0" l="0" r="0" t="0"/>
            <wp:docPr id="14" name="image15.png"/>
            <a:graphic>
              <a:graphicData uri="http://schemas.openxmlformats.org/drawingml/2006/picture">
                <pic:pic>
                  <pic:nvPicPr>
                    <pic:cNvPr id="0" name="image15.png"/>
                    <pic:cNvPicPr preferRelativeResize="0"/>
                  </pic:nvPicPr>
                  <pic:blipFill>
                    <a:blip r:embed="rId24"/>
                    <a:srcRect b="0" l="0" r="0" t="0"/>
                    <a:stretch>
                      <a:fillRect/>
                    </a:stretch>
                  </pic:blipFill>
                  <pic:spPr>
                    <a:xfrm>
                      <a:off x="0" y="0"/>
                      <a:ext cx="333911" cy="21109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lookup via modulo instead of </w:t>
      </w:r>
      <w:r w:rsidDel="00000000" w:rsidR="00000000" w:rsidRPr="00000000">
        <w:rPr>
          <w:rFonts w:ascii="Google Sans" w:cs="Google Sans" w:eastAsia="Google Sans" w:hAnsi="Google Sans"/>
          <w:color w:val="1f1f1f"/>
        </w:rPr>
        <w:drawing>
          <wp:inline distB="19050" distT="19050" distL="19050" distR="19050">
            <wp:extent cx="457438" cy="228719"/>
            <wp:effectExtent b="0" l="0" r="0" t="0"/>
            <wp:docPr id="26" name="image19.png"/>
            <a:graphic>
              <a:graphicData uri="http://schemas.openxmlformats.org/drawingml/2006/picture">
                <pic:pic>
                  <pic:nvPicPr>
                    <pic:cNvPr id="0" name="image19.png"/>
                    <pic:cNvPicPr preferRelativeResize="0"/>
                  </pic:nvPicPr>
                  <pic:blipFill>
                    <a:blip r:embed="rId25"/>
                    <a:srcRect b="0" l="0" r="0" t="0"/>
                    <a:stretch>
                      <a:fillRect/>
                    </a:stretch>
                  </pic:blipFill>
                  <pic:spPr>
                    <a:xfrm>
                      <a:off x="0" y="0"/>
                      <a:ext cx="457438" cy="228719"/>
                    </a:xfrm>
                    <a:prstGeom prst="rect"/>
                    <a:ln/>
                  </pic:spPr>
                </pic:pic>
              </a:graphicData>
            </a:graphic>
          </wp:inline>
        </w:drawing>
      </w:r>
      <w:r w:rsidDel="00000000" w:rsidR="00000000" w:rsidRPr="00000000">
        <w:rPr>
          <w:rFonts w:ascii="Google Sans" w:cs="Google Sans" w:eastAsia="Google Sans" w:hAnsi="Google Sans"/>
          <w:color w:val="1f1f1f"/>
          <w:rtl w:val="0"/>
        </w:rPr>
        <w:t xml:space="preserve"> graph search.</w:t>
      </w:r>
      <w:r w:rsidDel="00000000" w:rsidR="00000000" w:rsidRPr="00000000">
        <w:rPr>
          <w:rtl w:val="0"/>
        </w:rPr>
      </w:r>
    </w:p>
    <w:p w:rsidR="00000000" w:rsidDel="00000000" w:rsidP="00000000" w:rsidRDefault="00000000" w:rsidRPr="00000000" w14:paraId="0000028F">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r w:rsidDel="00000000" w:rsidR="00000000" w:rsidRPr="00000000">
        <w:rPr>
          <w:rtl w:val="0"/>
        </w:rPr>
      </w:r>
    </w:p>
    <w:p w:rsidR="00000000" w:rsidDel="00000000" w:rsidP="00000000" w:rsidRDefault="00000000" w:rsidRPr="00000000" w14:paraId="00000290">
      <w:pPr>
        <w:pStyle w:val="Heading6"/>
        <w:widowControl w:val="0"/>
        <w:spacing w:after="120" w:before="120" w:line="275.9999942779541" w:lineRule="auto"/>
        <w:rPr/>
      </w:pPr>
      <w:bookmarkStart w:colFirst="0" w:colLast="0" w:name="_s3n9c67g1jqj" w:id="76"/>
      <w:bookmarkEnd w:id="76"/>
      <w:r w:rsidDel="00000000" w:rsidR="00000000" w:rsidRPr="00000000">
        <w:rPr>
          <w:rtl w:val="0"/>
        </w:rPr>
        <w:t xml:space="preserve">3.2 Alignment (Vector/Prime Space Prediction):</w:t>
      </w:r>
    </w:p>
    <w:p w:rsidR="00000000" w:rsidDel="00000000" w:rsidP="00000000" w:rsidRDefault="00000000" w:rsidRPr="00000000" w14:paraId="00000291">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92">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Alignment uses the </w:t>
      </w:r>
      <w:r w:rsidDel="00000000" w:rsidR="00000000" w:rsidRPr="00000000">
        <w:rPr>
          <w:rFonts w:ascii="Google Sans" w:cs="Google Sans" w:eastAsia="Google Sans" w:hAnsi="Google Sans"/>
          <w:b w:val="1"/>
          <w:bCs w:val="1"/>
          <w:color w:val="1f1f1f"/>
          <w:rtl w:val="0"/>
        </w:rPr>
        <w:t xml:space="preserve">Prime Ratio</w:t>
      </w:r>
      <w:r w:rsidDel="00000000" w:rsidR="00000000" w:rsidRPr="00000000">
        <w:rPr>
          <w:rFonts w:ascii="Google Sans" w:cs="Google Sans" w:eastAsia="Google Sans" w:hAnsi="Google Sans"/>
          <w:color w:val="1f1f1f"/>
          <w:rtl w:val="0"/>
        </w:rPr>
        <w:t xml:space="preserve"> to detect structural similarity.</w:t>
      </w:r>
    </w:p>
    <w:p w:rsidR="00000000" w:rsidDel="00000000" w:rsidP="00000000" w:rsidRDefault="00000000" w:rsidRPr="00000000" w14:paraId="00000293">
      <w:pPr>
        <w:widowControl w:val="0"/>
        <w:numPr>
          <w:ilvl w:val="0"/>
          <w:numId w:val="28"/>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Input</w:t>
      </w:r>
      <w:r w:rsidDel="00000000" w:rsidR="00000000" w:rsidRPr="00000000">
        <w:rPr>
          <w:rFonts w:ascii="Google Sans" w:cs="Google Sans" w:eastAsia="Google Sans" w:hAnsi="Google Sans"/>
          <w:color w:val="1f1f1f"/>
          <w:rtl w:val="0"/>
        </w:rPr>
        <w:t xml:space="preserve">: Aggregated Types.</w:t>
      </w:r>
      <w:r w:rsidDel="00000000" w:rsidR="00000000" w:rsidRPr="00000000">
        <w:rPr>
          <w:rtl w:val="0"/>
        </w:rPr>
      </w:r>
    </w:p>
    <w:p w:rsidR="00000000" w:rsidDel="00000000" w:rsidP="00000000" w:rsidRDefault="00000000" w:rsidRPr="00000000" w14:paraId="00000294">
      <w:pPr>
        <w:widowControl w:val="0"/>
        <w:numPr>
          <w:ilvl w:val="0"/>
          <w:numId w:val="28"/>
        </w:numPr>
        <w:spacing w:line="275.9999942779541" w:lineRule="auto"/>
        <w:ind w:left="480" w:hanging="360"/>
      </w:pPr>
      <w:r w:rsidDel="00000000" w:rsidR="00000000" w:rsidRPr="00000000">
        <w:rPr>
          <w:rFonts w:ascii="Google Sans" w:cs="Google Sans" w:eastAsia="Google Sans" w:hAnsi="Google Sans"/>
          <w:b w:val="1"/>
          <w:bCs w:val="1"/>
          <w:color w:val="1f1f1f"/>
          <w:rtl w:val="0"/>
        </w:rPr>
        <w:t xml:space="preserve">Action</w:t>
      </w:r>
      <w:r w:rsidDel="00000000" w:rsidR="00000000" w:rsidRPr="00000000">
        <w:rPr>
          <w:rFonts w:ascii="Google Sans" w:cs="Google Sans" w:eastAsia="Google Sans" w:hAnsi="Google Sans"/>
          <w:color w:val="1f1f1f"/>
          <w:rtl w:val="0"/>
        </w:rPr>
        <w:t xml:space="preserve">: Map the distance between objects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8" name="image5.png"/>
            <a:graphic>
              <a:graphicData uri="http://schemas.openxmlformats.org/drawingml/2006/picture">
                <pic:pic>
                  <pic:nvPicPr>
                    <pic:cNvPr id="0" name="image5.png"/>
                    <pic:cNvPicPr preferRelativeResize="0"/>
                  </pic:nvPicPr>
                  <pic:blipFill>
                    <a:blip r:embed="rId26"/>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0" name="image8.png"/>
            <a:graphic>
              <a:graphicData uri="http://schemas.openxmlformats.org/drawingml/2006/picture">
                <pic:pic>
                  <pic:nvPicPr>
                    <pic:cNvPr id="0" name="image8.png"/>
                    <pic:cNvPicPr preferRelativeResize="0"/>
                  </pic:nvPicPr>
                  <pic:blipFill>
                    <a:blip r:embed="rId27"/>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as </w:t>
      </w:r>
      <w:r w:rsidDel="00000000" w:rsidR="00000000" w:rsidRPr="00000000">
        <w:rPr>
          <w:rFonts w:ascii="Google Sans" w:cs="Google Sans" w:eastAsia="Google Sans" w:hAnsi="Google Sans"/>
          <w:color w:val="1f1f1f"/>
        </w:rPr>
        <w:drawing>
          <wp:inline distB="19050" distT="19050" distL="19050" distR="19050">
            <wp:extent cx="876836" cy="285925"/>
            <wp:effectExtent b="0" l="0" r="0" t="0"/>
            <wp:docPr id="11" name="image7.png"/>
            <a:graphic>
              <a:graphicData uri="http://schemas.openxmlformats.org/drawingml/2006/picture">
                <pic:pic>
                  <pic:nvPicPr>
                    <pic:cNvPr id="0" name="image7.png"/>
                    <pic:cNvPicPr preferRelativeResize="0"/>
                  </pic:nvPicPr>
                  <pic:blipFill>
                    <a:blip r:embed="rId28"/>
                    <a:srcRect b="0" l="0" r="0" t="0"/>
                    <a:stretch>
                      <a:fillRect/>
                    </a:stretch>
                  </pic:blipFill>
                  <pic:spPr>
                    <a:xfrm>
                      <a:off x="0" y="0"/>
                      <a:ext cx="876836" cy="285925"/>
                    </a:xfrm>
                    <a:prstGeom prst="rect"/>
                    <a:ln/>
                  </pic:spPr>
                </pic:pic>
              </a:graphicData>
            </a:graphic>
          </wp:inline>
        </w:drawing>
      </w:r>
      <w:r w:rsidDel="00000000" w:rsidR="00000000" w:rsidRPr="00000000">
        <w:rPr>
          <w:rFonts w:ascii="Google Sans" w:cs="Google Sans" w:eastAsia="Google Sans" w:hAnsi="Google Sans"/>
          <w:color w:val="1f1f1f"/>
          <w:rtl w:val="0"/>
        </w:rPr>
        <w:t xml:space="preserve">.</w:t>
      </w:r>
      <w:r w:rsidDel="00000000" w:rsidR="00000000" w:rsidRPr="00000000">
        <w:rPr>
          <w:rtl w:val="0"/>
        </w:rPr>
      </w:r>
    </w:p>
    <w:p w:rsidR="00000000" w:rsidDel="00000000" w:rsidP="00000000" w:rsidRDefault="00000000" w:rsidRPr="00000000" w14:paraId="00000295">
      <w:pPr>
        <w:widowControl w:val="0"/>
        <w:numPr>
          <w:ilvl w:val="0"/>
          <w:numId w:val="28"/>
        </w:numPr>
        <w:spacing w:after="120" w:line="275.9999942779541" w:lineRule="auto"/>
        <w:ind w:left="480" w:hanging="360"/>
      </w:pPr>
      <w:r w:rsidDel="00000000" w:rsidR="00000000" w:rsidRPr="00000000">
        <w:rPr>
          <w:rFonts w:ascii="Google Sans" w:cs="Google Sans" w:eastAsia="Google Sans" w:hAnsi="Google Sans"/>
          <w:b w:val="1"/>
          <w:bCs w:val="1"/>
          <w:color w:val="1f1f1f"/>
          <w:rtl w:val="0"/>
        </w:rPr>
        <w:t xml:space="preserve">Discovery</w:t>
      </w:r>
      <w:r w:rsidDel="00000000" w:rsidR="00000000" w:rsidRPr="00000000">
        <w:rPr>
          <w:rFonts w:ascii="Google Sans" w:cs="Google Sans" w:eastAsia="Google Sans" w:hAnsi="Google Sans"/>
          <w:color w:val="1f1f1f"/>
          <w:rtl w:val="0"/>
        </w:rPr>
        <w:t xml:space="preserve">: If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1" name="image4.png"/>
            <a:graphic>
              <a:graphicData uri="http://schemas.openxmlformats.org/drawingml/2006/picture">
                <pic:pic>
                  <pic:nvPicPr>
                    <pic:cNvPr id="0" name="image4.png"/>
                    <pic:cNvPicPr preferRelativeResize="0"/>
                  </pic:nvPicPr>
                  <pic:blipFill>
                    <a:blip r:embed="rId29"/>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and </w:t>
      </w:r>
      <w:r w:rsidDel="00000000" w:rsidR="00000000" w:rsidRPr="00000000">
        <w:rPr>
          <w:rFonts w:ascii="Google Sans" w:cs="Google Sans" w:eastAsia="Google Sans" w:hAnsi="Google Sans"/>
          <w:color w:val="1f1f1f"/>
        </w:rPr>
        <w:drawing>
          <wp:inline distB="19050" distT="19050" distL="19050" distR="19050">
            <wp:extent cx="214432" cy="225717"/>
            <wp:effectExtent b="0" l="0" r="0" t="0"/>
            <wp:docPr id="27" name="image23.png"/>
            <a:graphic>
              <a:graphicData uri="http://schemas.openxmlformats.org/drawingml/2006/picture">
                <pic:pic>
                  <pic:nvPicPr>
                    <pic:cNvPr id="0" name="image23.png"/>
                    <pic:cNvPicPr preferRelativeResize="0"/>
                  </pic:nvPicPr>
                  <pic:blipFill>
                    <a:blip r:embed="rId30"/>
                    <a:srcRect b="0" l="0" r="0" t="0"/>
                    <a:stretch>
                      <a:fillRect/>
                    </a:stretch>
                  </pic:blipFill>
                  <pic:spPr>
                    <a:xfrm>
                      <a:off x="0" y="0"/>
                      <a:ext cx="214432" cy="225717"/>
                    </a:xfrm>
                    <a:prstGeom prst="rect"/>
                    <a:ln/>
                  </pic:spPr>
                </pic:pic>
              </a:graphicData>
            </a:graphic>
          </wp:inline>
        </w:drawing>
      </w:r>
      <w:r w:rsidDel="00000000" w:rsidR="00000000" w:rsidRPr="00000000">
        <w:rPr>
          <w:rFonts w:ascii="Google Sans" w:cs="Google Sans" w:eastAsia="Google Sans" w:hAnsi="Google Sans"/>
          <w:color w:val="1f1f1f"/>
          <w:rtl w:val="0"/>
        </w:rPr>
        <w:t xml:space="preserve"> share the same ratio </w:t>
      </w:r>
      <w:r w:rsidDel="00000000" w:rsidR="00000000" w:rsidRPr="00000000">
        <w:rPr>
          <w:rFonts w:ascii="Google Sans" w:cs="Google Sans" w:eastAsia="Google Sans" w:hAnsi="Google Sans"/>
          <w:color w:val="1f1f1f"/>
        </w:rPr>
        <w:drawing>
          <wp:inline distB="19050" distT="19050" distL="19050" distR="19050">
            <wp:extent cx="95905" cy="230173"/>
            <wp:effectExtent b="0" l="0" r="0" t="0"/>
            <wp:docPr id="9" name="image11.png"/>
            <a:graphic>
              <a:graphicData uri="http://schemas.openxmlformats.org/drawingml/2006/picture">
                <pic:pic>
                  <pic:nvPicPr>
                    <pic:cNvPr id="0" name="image11.png"/>
                    <pic:cNvPicPr preferRelativeResize="0"/>
                  </pic:nvPicPr>
                  <pic:blipFill>
                    <a:blip r:embed="rId31"/>
                    <a:srcRect b="0" l="0" r="0" t="0"/>
                    <a:stretch>
                      <a:fillRect/>
                    </a:stretch>
                  </pic:blipFill>
                  <pic:spPr>
                    <a:xfrm>
                      <a:off x="0" y="0"/>
                      <a:ext cx="95905" cy="230173"/>
                    </a:xfrm>
                    <a:prstGeom prst="rect"/>
                    <a:ln/>
                  </pic:spPr>
                </pic:pic>
              </a:graphicData>
            </a:graphic>
          </wp:inline>
        </w:drawing>
      </w:r>
      <w:r w:rsidDel="00000000" w:rsidR="00000000" w:rsidRPr="00000000">
        <w:rPr>
          <w:rFonts w:ascii="Google Sans" w:cs="Google Sans" w:eastAsia="Google Sans" w:hAnsi="Google Sans"/>
          <w:color w:val="1f1f1f"/>
          <w:rtl w:val="0"/>
        </w:rPr>
        <w:t xml:space="preserve">, the system aligns them as being "analogous" in different contexts (e.g., "CEO is to Company A what Principal is to School B").</w:t>
      </w:r>
      <w:r w:rsidDel="00000000" w:rsidR="00000000" w:rsidRPr="00000000">
        <w:rPr>
          <w:rtl w:val="0"/>
        </w:rPr>
      </w:r>
    </w:p>
    <w:p w:rsidR="00000000" w:rsidDel="00000000" w:rsidP="00000000" w:rsidRDefault="00000000" w:rsidRPr="00000000" w14:paraId="00000296">
      <w:pPr>
        <w:pStyle w:val="Heading3"/>
        <w:keepNext w:val="0"/>
        <w:keepLines w:val="0"/>
        <w:widowControl w:val="0"/>
        <w:spacing w:after="120" w:before="120" w:line="275.9999942779541" w:lineRule="auto"/>
        <w:rPr>
          <w:rFonts w:ascii="Google Sans" w:cs="Google Sans" w:eastAsia="Google Sans" w:hAnsi="Google Sans"/>
          <w:b w:val="1"/>
          <w:bCs w:val="1"/>
          <w:color w:val="1f1f1f"/>
        </w:rPr>
      </w:pPr>
      <w:bookmarkStart w:colFirst="0" w:colLast="0" w:name="_fnazkr4bdku2" w:id="77"/>
      <w:bookmarkEnd w:id="77"/>
      <w:r w:rsidDel="00000000" w:rsidR="00000000" w:rsidRPr="00000000">
        <w:rPr>
          <w:rtl w:val="0"/>
        </w:rPr>
      </w:r>
    </w:p>
    <w:p w:rsidR="00000000" w:rsidDel="00000000" w:rsidP="00000000" w:rsidRDefault="00000000" w:rsidRPr="00000000" w14:paraId="00000297">
      <w:pPr>
        <w:pStyle w:val="Heading6"/>
        <w:widowControl w:val="0"/>
        <w:spacing w:after="120" w:before="120" w:line="275.9999942779541" w:lineRule="auto"/>
        <w:rPr/>
      </w:pPr>
      <w:bookmarkStart w:colFirst="0" w:colLast="0" w:name="_t55uhadl3d85" w:id="78"/>
      <w:bookmarkEnd w:id="78"/>
      <w:r w:rsidDel="00000000" w:rsidR="00000000" w:rsidRPr="00000000">
        <w:rPr>
          <w:rtl w:val="0"/>
        </w:rPr>
        <w:t xml:space="preserve">3.3 Activation (State Transition Product):</w:t>
      </w:r>
    </w:p>
    <w:p w:rsidR="00000000" w:rsidDel="00000000" w:rsidP="00000000" w:rsidRDefault="00000000" w:rsidRPr="00000000" w14:paraId="00000298">
      <w:pPr>
        <w:widowControl w:val="0"/>
        <w:spacing w:after="120" w:line="275.9999942779541" w:lineRule="auto"/>
        <w:rPr>
          <w:rFonts w:ascii="Google Sans" w:cs="Google Sans" w:eastAsia="Google Sans" w:hAnsi="Google Sans"/>
          <w:color w:val="1f1f1f"/>
        </w:rPr>
      </w:pPr>
      <w:r w:rsidDel="00000000" w:rsidR="00000000" w:rsidRPr="00000000">
        <w:rPr>
          <w:rtl w:val="0"/>
        </w:rPr>
      </w:r>
    </w:p>
    <w:p w:rsidR="00000000" w:rsidDel="00000000" w:rsidP="00000000" w:rsidRDefault="00000000" w:rsidRPr="00000000" w14:paraId="00000299">
      <w:pPr>
        <w:widowControl w:val="0"/>
        <w:spacing w:after="120" w:line="275.9999942779541" w:lineRule="auto"/>
        <w:rPr>
          <w:rFonts w:ascii="Google Sans" w:cs="Google Sans" w:eastAsia="Google Sans" w:hAnsi="Google Sans"/>
          <w:color w:val="1f1f1f"/>
        </w:rPr>
      </w:pPr>
      <w:r w:rsidDel="00000000" w:rsidR="00000000" w:rsidRPr="00000000">
        <w:rPr>
          <w:rFonts w:ascii="Google Sans" w:cs="Google Sans" w:eastAsia="Google Sans" w:hAnsi="Google Sans"/>
          <w:color w:val="1f1f1f"/>
          <w:rtl w:val="0"/>
        </w:rPr>
        <w:t xml:space="preserve">Activation is the "Activation Energy" required to move from one prime state to another.</w:t>
      </w:r>
    </w:p>
    <w:p w:rsidR="00000000" w:rsidDel="00000000" w:rsidP="00000000" w:rsidRDefault="00000000" w:rsidRPr="00000000" w14:paraId="0000029A">
      <w:pPr>
        <w:widowControl w:val="0"/>
        <w:numPr>
          <w:ilvl w:val="0"/>
          <w:numId w:val="45"/>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Transition Formula</w:t>
      </w:r>
      <w:r w:rsidDel="00000000" w:rsidR="00000000" w:rsidRPr="00000000">
        <w:rPr>
          <w:rFonts w:ascii="Google Sans" w:cs="Google Sans" w:eastAsia="Google Sans" w:hAnsi="Google Sans"/>
          <w:color w:val="1f1f1f"/>
          <w:rtl w:val="0"/>
        </w:rPr>
        <w:t xml:space="preserve">: </w:t>
      </w:r>
      <w:r w:rsidDel="00000000" w:rsidR="00000000" w:rsidRPr="00000000">
        <w:rPr>
          <w:rFonts w:ascii="Google Sans" w:cs="Google Sans" w:eastAsia="Google Sans" w:hAnsi="Google Sans"/>
          <w:color w:val="1f1f1f"/>
        </w:rPr>
        <w:drawing>
          <wp:inline distB="19050" distT="19050" distL="19050" distR="19050">
            <wp:extent cx="3042047" cy="217562"/>
            <wp:effectExtent b="0" l="0" r="0" t="0"/>
            <wp:docPr id="29" name="image22.png"/>
            <a:graphic>
              <a:graphicData uri="http://schemas.openxmlformats.org/drawingml/2006/picture">
                <pic:pic>
                  <pic:nvPicPr>
                    <pic:cNvPr id="0" name="image22.png"/>
                    <pic:cNvPicPr preferRelativeResize="0"/>
                  </pic:nvPicPr>
                  <pic:blipFill>
                    <a:blip r:embed="rId32"/>
                    <a:srcRect b="0" l="0" r="0" t="0"/>
                    <a:stretch>
                      <a:fillRect/>
                    </a:stretch>
                  </pic:blipFill>
                  <pic:spPr>
                    <a:xfrm>
                      <a:off x="0" y="0"/>
                      <a:ext cx="3042047" cy="217562"/>
                    </a:xfrm>
                    <a:prstGeom prst="rect"/>
                    <a:ln/>
                  </pic:spPr>
                </pic:pic>
              </a:graphicData>
            </a:graphic>
          </wp:inline>
        </w:drawing>
      </w:r>
      <w:r w:rsidDel="00000000" w:rsidR="00000000" w:rsidRPr="00000000">
        <w:rPr>
          <w:rtl w:val="0"/>
        </w:rPr>
      </w:r>
    </w:p>
    <w:p w:rsidR="00000000" w:rsidDel="00000000" w:rsidP="00000000" w:rsidRDefault="00000000" w:rsidRPr="00000000" w14:paraId="0000029B">
      <w:pPr>
        <w:widowControl w:val="0"/>
        <w:numPr>
          <w:ilvl w:val="0"/>
          <w:numId w:val="45"/>
        </w:numPr>
        <w:spacing w:line="275.9999942779541" w:lineRule="auto"/>
        <w:ind w:left="465" w:hanging="360"/>
      </w:pPr>
      <w:r w:rsidDel="00000000" w:rsidR="00000000" w:rsidRPr="00000000">
        <w:rPr>
          <w:rFonts w:ascii="Google Sans" w:cs="Google Sans" w:eastAsia="Google Sans" w:hAnsi="Google Sans"/>
          <w:b w:val="1"/>
          <w:bCs w:val="1"/>
          <w:color w:val="1f1f1f"/>
          <w:rtl w:val="0"/>
        </w:rPr>
        <w:t xml:space="preserve">Monadic Wrap</w:t>
      </w:r>
      <w:r w:rsidDel="00000000" w:rsidR="00000000" w:rsidRPr="00000000">
        <w:rPr>
          <w:rFonts w:ascii="Google Sans" w:cs="Google Sans" w:eastAsia="Google Sans" w:hAnsi="Google Sans"/>
          <w:color w:val="1f1f1f"/>
          <w:rtl w:val="0"/>
        </w:rPr>
        <w:t xml:space="preserve">: The Occurrence Monad captures the prime state of an actor. When the stream processes a "Role" event, it multiplies the actor's prime ID by the role's prime ID.</w:t>
      </w:r>
      <w:r w:rsidDel="00000000" w:rsidR="00000000" w:rsidRPr="00000000">
        <w:rPr>
          <w:rtl w:val="0"/>
        </w:rPr>
      </w:r>
    </w:p>
    <w:p w:rsidR="00000000" w:rsidDel="00000000" w:rsidP="00000000" w:rsidRDefault="00000000" w:rsidRPr="00000000" w14:paraId="0000029C">
      <w:pPr>
        <w:widowControl w:val="0"/>
        <w:numPr>
          <w:ilvl w:val="0"/>
          <w:numId w:val="45"/>
        </w:numPr>
        <w:spacing w:after="120" w:line="275.9999942779541" w:lineRule="auto"/>
        <w:ind w:left="465" w:hanging="360"/>
      </w:pPr>
      <w:r w:rsidDel="00000000" w:rsidR="00000000" w:rsidRPr="00000000">
        <w:rPr>
          <w:rFonts w:ascii="Google Sans" w:cs="Google Sans" w:eastAsia="Google Sans" w:hAnsi="Google Sans"/>
          <w:b w:val="1"/>
          <w:bCs w:val="1"/>
          <w:color w:val="1f1f1f"/>
          <w:rtl w:val="0"/>
        </w:rPr>
        <w:t xml:space="preserve">Trigger</w:t>
      </w:r>
      <w:r w:rsidDel="00000000" w:rsidR="00000000" w:rsidRPr="00000000">
        <w:rPr>
          <w:rFonts w:ascii="Google Sans" w:cs="Google Sans" w:eastAsia="Google Sans" w:hAnsi="Google Sans"/>
          <w:color w:val="1f1f1f"/>
          <w:rtl w:val="0"/>
        </w:rPr>
        <w:t xml:space="preserve">: If the resulting product matches a known "Success Pattern" (a pre-calculated product of requirements), the </w:t>
      </w:r>
      <w:r w:rsidDel="00000000" w:rsidR="00000000" w:rsidRPr="00000000">
        <w:rPr>
          <w:rFonts w:ascii="Google Sans" w:cs="Google Sans" w:eastAsia="Google Sans" w:hAnsi="Google Sans"/>
          <w:b w:val="1"/>
          <w:bCs w:val="1"/>
          <w:color w:val="1f1f1f"/>
          <w:rtl w:val="0"/>
        </w:rPr>
        <w:t xml:space="preserve">Activation</w:t>
      </w:r>
      <w:r w:rsidDel="00000000" w:rsidR="00000000" w:rsidRPr="00000000">
        <w:rPr>
          <w:rFonts w:ascii="Google Sans" w:cs="Google Sans" w:eastAsia="Google Sans" w:hAnsi="Google Sans"/>
          <w:color w:val="1f1f1f"/>
          <w:rtl w:val="0"/>
        </w:rPr>
        <w:t xml:space="preserve"> is fired (e.g., triggering a webhook or a UI change).</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pStyle w:val="Heading1"/>
        <w:rPr/>
      </w:pPr>
      <w:bookmarkStart w:colFirst="0" w:colLast="0" w:name="_x2alh753drsf" w:id="79"/>
      <w:bookmarkEnd w:id="79"/>
      <w:r w:rsidDel="00000000" w:rsidR="00000000" w:rsidRPr="00000000">
        <w:rPr>
          <w:rtl w:val="0"/>
        </w:rPr>
        <w:t xml:space="preserve">Leverage W3C DIDs (Distributed Resource Identifiers)</w:t>
      </w:r>
    </w:p>
    <w:p w:rsidR="00000000" w:rsidDel="00000000" w:rsidP="00000000" w:rsidRDefault="00000000" w:rsidRPr="00000000" w14:paraId="0000029F">
      <w:pPr>
        <w:spacing w:after="240" w:before="240" w:lineRule="auto"/>
        <w:rPr/>
      </w:pPr>
      <w:r w:rsidDel="00000000" w:rsidR="00000000" w:rsidRPr="00000000">
        <w:rPr>
          <w:rtl w:val="0"/>
        </w:rPr>
        <w:t xml:space="preserve">Use W3C Decentralized Identifiers (DIDs) as a </w:t>
      </w:r>
      <w:r w:rsidDel="00000000" w:rsidR="00000000" w:rsidRPr="00000000">
        <w:rPr>
          <w:b w:val="1"/>
          <w:bCs w:val="1"/>
          <w:rtl w:val="0"/>
        </w:rPr>
        <w:t xml:space="preserve">distributed semantic registry mechanism</w:t>
      </w:r>
      <w:r w:rsidDel="00000000" w:rsidR="00000000" w:rsidRPr="00000000">
        <w:rPr>
          <w:rtl w:val="0"/>
        </w:rPr>
        <w:t xml:space="preserve"> for Resources, Statements, Kinds, Schemas, Contexts and other semantic artifacts participating in the service. A DID provides a stable, globally addressable identifier whose associated DID Document can describe the identity, endpoints, metadata and verification mechanisms required to resolve and interact with the corresponding semantic resource.</w:t>
      </w:r>
    </w:p>
    <w:p w:rsidR="00000000" w:rsidDel="00000000" w:rsidP="00000000" w:rsidRDefault="00000000" w:rsidRPr="00000000" w14:paraId="000002A0">
      <w:pPr>
        <w:spacing w:after="240" w:before="240" w:lineRule="auto"/>
        <w:rPr/>
      </w:pPr>
      <w:r w:rsidDel="00000000" w:rsidR="00000000" w:rsidRPr="00000000">
        <w:rPr>
          <w:rtl w:val="0"/>
        </w:rPr>
        <w:t xml:space="preserve">Within the proposed architecture, the DID layer acts primarily as a </w:t>
      </w:r>
      <w:r w:rsidDel="00000000" w:rsidR="00000000" w:rsidRPr="00000000">
        <w:rPr>
          <w:b w:val="1"/>
          <w:bCs w:val="1"/>
          <w:rtl w:val="0"/>
        </w:rPr>
        <w:t xml:space="preserve">distributed identity and registry service</w:t>
      </w:r>
      <w:r w:rsidDel="00000000" w:rsidR="00000000" w:rsidRPr="00000000">
        <w:rPr>
          <w:rtl w:val="0"/>
        </w:rPr>
        <w:t xml:space="preserve">, while the TMRM/Base Model remains responsible for representing the semantic graph and its Resource/Occurrence/Statement structures. DIDs can therefore provide a common identity mechanism across independently managed data sources, semantic services and augmentation agents.</w:t>
      </w:r>
    </w:p>
    <w:p w:rsidR="00000000" w:rsidDel="00000000" w:rsidP="00000000" w:rsidRDefault="00000000" w:rsidRPr="00000000" w14:paraId="000002A1">
      <w:pPr>
        <w:spacing w:after="240" w:before="240" w:lineRule="auto"/>
        <w:rPr/>
      </w:pPr>
      <w:r w:rsidDel="00000000" w:rsidR="00000000" w:rsidRPr="00000000">
        <w:rPr>
          <w:rtl w:val="0"/>
        </w:rPr>
        <w:t xml:space="preserve">The Registry Service could expose APIs/functions such as:</w:t>
      </w:r>
    </w:p>
    <w:p w:rsidR="00000000" w:rsidDel="00000000" w:rsidP="00000000" w:rsidRDefault="00000000" w:rsidRPr="00000000" w14:paraId="000002A2">
      <w:pPr>
        <w:numPr>
          <w:ilvl w:val="0"/>
          <w:numId w:val="49"/>
        </w:numPr>
        <w:spacing w:after="0" w:afterAutospacing="0" w:before="240" w:lineRule="auto"/>
        <w:ind w:left="720" w:hanging="360"/>
      </w:pPr>
      <w:r w:rsidDel="00000000" w:rsidR="00000000" w:rsidRPr="00000000">
        <w:rPr>
          <w:b w:val="1"/>
          <w:bCs w:val="1"/>
          <w:rtl w:val="0"/>
        </w:rPr>
        <w:t xml:space="preserve">Resource registration:</w:t>
      </w:r>
      <w:r w:rsidDel="00000000" w:rsidR="00000000" w:rsidRPr="00000000">
        <w:rPr>
          <w:rtl w:val="0"/>
        </w:rPr>
        <w:t xml:space="preserve"> register a semantic Resource and associate it with a DID and its Base Model URI/identifier.</w:t>
      </w:r>
    </w:p>
    <w:p w:rsidR="00000000" w:rsidDel="00000000" w:rsidP="00000000" w:rsidRDefault="00000000" w:rsidRPr="00000000" w14:paraId="000002A3">
      <w:pPr>
        <w:numPr>
          <w:ilvl w:val="0"/>
          <w:numId w:val="49"/>
        </w:numPr>
        <w:spacing w:after="0" w:afterAutospacing="0" w:before="0" w:beforeAutospacing="0" w:lineRule="auto"/>
        <w:ind w:left="720" w:hanging="360"/>
      </w:pPr>
      <w:r w:rsidDel="00000000" w:rsidR="00000000" w:rsidRPr="00000000">
        <w:rPr>
          <w:b w:val="1"/>
          <w:bCs w:val="1"/>
          <w:rtl w:val="0"/>
        </w:rPr>
        <w:t xml:space="preserve">DID resolution:</w:t>
      </w:r>
      <w:r w:rsidDel="00000000" w:rsidR="00000000" w:rsidRPr="00000000">
        <w:rPr>
          <w:rtl w:val="0"/>
        </w:rPr>
        <w:t xml:space="preserve"> resolve a DID to its current metadata, semantic endpoints and associated resource information.</w:t>
      </w:r>
    </w:p>
    <w:p w:rsidR="00000000" w:rsidDel="00000000" w:rsidP="00000000" w:rsidRDefault="00000000" w:rsidRPr="00000000" w14:paraId="000002A4">
      <w:pPr>
        <w:numPr>
          <w:ilvl w:val="0"/>
          <w:numId w:val="49"/>
        </w:numPr>
        <w:spacing w:after="0" w:afterAutospacing="0" w:before="0" w:beforeAutospacing="0" w:lineRule="auto"/>
        <w:ind w:left="720" w:hanging="360"/>
      </w:pPr>
      <w:r w:rsidDel="00000000" w:rsidR="00000000" w:rsidRPr="00000000">
        <w:rPr>
          <w:b w:val="1"/>
          <w:bCs w:val="1"/>
          <w:rtl w:val="0"/>
        </w:rPr>
        <w:t xml:space="preserve">Resource discovery:</w:t>
      </w:r>
      <w:r w:rsidDel="00000000" w:rsidR="00000000" w:rsidRPr="00000000">
        <w:rPr>
          <w:rtl w:val="0"/>
        </w:rPr>
        <w:t xml:space="preserve"> discover semantic resources, schemas, Kinds, contexts or services by DID, type, capability or semantic relationship.</w:t>
      </w:r>
    </w:p>
    <w:p w:rsidR="00000000" w:rsidDel="00000000" w:rsidP="00000000" w:rsidRDefault="00000000" w:rsidRPr="00000000" w14:paraId="000002A5">
      <w:pPr>
        <w:numPr>
          <w:ilvl w:val="0"/>
          <w:numId w:val="49"/>
        </w:numPr>
        <w:spacing w:after="0" w:afterAutospacing="0" w:before="0" w:beforeAutospacing="0" w:lineRule="auto"/>
        <w:ind w:left="720" w:hanging="360"/>
      </w:pPr>
      <w:r w:rsidDel="00000000" w:rsidR="00000000" w:rsidRPr="00000000">
        <w:rPr>
          <w:b w:val="1"/>
          <w:bCs w:val="1"/>
          <w:rtl w:val="0"/>
        </w:rPr>
        <w:t xml:space="preserve">Identity mapping:</w:t>
      </w:r>
      <w:r w:rsidDel="00000000" w:rsidR="00000000" w:rsidRPr="00000000">
        <w:rPr>
          <w:rtl w:val="0"/>
        </w:rPr>
        <w:t xml:space="preserve"> maintain mappings between external identifiers, source-specific URIs and canonical DIDs.</w:t>
      </w:r>
    </w:p>
    <w:p w:rsidR="00000000" w:rsidDel="00000000" w:rsidP="00000000" w:rsidRDefault="00000000" w:rsidRPr="00000000" w14:paraId="000002A6">
      <w:pPr>
        <w:numPr>
          <w:ilvl w:val="0"/>
          <w:numId w:val="49"/>
        </w:numPr>
        <w:spacing w:after="0" w:afterAutospacing="0" w:before="0" w:beforeAutospacing="0" w:lineRule="auto"/>
        <w:ind w:left="720" w:hanging="360"/>
      </w:pPr>
      <w:r w:rsidDel="00000000" w:rsidR="00000000" w:rsidRPr="00000000">
        <w:rPr>
          <w:b w:val="1"/>
          <w:bCs w:val="1"/>
          <w:rtl w:val="0"/>
        </w:rPr>
        <w:t xml:space="preserve">Document/version management:</w:t>
      </w:r>
      <w:r w:rsidDel="00000000" w:rsidR="00000000" w:rsidRPr="00000000">
        <w:rPr>
          <w:rtl w:val="0"/>
        </w:rPr>
        <w:t xml:space="preserve"> publish and retrieve changes to the metadata describing a registered resource, supporting versioned semantic definitions.</w:t>
      </w:r>
    </w:p>
    <w:p w:rsidR="00000000" w:rsidDel="00000000" w:rsidP="00000000" w:rsidRDefault="00000000" w:rsidRPr="00000000" w14:paraId="000002A7">
      <w:pPr>
        <w:numPr>
          <w:ilvl w:val="0"/>
          <w:numId w:val="49"/>
        </w:numPr>
        <w:spacing w:after="0" w:afterAutospacing="0" w:before="0" w:beforeAutospacing="0" w:lineRule="auto"/>
        <w:ind w:left="720" w:hanging="360"/>
      </w:pPr>
      <w:r w:rsidDel="00000000" w:rsidR="00000000" w:rsidRPr="00000000">
        <w:rPr>
          <w:b w:val="1"/>
          <w:bCs w:val="1"/>
          <w:rtl w:val="0"/>
        </w:rPr>
        <w:t xml:space="preserve">Verification:</w:t>
      </w:r>
      <w:r w:rsidDel="00000000" w:rsidR="00000000" w:rsidRPr="00000000">
        <w:rPr>
          <w:rtl w:val="0"/>
        </w:rPr>
        <w:t xml:space="preserve"> verify the provenance, controller and integrity of registered semantic resources or statements where appropriate.</w:t>
      </w:r>
    </w:p>
    <w:p w:rsidR="00000000" w:rsidDel="00000000" w:rsidP="00000000" w:rsidRDefault="00000000" w:rsidRPr="00000000" w14:paraId="000002A8">
      <w:pPr>
        <w:numPr>
          <w:ilvl w:val="0"/>
          <w:numId w:val="49"/>
        </w:numPr>
        <w:spacing w:after="0" w:afterAutospacing="0" w:before="0" w:beforeAutospacing="0" w:lineRule="auto"/>
        <w:ind w:left="720" w:hanging="360"/>
      </w:pPr>
      <w:r w:rsidDel="00000000" w:rsidR="00000000" w:rsidRPr="00000000">
        <w:rPr>
          <w:b w:val="1"/>
          <w:bCs w:val="1"/>
          <w:rtl w:val="0"/>
        </w:rPr>
        <w:t xml:space="preserve">Service endpoint discovery:</w:t>
      </w:r>
      <w:r w:rsidDel="00000000" w:rsidR="00000000" w:rsidRPr="00000000">
        <w:rPr>
          <w:rtl w:val="0"/>
        </w:rPr>
        <w:t xml:space="preserve"> expose the APIs, messaging endpoints or graph services through which a registered semantic resource can be accessed.</w:t>
      </w:r>
    </w:p>
    <w:p w:rsidR="00000000" w:rsidDel="00000000" w:rsidP="00000000" w:rsidRDefault="00000000" w:rsidRPr="00000000" w14:paraId="000002A9">
      <w:pPr>
        <w:numPr>
          <w:ilvl w:val="0"/>
          <w:numId w:val="49"/>
        </w:numPr>
        <w:spacing w:after="0" w:afterAutospacing="0" w:before="0" w:beforeAutospacing="0" w:lineRule="auto"/>
        <w:ind w:left="720" w:hanging="360"/>
      </w:pPr>
      <w:r w:rsidDel="00000000" w:rsidR="00000000" w:rsidRPr="00000000">
        <w:rPr>
          <w:b w:val="1"/>
          <w:bCs w:val="1"/>
          <w:rtl w:val="0"/>
        </w:rPr>
        <w:t xml:space="preserve">Delegation/authorization:</w:t>
      </w:r>
      <w:r w:rsidDel="00000000" w:rsidR="00000000" w:rsidRPr="00000000">
        <w:rPr>
          <w:rtl w:val="0"/>
        </w:rPr>
        <w:t xml:space="preserve"> provide a foundation for determining which agents or services are allowed to publish, modify or operate on registered semantic resources.</w:t>
      </w:r>
    </w:p>
    <w:p w:rsidR="00000000" w:rsidDel="00000000" w:rsidP="00000000" w:rsidRDefault="00000000" w:rsidRPr="00000000" w14:paraId="000002AA">
      <w:pPr>
        <w:numPr>
          <w:ilvl w:val="0"/>
          <w:numId w:val="49"/>
        </w:numPr>
        <w:spacing w:after="0" w:afterAutospacing="0" w:before="0" w:beforeAutospacing="0" w:lineRule="auto"/>
        <w:ind w:left="720" w:hanging="360"/>
      </w:pPr>
      <w:r w:rsidDel="00000000" w:rsidR="00000000" w:rsidRPr="00000000">
        <w:rPr>
          <w:b w:val="1"/>
          <w:bCs w:val="1"/>
          <w:rtl w:val="0"/>
        </w:rPr>
        <w:t xml:space="preserve">Provenance and lineage:</w:t>
      </w:r>
      <w:r w:rsidDel="00000000" w:rsidR="00000000" w:rsidRPr="00000000">
        <w:rPr>
          <w:rtl w:val="0"/>
        </w:rPr>
        <w:t xml:space="preserve"> associate resources and semantic statements with their originating registries, sources, agents or augmentation processes.</w:t>
      </w:r>
    </w:p>
    <w:p w:rsidR="00000000" w:rsidDel="00000000" w:rsidP="00000000" w:rsidRDefault="00000000" w:rsidRPr="00000000" w14:paraId="000002AB">
      <w:pPr>
        <w:numPr>
          <w:ilvl w:val="0"/>
          <w:numId w:val="49"/>
        </w:numPr>
        <w:spacing w:after="240" w:before="0" w:beforeAutospacing="0" w:lineRule="auto"/>
        <w:ind w:left="720" w:hanging="360"/>
      </w:pPr>
      <w:r w:rsidDel="00000000" w:rsidR="00000000" w:rsidRPr="00000000">
        <w:rPr>
          <w:b w:val="1"/>
          <w:bCs w:val="1"/>
          <w:rtl w:val="0"/>
        </w:rPr>
        <w:t xml:space="preserve">Distributed synchronization:</w:t>
      </w:r>
      <w:r w:rsidDel="00000000" w:rsidR="00000000" w:rsidRPr="00000000">
        <w:rPr>
          <w:rtl w:val="0"/>
        </w:rPr>
        <w:t xml:space="preserve"> propagate registry changes through the existing Event Bus so that local indexes and semantic services can react to resource registration, update or removal events.</w:t>
      </w:r>
    </w:p>
    <w:p w:rsidR="00000000" w:rsidDel="00000000" w:rsidP="00000000" w:rsidRDefault="00000000" w:rsidRPr="00000000" w14:paraId="000002AC">
      <w:pPr>
        <w:spacing w:after="240" w:before="240" w:lineRule="auto"/>
        <w:rPr/>
      </w:pPr>
      <w:r w:rsidDel="00000000" w:rsidR="00000000" w:rsidRPr="00000000">
        <w:rPr>
          <w:rtl w:val="0"/>
        </w:rPr>
        <w:t xml:space="preserve">A DID can consequently serve as the </w:t>
      </w:r>
      <w:r w:rsidDel="00000000" w:rsidR="00000000" w:rsidRPr="00000000">
        <w:rPr>
          <w:b w:val="1"/>
          <w:bCs w:val="1"/>
          <w:rtl w:val="0"/>
        </w:rPr>
        <w:t xml:space="preserve">distributed identity coordinate</w:t>
      </w:r>
      <w:r w:rsidDel="00000000" w:rsidR="00000000" w:rsidRPr="00000000">
        <w:rPr>
          <w:rtl w:val="0"/>
        </w:rPr>
        <w:t xml:space="preserve"> for a semantic resource, while the Registry Service maintains the relationship between that identity and the actual semantic graph structures, endpoints and metadata. The Index Service can use these identifiers when maintaining searchable and numerical indexes, including the Prime ID mappings used by CPPE.</w:t>
      </w:r>
    </w:p>
    <w:p w:rsidR="00000000" w:rsidDel="00000000" w:rsidP="00000000" w:rsidRDefault="00000000" w:rsidRPr="00000000" w14:paraId="000002AD">
      <w:pPr>
        <w:spacing w:after="240" w:before="240" w:lineRule="auto"/>
        <w:rPr/>
      </w:pPr>
      <w:r w:rsidDel="00000000" w:rsidR="00000000" w:rsidRPr="00000000">
        <w:rPr>
          <w:rtl w:val="0"/>
        </w:rPr>
        <w:t xml:space="preserve">This separation allows the architecture to distinguish between </w:t>
      </w:r>
      <w:r w:rsidDel="00000000" w:rsidR="00000000" w:rsidRPr="00000000">
        <w:rPr>
          <w:b w:val="1"/>
          <w:bCs w:val="1"/>
          <w:rtl w:val="0"/>
        </w:rPr>
        <w:t xml:space="preserve">identity, registration and semantic representation</w:t>
      </w:r>
      <w:r w:rsidDel="00000000" w:rsidR="00000000" w:rsidRPr="00000000">
        <w:rPr>
          <w:rtl w:val="0"/>
        </w:rPr>
        <w:t xml:space="preserve">: DIDs identify and locate resources across administrative boundaries; the Registry Service manages their distributed registration and discovery; and the TMRM/Base Model represents their semantic relationships. Augmentation Pipeline agents can then consume resources discovered through the registry and produce Property, Rule and Context Statements as part of the existing Aggregation, Alignment and Activation pipeline.</w:t>
      </w:r>
    </w:p>
    <w:p w:rsidR="00000000" w:rsidDel="00000000" w:rsidP="00000000" w:rsidRDefault="00000000" w:rsidRPr="00000000" w14:paraId="000002AE">
      <w:pPr>
        <w:spacing w:after="240" w:before="240" w:lineRule="auto"/>
        <w:rPr/>
      </w:pPr>
      <w:r w:rsidDel="00000000" w:rsidR="00000000" w:rsidRPr="00000000">
        <w:rPr>
          <w:rtl w:val="0"/>
        </w:rPr>
        <w:t xml:space="preserve">The resulting API surface can therefore provide a common infrastructure for:</w:t>
      </w:r>
    </w:p>
    <w:p w:rsidR="00000000" w:rsidDel="00000000" w:rsidP="00000000" w:rsidRDefault="00000000" w:rsidRPr="00000000" w14:paraId="000002AF">
      <w:pPr>
        <w:spacing w:after="240" w:before="240" w:lineRule="auto"/>
        <w:rPr>
          <w:rFonts w:ascii="Roboto Mono" w:cs="Roboto Mono" w:eastAsia="Roboto Mono" w:hAnsi="Roboto Mono"/>
          <w:color w:val="188038"/>
        </w:rPr>
      </w:pPr>
      <w:r w:rsidDel="00000000" w:rsidR="00000000" w:rsidRPr="00000000">
        <w:rPr>
          <w:rFonts w:ascii="Nova Mono" w:cs="Nova Mono" w:eastAsia="Nova Mono" w:hAnsi="Nova Mono"/>
          <w:color w:val="188038"/>
          <w:rtl w:val="0"/>
        </w:rPr>
        <w:t xml:space="preserve">Register → Resolve → Discover → Verify → Synchronize → Consume</w:t>
      </w:r>
    </w:p>
    <w:p w:rsidR="00000000" w:rsidDel="00000000" w:rsidP="00000000" w:rsidRDefault="00000000" w:rsidRPr="00000000" w14:paraId="000002B0">
      <w:pPr>
        <w:spacing w:after="240" w:before="240" w:lineRule="auto"/>
        <w:rPr/>
      </w:pPr>
      <w:r w:rsidDel="00000000" w:rsidR="00000000" w:rsidRPr="00000000">
        <w:rPr>
          <w:rtl w:val="0"/>
        </w:rPr>
        <w:t xml:space="preserve">where the registered artifacts are not limited to data entities, but can include semantic schemas, Kinds, processing Statements, Contexts, service capabilities and other resources required to construct the distributed semantic application.</w:t>
      </w:r>
    </w:p>
    <w:p w:rsidR="00000000" w:rsidDel="00000000" w:rsidP="00000000" w:rsidRDefault="00000000" w:rsidRPr="00000000" w14:paraId="000002B1">
      <w:pPr>
        <w:pStyle w:val="Heading3"/>
        <w:keepNext w:val="0"/>
        <w:keepLines w:val="0"/>
        <w:spacing w:before="280" w:lineRule="auto"/>
        <w:rPr>
          <w:b w:val="1"/>
          <w:bCs w:val="1"/>
          <w:color w:val="000000"/>
          <w:sz w:val="26"/>
          <w:szCs w:val="26"/>
        </w:rPr>
      </w:pPr>
      <w:bookmarkStart w:colFirst="0" w:colLast="0" w:name="_j0o537wutw82" w:id="80"/>
      <w:bookmarkEnd w:id="80"/>
      <w:r w:rsidDel="00000000" w:rsidR="00000000" w:rsidRPr="00000000">
        <w:rPr>
          <w:b w:val="1"/>
          <w:bCs w:val="1"/>
          <w:color w:val="000000"/>
          <w:sz w:val="26"/>
          <w:szCs w:val="26"/>
          <w:rtl w:val="0"/>
        </w:rPr>
        <w:t xml:space="preserve">Example: Music catalog as a registered semantic resource</w:t>
      </w:r>
    </w:p>
    <w:p w:rsidR="00000000" w:rsidDel="00000000" w:rsidP="00000000" w:rsidRDefault="00000000" w:rsidRPr="00000000" w14:paraId="000002B2">
      <w:pPr>
        <w:spacing w:after="240" w:before="240" w:lineRule="auto"/>
        <w:rPr/>
      </w:pPr>
      <w:r w:rsidDel="00000000" w:rsidR="00000000" w:rsidRPr="00000000">
        <w:rPr>
          <w:rtl w:val="0"/>
        </w:rPr>
        <w:t xml:space="preserve">Suppose the semantic resource representing an external </w:t>
      </w:r>
      <w:r w:rsidDel="00000000" w:rsidR="00000000" w:rsidRPr="00000000">
        <w:rPr>
          <w:b w:val="1"/>
          <w:bCs w:val="1"/>
          <w:rtl w:val="0"/>
        </w:rPr>
        <w:t xml:space="preserve">Music Catalog</w:t>
      </w:r>
      <w:r w:rsidDel="00000000" w:rsidR="00000000" w:rsidRPr="00000000">
        <w:rPr>
          <w:rtl w:val="0"/>
        </w:rPr>
        <w:t xml:space="preserve"> is registered under a DID. Its DID Document could expose a semantic graph endpoint such as:</w:t>
      </w:r>
    </w:p>
    <w:p w:rsidR="00000000" w:rsidDel="00000000" w:rsidP="00000000" w:rsidRDefault="00000000" w:rsidRPr="00000000" w14:paraId="000002B3">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https://catalog.example.org/semantic</w:t>
      </w:r>
    </w:p>
    <w:p w:rsidR="00000000" w:rsidDel="00000000" w:rsidP="00000000" w:rsidRDefault="00000000" w:rsidRPr="00000000" w14:paraId="000002B4">
      <w:pPr>
        <w:spacing w:after="240" w:before="240" w:lineRule="auto"/>
        <w:rPr>
          <w:b w:val="1"/>
          <w:bCs w:val="1"/>
        </w:rPr>
      </w:pPr>
      <w:r w:rsidDel="00000000" w:rsidR="00000000" w:rsidRPr="00000000">
        <w:rPr>
          <w:rtl w:val="0"/>
        </w:rPr>
        <w:t xml:space="preserve">The endpoint discovery mechanism tells the system: </w:t>
      </w:r>
      <w:r w:rsidDel="00000000" w:rsidR="00000000" w:rsidRPr="00000000">
        <w:rPr>
          <w:b w:val="1"/>
          <w:bCs w:val="1"/>
          <w:rtl w:val="0"/>
        </w:rPr>
        <w:t xml:space="preserve">“this DID represents a Music Catalog, and this is the service through which its semantic resources can be queried or consumed.”</w:t>
      </w:r>
    </w:p>
    <w:p w:rsidR="00000000" w:rsidDel="00000000" w:rsidP="00000000" w:rsidRDefault="00000000" w:rsidRPr="00000000" w14:paraId="000002B5">
      <w:pPr>
        <w:spacing w:after="240" w:before="240" w:lineRule="auto"/>
        <w:rPr/>
      </w:pPr>
      <w:r w:rsidDel="00000000" w:rsidR="00000000" w:rsidRPr="00000000">
        <w:rPr>
          <w:rtl w:val="0"/>
        </w:rPr>
        <w:t xml:space="preserve">For example:</w:t>
      </w:r>
    </w:p>
    <w:p w:rsidR="00000000" w:rsidDel="00000000" w:rsidP="00000000" w:rsidRDefault="00000000" w:rsidRPr="00000000" w14:paraId="000002B6">
      <w:pPr>
        <w:rPr/>
      </w:pPr>
      <w:r w:rsidDel="00000000" w:rsidR="00000000" w:rsidRPr="00000000">
        <w:rPr>
          <w:rtl w:val="0"/>
        </w:rPr>
        <w:t xml:space="preserve">DID: did:example:music-catalog-123</w:t>
      </w:r>
    </w:p>
    <w:p w:rsidR="00000000" w:rsidDel="00000000" w:rsidP="00000000" w:rsidRDefault="00000000" w:rsidRPr="00000000" w14:paraId="000002B7">
      <w:pPr>
        <w:rPr/>
      </w:pPr>
      <w:r w:rsidDel="00000000" w:rsidR="00000000" w:rsidRPr="00000000">
        <w:rPr>
          <w:rtl w:val="0"/>
        </w:rPr>
      </w:r>
    </w:p>
    <w:p w:rsidR="00000000" w:rsidDel="00000000" w:rsidP="00000000" w:rsidRDefault="00000000" w:rsidRPr="00000000" w14:paraId="000002B8">
      <w:pPr>
        <w:rPr/>
      </w:pPr>
      <w:r w:rsidDel="00000000" w:rsidR="00000000" w:rsidRPr="00000000">
        <w:rPr>
          <w:rtl w:val="0"/>
        </w:rPr>
        <w:t xml:space="preserve">    └── service</w:t>
      </w:r>
    </w:p>
    <w:p w:rsidR="00000000" w:rsidDel="00000000" w:rsidP="00000000" w:rsidRDefault="00000000" w:rsidRPr="00000000" w14:paraId="000002B9">
      <w:pPr>
        <w:rPr/>
      </w:pPr>
      <w:r w:rsidDel="00000000" w:rsidR="00000000" w:rsidRPr="00000000">
        <w:rPr>
          <w:rtl w:val="0"/>
        </w:rPr>
        <w:t xml:space="preserve">         ├── type: SemanticGraphService</w:t>
      </w:r>
    </w:p>
    <w:p w:rsidR="00000000" w:rsidDel="00000000" w:rsidP="00000000" w:rsidRDefault="00000000" w:rsidRPr="00000000" w14:paraId="000002BA">
      <w:pPr>
        <w:rPr/>
      </w:pPr>
      <w:r w:rsidDel="00000000" w:rsidR="00000000" w:rsidRPr="00000000">
        <w:rPr>
          <w:rtl w:val="0"/>
        </w:rPr>
        <w:t xml:space="preserve">         ├── endpoint: https://catalog.example.org/semantic</w:t>
      </w:r>
    </w:p>
    <w:p w:rsidR="00000000" w:rsidDel="00000000" w:rsidP="00000000" w:rsidRDefault="00000000" w:rsidRPr="00000000" w14:paraId="000002BB">
      <w:pPr>
        <w:rPr/>
      </w:pPr>
      <w:r w:rsidDel="00000000" w:rsidR="00000000" w:rsidRPr="00000000">
        <w:rPr>
          <w:rtl w:val="0"/>
        </w:rPr>
        <w:t xml:space="preserve">         └── capabilities:</w:t>
      </w:r>
    </w:p>
    <w:p w:rsidR="00000000" w:rsidDel="00000000" w:rsidP="00000000" w:rsidRDefault="00000000" w:rsidRPr="00000000" w14:paraId="000002BC">
      <w:pPr>
        <w:rPr/>
      </w:pPr>
      <w:r w:rsidDel="00000000" w:rsidR="00000000" w:rsidRPr="00000000">
        <w:rPr>
          <w:rtl w:val="0"/>
        </w:rPr>
        <w:t xml:space="preserve">              ├── query</w:t>
      </w:r>
    </w:p>
    <w:p w:rsidR="00000000" w:rsidDel="00000000" w:rsidP="00000000" w:rsidRDefault="00000000" w:rsidRPr="00000000" w14:paraId="000002BD">
      <w:pPr>
        <w:rPr/>
      </w:pPr>
      <w:r w:rsidDel="00000000" w:rsidR="00000000" w:rsidRPr="00000000">
        <w:rPr>
          <w:rtl w:val="0"/>
        </w:rPr>
        <w:t xml:space="preserve">              ├── statements</w:t>
      </w:r>
    </w:p>
    <w:p w:rsidR="00000000" w:rsidDel="00000000" w:rsidP="00000000" w:rsidRDefault="00000000" w:rsidRPr="00000000" w14:paraId="000002BE">
      <w:pPr>
        <w:rPr/>
      </w:pPr>
      <w:r w:rsidDel="00000000" w:rsidR="00000000" w:rsidRPr="00000000">
        <w:rPr>
          <w:rtl w:val="0"/>
        </w:rPr>
        <w:t xml:space="preserve">              └── events</w:t>
      </w:r>
    </w:p>
    <w:p w:rsidR="00000000" w:rsidDel="00000000" w:rsidP="00000000" w:rsidRDefault="00000000" w:rsidRPr="00000000" w14:paraId="000002BF">
      <w:pPr>
        <w:spacing w:after="240" w:before="240" w:lineRule="auto"/>
        <w:rPr/>
      </w:pPr>
      <w:r w:rsidDel="00000000" w:rsidR="00000000" w:rsidRPr="00000000">
        <w:rPr>
          <w:rtl w:val="0"/>
        </w:rPr>
        <w:t xml:space="preserve">A local </w:t>
      </w:r>
      <w:r w:rsidDel="00000000" w:rsidR="00000000" w:rsidRPr="00000000">
        <w:rPr>
          <w:b w:val="1"/>
          <w:bCs w:val="1"/>
          <w:rtl w:val="0"/>
        </w:rPr>
        <w:t xml:space="preserve">Registry Service</w:t>
      </w:r>
      <w:r w:rsidDel="00000000" w:rsidR="00000000" w:rsidRPr="00000000">
        <w:rPr>
          <w:rtl w:val="0"/>
        </w:rPr>
        <w:t xml:space="preserve"> resolves the DID and discovers the endpoint. The system can then consume statements such as:</w:t>
      </w:r>
    </w:p>
    <w:p w:rsidR="00000000" w:rsidDel="00000000" w:rsidP="00000000" w:rsidRDefault="00000000" w:rsidRPr="00000000" w14:paraId="000002C0">
      <w:pPr>
        <w:rPr/>
      </w:pPr>
      <w:r w:rsidDel="00000000" w:rsidR="00000000" w:rsidRPr="00000000">
        <w:rPr>
          <w:rtl w:val="0"/>
        </w:rPr>
        <w:t xml:space="preserve">(Album42, type, Album)</w:t>
      </w:r>
    </w:p>
    <w:p w:rsidR="00000000" w:rsidDel="00000000" w:rsidP="00000000" w:rsidRDefault="00000000" w:rsidRPr="00000000" w14:paraId="000002C1">
      <w:pPr>
        <w:rPr/>
      </w:pPr>
      <w:r w:rsidDel="00000000" w:rsidR="00000000" w:rsidRPr="00000000">
        <w:rPr>
          <w:rtl w:val="0"/>
        </w:rPr>
        <w:t xml:space="preserve">(Album42, digitalVariantOf, Product42)</w:t>
      </w:r>
    </w:p>
    <w:p w:rsidR="00000000" w:rsidDel="00000000" w:rsidP="00000000" w:rsidRDefault="00000000" w:rsidRPr="00000000" w14:paraId="000002C2">
      <w:pPr>
        <w:rPr/>
      </w:pPr>
      <w:r w:rsidDel="00000000" w:rsidR="00000000" w:rsidRPr="00000000">
        <w:rPr>
          <w:rtl w:val="0"/>
        </w:rPr>
        <w:t xml:space="preserve">(Artist7, created, Album42)</w:t>
      </w:r>
    </w:p>
    <w:p w:rsidR="00000000" w:rsidDel="00000000" w:rsidP="00000000" w:rsidRDefault="00000000" w:rsidRPr="00000000" w14:paraId="000002C3">
      <w:pPr>
        <w:rPr/>
      </w:pPr>
      <w:r w:rsidDel="00000000" w:rsidR="00000000" w:rsidRPr="00000000">
        <w:rPr>
          <w:rtl w:val="0"/>
        </w:rPr>
        <w:t xml:space="preserve">(Product42, availableIn, StoreA)</w:t>
      </w:r>
    </w:p>
    <w:p w:rsidR="00000000" w:rsidDel="00000000" w:rsidP="00000000" w:rsidRDefault="00000000" w:rsidRPr="00000000" w14:paraId="000002C4">
      <w:pPr>
        <w:spacing w:after="240" w:before="240" w:lineRule="auto"/>
        <w:rPr/>
      </w:pPr>
      <w:r w:rsidDel="00000000" w:rsidR="00000000" w:rsidRPr="00000000">
        <w:rPr>
          <w:rtl w:val="0"/>
        </w:rPr>
        <w:t xml:space="preserve">These statements enter the existing </w:t>
      </w:r>
      <w:r w:rsidDel="00000000" w:rsidR="00000000" w:rsidRPr="00000000">
        <w:rPr>
          <w:b w:val="1"/>
          <w:bCs w:val="1"/>
          <w:rtl w:val="0"/>
        </w:rPr>
        <w:t xml:space="preserve">Augmentation Pipeline</w:t>
      </w:r>
      <w:r w:rsidDel="00000000" w:rsidR="00000000" w:rsidRPr="00000000">
        <w:rPr>
          <w:rtl w:val="0"/>
        </w:rPr>
        <w:t xml:space="preserve">. The Aggregation Agent can infer the relevant types and properties; the Alignment Agent can recognize that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can participate as a </w:t>
      </w:r>
      <w:r w:rsidDel="00000000" w:rsidR="00000000" w:rsidRPr="00000000">
        <w:rPr>
          <w:rFonts w:ascii="Roboto Mono" w:cs="Roboto Mono" w:eastAsia="Roboto Mono" w:hAnsi="Roboto Mono"/>
          <w:color w:val="188038"/>
          <w:rtl w:val="0"/>
        </w:rPr>
        <w:t xml:space="preserve">Product</w:t>
      </w:r>
      <w:r w:rsidDel="00000000" w:rsidR="00000000" w:rsidRPr="00000000">
        <w:rPr>
          <w:rtl w:val="0"/>
        </w:rPr>
        <w:t xml:space="preserve">; and the Activation Agent can potentially discover contexts such as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or </w:t>
      </w:r>
      <w:r w:rsidDel="00000000" w:rsidR="00000000" w:rsidRPr="00000000">
        <w:rPr>
          <w:rFonts w:ascii="Roboto Mono" w:cs="Roboto Mono" w:eastAsia="Roboto Mono" w:hAnsi="Roboto Mono"/>
          <w:color w:val="188038"/>
          <w:rtl w:val="0"/>
        </w:rPr>
        <w:t xml:space="preserve">DigitalDownload</w:t>
      </w:r>
      <w:r w:rsidDel="00000000" w:rsidR="00000000" w:rsidRPr="00000000">
        <w:rPr>
          <w:rtl w:val="0"/>
        </w:rPr>
        <w:t xml:space="preserve">. This follows the document's existing model in which external data is converted to RDF/SPO statements and then processed through Aggregation, Alignment and Activation.</w:t>
      </w:r>
    </w:p>
    <w:p w:rsidR="00000000" w:rsidDel="00000000" w:rsidP="00000000" w:rsidRDefault="00000000" w:rsidRPr="00000000" w14:paraId="000002C5">
      <w:pPr>
        <w:spacing w:after="240" w:before="240" w:lineRule="auto"/>
        <w:rPr/>
      </w:pPr>
      <w:r w:rsidDel="00000000" w:rsidR="00000000" w:rsidRPr="00000000">
        <w:rPr>
          <w:rtl w:val="0"/>
        </w:rPr>
        <w:t xml:space="preserve">The important point is that </w:t>
      </w:r>
      <w:r w:rsidDel="00000000" w:rsidR="00000000" w:rsidRPr="00000000">
        <w:rPr>
          <w:b w:val="1"/>
          <w:bCs w:val="1"/>
          <w:rtl w:val="0"/>
        </w:rPr>
        <w:t xml:space="preserve">endpoint discovery decouples semantic identity from physical location</w:t>
      </w:r>
      <w:r w:rsidDel="00000000" w:rsidR="00000000" w:rsidRPr="00000000">
        <w:rPr>
          <w:rtl w:val="0"/>
        </w:rPr>
        <w:t xml:space="preserve">:</w:t>
      </w:r>
    </w:p>
    <w:p w:rsidR="00000000" w:rsidDel="00000000" w:rsidP="00000000" w:rsidRDefault="00000000" w:rsidRPr="00000000" w14:paraId="000002C6">
      <w:pPr>
        <w:rPr/>
      </w:pPr>
      <w:r w:rsidDel="00000000" w:rsidR="00000000" w:rsidRPr="00000000">
        <w:rPr>
          <w:rtl w:val="0"/>
        </w:rPr>
        <w:t xml:space="preserve">DID</w:t>
      </w:r>
    </w:p>
    <w:p w:rsidR="00000000" w:rsidDel="00000000" w:rsidP="00000000" w:rsidRDefault="00000000" w:rsidRPr="00000000" w14:paraId="000002C7">
      <w:pPr>
        <w:rPr/>
      </w:pPr>
      <w:r w:rsidDel="00000000" w:rsidR="00000000" w:rsidRPr="00000000">
        <w:rPr>
          <w:rFonts w:ascii="Arial Unicode MS" w:cs="Arial Unicode MS" w:eastAsia="Arial Unicode MS" w:hAnsi="Arial Unicode MS"/>
          <w:rtl w:val="0"/>
        </w:rPr>
        <w:t xml:space="preserve"> ↓ resolve</w:t>
      </w:r>
    </w:p>
    <w:p w:rsidR="00000000" w:rsidDel="00000000" w:rsidP="00000000" w:rsidRDefault="00000000" w:rsidRPr="00000000" w14:paraId="000002C8">
      <w:pPr>
        <w:rPr/>
      </w:pPr>
      <w:r w:rsidDel="00000000" w:rsidR="00000000" w:rsidRPr="00000000">
        <w:rPr>
          <w:rtl w:val="0"/>
        </w:rPr>
        <w:t xml:space="preserve">Semantic Resource</w:t>
      </w:r>
    </w:p>
    <w:p w:rsidR="00000000" w:rsidDel="00000000" w:rsidP="00000000" w:rsidRDefault="00000000" w:rsidRPr="00000000" w14:paraId="000002C9">
      <w:pPr>
        <w:rPr/>
      </w:pPr>
      <w:r w:rsidDel="00000000" w:rsidR="00000000" w:rsidRPr="00000000">
        <w:rPr>
          <w:rFonts w:ascii="Arial Unicode MS" w:cs="Arial Unicode MS" w:eastAsia="Arial Unicode MS" w:hAnsi="Arial Unicode MS"/>
          <w:rtl w:val="0"/>
        </w:rPr>
        <w:t xml:space="preserve"> ↓ discover endpoint</w:t>
      </w:r>
    </w:p>
    <w:p w:rsidR="00000000" w:rsidDel="00000000" w:rsidP="00000000" w:rsidRDefault="00000000" w:rsidRPr="00000000" w14:paraId="000002CA">
      <w:pPr>
        <w:rPr/>
      </w:pPr>
      <w:r w:rsidDel="00000000" w:rsidR="00000000" w:rsidRPr="00000000">
        <w:rPr>
          <w:rtl w:val="0"/>
        </w:rPr>
        <w:t xml:space="preserve">SemanticGraphService</w:t>
      </w:r>
    </w:p>
    <w:p w:rsidR="00000000" w:rsidDel="00000000" w:rsidP="00000000" w:rsidRDefault="00000000" w:rsidRPr="00000000" w14:paraId="000002CB">
      <w:pPr>
        <w:rPr/>
      </w:pPr>
      <w:r w:rsidDel="00000000" w:rsidR="00000000" w:rsidRPr="00000000">
        <w:rPr>
          <w:rFonts w:ascii="Arial Unicode MS" w:cs="Arial Unicode MS" w:eastAsia="Arial Unicode MS" w:hAnsi="Arial Unicode MS"/>
          <w:rtl w:val="0"/>
        </w:rPr>
        <w:t xml:space="preserve"> ↓ retrieve statements</w:t>
      </w:r>
    </w:p>
    <w:p w:rsidR="00000000" w:rsidDel="00000000" w:rsidP="00000000" w:rsidRDefault="00000000" w:rsidRPr="00000000" w14:paraId="000002CC">
      <w:pPr>
        <w:rPr/>
      </w:pPr>
      <w:r w:rsidDel="00000000" w:rsidR="00000000" w:rsidRPr="00000000">
        <w:rPr>
          <w:rtl w:val="0"/>
        </w:rPr>
        <w:t xml:space="preserve">Base Model / TMRM</w:t>
      </w:r>
    </w:p>
    <w:p w:rsidR="00000000" w:rsidDel="00000000" w:rsidP="00000000" w:rsidRDefault="00000000" w:rsidRPr="00000000" w14:paraId="000002C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CE">
      <w:pPr>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2C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D0">
      <w:pPr>
        <w:rPr/>
      </w:pPr>
      <w:r w:rsidDel="00000000" w:rsidR="00000000" w:rsidRPr="00000000">
        <w:rPr>
          <w:rtl w:val="0"/>
        </w:rPr>
        <w:t xml:space="preserve">Discovered Context / Interaction</w:t>
      </w:r>
    </w:p>
    <w:p w:rsidR="00000000" w:rsidDel="00000000" w:rsidP="00000000" w:rsidRDefault="00000000" w:rsidRPr="00000000" w14:paraId="000002D1">
      <w:pPr>
        <w:spacing w:after="240" w:before="240" w:lineRule="auto"/>
        <w:rPr/>
      </w:pPr>
      <w:r w:rsidDel="00000000" w:rsidR="00000000" w:rsidRPr="00000000">
        <w:rPr>
          <w:rtl w:val="0"/>
        </w:rPr>
        <w:t xml:space="preserve">So, for example, the music store does not need to know beforehand that </w:t>
      </w:r>
      <w:r w:rsidDel="00000000" w:rsidR="00000000" w:rsidRPr="00000000">
        <w:rPr>
          <w:rFonts w:ascii="Roboto Mono" w:cs="Roboto Mono" w:eastAsia="Roboto Mono" w:hAnsi="Roboto Mono"/>
          <w:color w:val="188038"/>
          <w:rtl w:val="0"/>
        </w:rPr>
        <w:t xml:space="preserve">Album42</w:t>
      </w:r>
      <w:r w:rsidDel="00000000" w:rsidR="00000000" w:rsidRPr="00000000">
        <w:rPr>
          <w:rtl w:val="0"/>
        </w:rPr>
        <w:t xml:space="preserve"> is hosted by a particular catalog API. It can discover the resource through its DID, obtain the semantic service endpoint, ingest its statements, and let the rest of the system determine how that resource participates in the application's existing semantic model.</w:t>
      </w:r>
    </w:p>
    <w:p w:rsidR="00000000" w:rsidDel="00000000" w:rsidP="00000000" w:rsidRDefault="00000000" w:rsidRPr="00000000" w14:paraId="000002D2">
      <w:pPr>
        <w:spacing w:after="240" w:before="240" w:lineRule="auto"/>
        <w:rPr/>
      </w:pPr>
      <w:r w:rsidDel="00000000" w:rsidR="00000000" w:rsidRPr="00000000">
        <w:rPr>
          <w:rtl w:val="0"/>
        </w:rPr>
        <w:t xml:space="preserve">This also fits the document's proposed </w:t>
      </w:r>
      <w:r w:rsidDel="00000000" w:rsidR="00000000" w:rsidRPr="00000000">
        <w:rPr>
          <w:b w:val="1"/>
          <w:bCs w:val="1"/>
          <w:rtl w:val="0"/>
        </w:rPr>
        <w:t xml:space="preserve">Event Bus synchronization</w:t>
      </w:r>
      <w:r w:rsidDel="00000000" w:rsidR="00000000" w:rsidRPr="00000000">
        <w:rPr>
          <w:rtl w:val="0"/>
        </w:rPr>
        <w:t xml:space="preserve">: if the catalog publishes a new semantic statement—e.g. </w:t>
      </w:r>
      <w:r w:rsidDel="00000000" w:rsidR="00000000" w:rsidRPr="00000000">
        <w:rPr>
          <w:rFonts w:ascii="Roboto Mono" w:cs="Roboto Mono" w:eastAsia="Roboto Mono" w:hAnsi="Roboto Mono"/>
          <w:color w:val="188038"/>
          <w:rtl w:val="0"/>
        </w:rPr>
        <w:t xml:space="preserve">Product42 availableIn StoreB</w:t>
      </w:r>
      <w:r w:rsidDel="00000000" w:rsidR="00000000" w:rsidRPr="00000000">
        <w:rPr>
          <w:rtl w:val="0"/>
        </w:rPr>
        <w:t xml:space="preserve">—the event can be consumed by the pipeline, causing the relevant properties, alignments or contexts to be recomputed or activated.</w:t>
      </w:r>
    </w:p>
    <w:p w:rsidR="00000000" w:rsidDel="00000000" w:rsidP="00000000" w:rsidRDefault="00000000" w:rsidRPr="00000000" w14:paraId="000002D3">
      <w:pPr>
        <w:spacing w:after="240" w:before="240" w:lineRule="auto"/>
        <w:rPr>
          <w:i w:val="1"/>
          <w:iCs w:val="1"/>
        </w:rPr>
      </w:pPr>
      <w:r w:rsidDel="00000000" w:rsidR="00000000" w:rsidRPr="00000000">
        <w:rPr>
          <w:rtl w:val="0"/>
        </w:rPr>
        <w:t xml:space="preserve">In that sense, </w:t>
      </w:r>
      <w:r w:rsidDel="00000000" w:rsidR="00000000" w:rsidRPr="00000000">
        <w:rPr>
          <w:b w:val="1"/>
          <w:bCs w:val="1"/>
          <w:rtl w:val="0"/>
        </w:rPr>
        <w:t xml:space="preserve">DID service endpoint discovery becomes the bridge between the distributed semantic ecosystem and the local semantic runtime</w:t>
      </w:r>
      <w:r w:rsidDel="00000000" w:rsidR="00000000" w:rsidRPr="00000000">
        <w:rPr>
          <w:rtl w:val="0"/>
        </w:rPr>
        <w:t xml:space="preserve">: it answers </w:t>
      </w:r>
      <w:r w:rsidDel="00000000" w:rsidR="00000000" w:rsidRPr="00000000">
        <w:rPr>
          <w:i w:val="1"/>
          <w:iCs w:val="1"/>
          <w:rtl w:val="0"/>
        </w:rPr>
        <w:t xml:space="preserve">“where/how can I access this semantic resource?”</w:t>
      </w:r>
      <w:r w:rsidDel="00000000" w:rsidR="00000000" w:rsidRPr="00000000">
        <w:rPr>
          <w:rtl w:val="0"/>
        </w:rPr>
        <w:t xml:space="preserve">, while TMRM, FCA, CPPE and the Augmentation Pipeline determine </w:t>
      </w:r>
      <w:r w:rsidDel="00000000" w:rsidR="00000000" w:rsidRPr="00000000">
        <w:rPr>
          <w:i w:val="1"/>
          <w:iCs w:val="1"/>
          <w:rtl w:val="0"/>
        </w:rPr>
        <w:t xml:space="preserve">“what does this resource mean, how does it relate to other resources, and what can the system do with it?”</w:t>
      </w:r>
    </w:p>
    <w:p w:rsidR="00000000" w:rsidDel="00000000" w:rsidP="00000000" w:rsidRDefault="00000000" w:rsidRPr="00000000" w14:paraId="000002D4">
      <w:pPr>
        <w:spacing w:after="240" w:before="240" w:lineRule="auto"/>
        <w:rPr/>
      </w:pPr>
      <w:r w:rsidDel="00000000" w:rsidR="00000000" w:rsidRPr="00000000">
        <w:rPr>
          <w:rtl w:val="0"/>
        </w:rPr>
        <w:t xml:space="preserve">W3C Decentralized Identifiers (DIDs) can be used as a </w:t>
      </w:r>
      <w:r w:rsidDel="00000000" w:rsidR="00000000" w:rsidRPr="00000000">
        <w:rPr>
          <w:b w:val="1"/>
          <w:bCs w:val="1"/>
          <w:rtl w:val="0"/>
        </w:rPr>
        <w:t xml:space="preserve">distributed semantic registry mechanism</w:t>
      </w:r>
      <w:r w:rsidDel="00000000" w:rsidR="00000000" w:rsidRPr="00000000">
        <w:rPr>
          <w:rtl w:val="0"/>
        </w:rPr>
        <w:t xml:space="preserve"> for identifying Resources and discovering the services through which their semantic representations and capabilities can be accessed. The DID layer provides the distributed identity and service-discovery mechanism, while the Base Model/TMRM remains responsible for representing Resources, Occurrences and Statements and their semantic relationships.</w:t>
      </w:r>
    </w:p>
    <w:p w:rsidR="00000000" w:rsidDel="00000000" w:rsidP="00000000" w:rsidRDefault="00000000" w:rsidRPr="00000000" w14:paraId="000002D5">
      <w:pPr>
        <w:spacing w:after="240" w:before="240" w:lineRule="auto"/>
        <w:rPr/>
      </w:pPr>
      <w:r w:rsidDel="00000000" w:rsidR="00000000" w:rsidRPr="00000000">
        <w:rPr>
          <w:rtl w:val="0"/>
        </w:rPr>
        <w:t xml:space="preserve">A registered semantic Resource exposes one or more service endpoints through its DID Document. For example, a music catalog could register an Album Resource as:</w:t>
      </w:r>
    </w:p>
    <w:p w:rsidR="00000000" w:rsidDel="00000000" w:rsidP="00000000" w:rsidRDefault="00000000" w:rsidRPr="00000000" w14:paraId="000002D6">
      <w:pPr>
        <w:spacing w:after="240" w:before="240" w:lineRule="auto"/>
        <w:rPr/>
      </w:pPr>
      <w:r w:rsidDel="00000000" w:rsidR="00000000" w:rsidRPr="00000000">
        <w:rPr>
          <w:rtl w:val="0"/>
        </w:rPr>
        <w:t xml:space="preserve">{</w:t>
      </w:r>
    </w:p>
    <w:p w:rsidR="00000000" w:rsidDel="00000000" w:rsidP="00000000" w:rsidRDefault="00000000" w:rsidRPr="00000000" w14:paraId="000002D7">
      <w:pPr>
        <w:spacing w:after="240" w:before="240" w:lineRule="auto"/>
        <w:rPr/>
      </w:pPr>
      <w:r w:rsidDel="00000000" w:rsidR="00000000" w:rsidRPr="00000000">
        <w:rPr>
          <w:rtl w:val="0"/>
        </w:rPr>
        <w:t xml:space="preserve">  "id": "did:example:album-42",</w:t>
      </w:r>
    </w:p>
    <w:p w:rsidR="00000000" w:rsidDel="00000000" w:rsidP="00000000" w:rsidRDefault="00000000" w:rsidRPr="00000000" w14:paraId="000002D8">
      <w:pPr>
        <w:spacing w:after="240" w:before="240" w:lineRule="auto"/>
        <w:rPr/>
      </w:pPr>
      <w:r w:rsidDel="00000000" w:rsidR="00000000" w:rsidRPr="00000000">
        <w:rPr>
          <w:rtl w:val="0"/>
        </w:rPr>
        <w:t xml:space="preserve">  "service": [</w:t>
      </w:r>
    </w:p>
    <w:p w:rsidR="00000000" w:rsidDel="00000000" w:rsidP="00000000" w:rsidRDefault="00000000" w:rsidRPr="00000000" w14:paraId="000002D9">
      <w:pPr>
        <w:spacing w:after="240" w:before="240" w:lineRule="auto"/>
        <w:rPr/>
      </w:pPr>
      <w:r w:rsidDel="00000000" w:rsidR="00000000" w:rsidRPr="00000000">
        <w:rPr>
          <w:rtl w:val="0"/>
        </w:rPr>
        <w:t xml:space="preserve">    {</w:t>
      </w:r>
    </w:p>
    <w:p w:rsidR="00000000" w:rsidDel="00000000" w:rsidP="00000000" w:rsidRDefault="00000000" w:rsidRPr="00000000" w14:paraId="000002DA">
      <w:pPr>
        <w:spacing w:after="240" w:before="240" w:lineRule="auto"/>
        <w:rPr/>
      </w:pPr>
      <w:r w:rsidDel="00000000" w:rsidR="00000000" w:rsidRPr="00000000">
        <w:rPr>
          <w:rtl w:val="0"/>
        </w:rPr>
        <w:t xml:space="preserve">      "id": "did:example:album-42#semantic",</w:t>
      </w:r>
    </w:p>
    <w:p w:rsidR="00000000" w:rsidDel="00000000" w:rsidP="00000000" w:rsidRDefault="00000000" w:rsidRPr="00000000" w14:paraId="000002DB">
      <w:pPr>
        <w:spacing w:after="240" w:before="240" w:lineRule="auto"/>
        <w:rPr/>
      </w:pPr>
      <w:r w:rsidDel="00000000" w:rsidR="00000000" w:rsidRPr="00000000">
        <w:rPr>
          <w:rtl w:val="0"/>
        </w:rPr>
        <w:t xml:space="preserve">      "type": "SemanticResourceService",</w:t>
      </w:r>
    </w:p>
    <w:p w:rsidR="00000000" w:rsidDel="00000000" w:rsidP="00000000" w:rsidRDefault="00000000" w:rsidRPr="00000000" w14:paraId="000002DC">
      <w:pPr>
        <w:spacing w:after="240" w:before="240" w:lineRule="auto"/>
        <w:rPr/>
      </w:pPr>
      <w:r w:rsidDel="00000000" w:rsidR="00000000" w:rsidRPr="00000000">
        <w:rPr>
          <w:rtl w:val="0"/>
        </w:rPr>
        <w:t xml:space="preserve">      "serviceEndpoint": "https://music.example/api/semantic/album-42",</w:t>
      </w:r>
    </w:p>
    <w:p w:rsidR="00000000" w:rsidDel="00000000" w:rsidP="00000000" w:rsidRDefault="00000000" w:rsidRPr="00000000" w14:paraId="000002DD">
      <w:pPr>
        <w:spacing w:after="240" w:before="240" w:lineRule="auto"/>
        <w:rPr/>
      </w:pPr>
      <w:r w:rsidDel="00000000" w:rsidR="00000000" w:rsidRPr="00000000">
        <w:rPr>
          <w:rtl w:val="0"/>
        </w:rPr>
        <w:t xml:space="preserve">      "capabilities": [</w:t>
      </w:r>
    </w:p>
    <w:p w:rsidR="00000000" w:rsidDel="00000000" w:rsidP="00000000" w:rsidRDefault="00000000" w:rsidRPr="00000000" w14:paraId="000002DE">
      <w:pPr>
        <w:spacing w:after="240" w:before="240" w:lineRule="auto"/>
        <w:rPr/>
      </w:pPr>
      <w:r w:rsidDel="00000000" w:rsidR="00000000" w:rsidRPr="00000000">
        <w:rPr>
          <w:rtl w:val="0"/>
        </w:rPr>
        <w:t xml:space="preserve">        "read",</w:t>
      </w:r>
    </w:p>
    <w:p w:rsidR="00000000" w:rsidDel="00000000" w:rsidP="00000000" w:rsidRDefault="00000000" w:rsidRPr="00000000" w14:paraId="000002DF">
      <w:pPr>
        <w:spacing w:after="240" w:before="240" w:lineRule="auto"/>
        <w:rPr/>
      </w:pPr>
      <w:r w:rsidDel="00000000" w:rsidR="00000000" w:rsidRPr="00000000">
        <w:rPr>
          <w:rtl w:val="0"/>
        </w:rPr>
        <w:t xml:space="preserve">        "query",</w:t>
      </w:r>
    </w:p>
    <w:p w:rsidR="00000000" w:rsidDel="00000000" w:rsidP="00000000" w:rsidRDefault="00000000" w:rsidRPr="00000000" w14:paraId="000002E0">
      <w:pPr>
        <w:spacing w:after="240" w:before="240" w:lineRule="auto"/>
        <w:rPr/>
      </w:pPr>
      <w:r w:rsidDel="00000000" w:rsidR="00000000" w:rsidRPr="00000000">
        <w:rPr>
          <w:rtl w:val="0"/>
        </w:rPr>
        <w:t xml:space="preserve">        "statements",</w:t>
      </w:r>
    </w:p>
    <w:p w:rsidR="00000000" w:rsidDel="00000000" w:rsidP="00000000" w:rsidRDefault="00000000" w:rsidRPr="00000000" w14:paraId="000002E1">
      <w:pPr>
        <w:spacing w:after="240" w:before="240" w:lineRule="auto"/>
        <w:rPr/>
      </w:pPr>
      <w:r w:rsidDel="00000000" w:rsidR="00000000" w:rsidRPr="00000000">
        <w:rPr>
          <w:rtl w:val="0"/>
        </w:rPr>
        <w:t xml:space="preserve">        "subscribe"</w:t>
      </w:r>
    </w:p>
    <w:p w:rsidR="00000000" w:rsidDel="00000000" w:rsidP="00000000" w:rsidRDefault="00000000" w:rsidRPr="00000000" w14:paraId="000002E2">
      <w:pPr>
        <w:spacing w:after="240" w:before="240" w:lineRule="auto"/>
        <w:rPr/>
      </w:pPr>
      <w:r w:rsidDel="00000000" w:rsidR="00000000" w:rsidRPr="00000000">
        <w:rPr>
          <w:rtl w:val="0"/>
        </w:rPr>
        <w:t xml:space="preserve">      ]</w:t>
      </w:r>
    </w:p>
    <w:p w:rsidR="00000000" w:rsidDel="00000000" w:rsidP="00000000" w:rsidRDefault="00000000" w:rsidRPr="00000000" w14:paraId="000002E3">
      <w:pPr>
        <w:spacing w:after="240" w:before="240" w:lineRule="auto"/>
        <w:rPr/>
      </w:pPr>
      <w:r w:rsidDel="00000000" w:rsidR="00000000" w:rsidRPr="00000000">
        <w:rPr>
          <w:rtl w:val="0"/>
        </w:rPr>
        <w:t xml:space="preserve">    }</w:t>
      </w:r>
    </w:p>
    <w:p w:rsidR="00000000" w:rsidDel="00000000" w:rsidP="00000000" w:rsidRDefault="00000000" w:rsidRPr="00000000" w14:paraId="000002E4">
      <w:pPr>
        <w:spacing w:after="240" w:before="240" w:lineRule="auto"/>
        <w:rPr/>
      </w:pPr>
      <w:r w:rsidDel="00000000" w:rsidR="00000000" w:rsidRPr="00000000">
        <w:rPr>
          <w:rtl w:val="0"/>
        </w:rPr>
        <w:t xml:space="preserve">  ]</w:t>
      </w:r>
    </w:p>
    <w:p w:rsidR="00000000" w:rsidDel="00000000" w:rsidP="00000000" w:rsidRDefault="00000000" w:rsidRPr="00000000" w14:paraId="000002E5">
      <w:pPr>
        <w:spacing w:after="240" w:before="240" w:lineRule="auto"/>
        <w:rPr/>
      </w:pPr>
      <w:r w:rsidDel="00000000" w:rsidR="00000000" w:rsidRPr="00000000">
        <w:rPr>
          <w:rtl w:val="0"/>
        </w:rPr>
        <w:t xml:space="preserve">}</w:t>
      </w:r>
    </w:p>
    <w:p w:rsidR="00000000" w:rsidDel="00000000" w:rsidP="00000000" w:rsidRDefault="00000000" w:rsidRPr="00000000" w14:paraId="000002E6">
      <w:pPr>
        <w:spacing w:after="240" w:before="240" w:lineRule="auto"/>
        <w:rPr/>
      </w:pPr>
      <w:r w:rsidDel="00000000" w:rsidR="00000000" w:rsidRPr="00000000">
        <w:rPr>
          <w:rtl w:val="0"/>
        </w:rPr>
        <w:t xml:space="preserve">The DID therefore provides a stable distributed identity, while the service entry provides the means to discover and access the semantic resource. The exact DID Document structure and transport protocol are implementation choices to be defined by the service; the existing architecture already provides the corresponding Registry, Naming and Index helper-service roles.</w:t>
      </w:r>
    </w:p>
    <w:p w:rsidR="00000000" w:rsidDel="00000000" w:rsidP="00000000" w:rsidRDefault="00000000" w:rsidRPr="00000000" w14:paraId="000002E7">
      <w:pPr>
        <w:spacing w:after="240" w:before="240" w:lineRule="auto"/>
        <w:rPr/>
      </w:pPr>
      <w:r w:rsidDel="00000000" w:rsidR="00000000" w:rsidRPr="00000000">
        <w:rPr>
          <w:rtl w:val="0"/>
        </w:rPr>
        <w:t xml:space="preserve">A minimal Semantic Resource API could provide operations such as:</w:t>
      </w:r>
    </w:p>
    <w:p w:rsidR="00000000" w:rsidDel="00000000" w:rsidP="00000000" w:rsidRDefault="00000000" w:rsidRPr="00000000" w14:paraId="000002E8">
      <w:pPr>
        <w:spacing w:after="240" w:before="240" w:lineRule="auto"/>
        <w:rPr/>
      </w:pPr>
      <w:r w:rsidDel="00000000" w:rsidR="00000000" w:rsidRPr="00000000">
        <w:rPr>
          <w:rtl w:val="0"/>
        </w:rPr>
        <w:t xml:space="preserve">GET  /resource/{did}</w:t>
      </w:r>
    </w:p>
    <w:p w:rsidR="00000000" w:rsidDel="00000000" w:rsidP="00000000" w:rsidRDefault="00000000" w:rsidRPr="00000000" w14:paraId="000002E9">
      <w:pPr>
        <w:spacing w:after="240" w:before="240" w:lineRule="auto"/>
        <w:rPr/>
      </w:pPr>
      <w:r w:rsidDel="00000000" w:rsidR="00000000" w:rsidRPr="00000000">
        <w:rPr>
          <w:rtl w:val="0"/>
        </w:rPr>
        <w:t xml:space="preserve">GET  /resource/{did}/statements</w:t>
      </w:r>
    </w:p>
    <w:p w:rsidR="00000000" w:rsidDel="00000000" w:rsidP="00000000" w:rsidRDefault="00000000" w:rsidRPr="00000000" w14:paraId="000002EA">
      <w:pPr>
        <w:spacing w:after="240" w:before="240" w:lineRule="auto"/>
        <w:rPr/>
      </w:pPr>
      <w:r w:rsidDel="00000000" w:rsidR="00000000" w:rsidRPr="00000000">
        <w:rPr>
          <w:rtl w:val="0"/>
        </w:rPr>
        <w:t xml:space="preserve">POST /query</w:t>
      </w:r>
    </w:p>
    <w:p w:rsidR="00000000" w:rsidDel="00000000" w:rsidP="00000000" w:rsidRDefault="00000000" w:rsidRPr="00000000" w14:paraId="000002EB">
      <w:pPr>
        <w:spacing w:after="240" w:before="240" w:lineRule="auto"/>
        <w:rPr/>
      </w:pPr>
      <w:r w:rsidDel="00000000" w:rsidR="00000000" w:rsidRPr="00000000">
        <w:rPr>
          <w:rtl w:val="0"/>
        </w:rPr>
        <w:t xml:space="preserve">POST /statements</w:t>
      </w:r>
    </w:p>
    <w:p w:rsidR="00000000" w:rsidDel="00000000" w:rsidP="00000000" w:rsidRDefault="00000000" w:rsidRPr="00000000" w14:paraId="000002EC">
      <w:pPr>
        <w:spacing w:after="240" w:before="240" w:lineRule="auto"/>
        <w:rPr/>
      </w:pPr>
      <w:r w:rsidDel="00000000" w:rsidR="00000000" w:rsidRPr="00000000">
        <w:rPr>
          <w:rtl w:val="0"/>
        </w:rPr>
        <w:t xml:space="preserve">POST /subscribe</w:t>
      </w:r>
    </w:p>
    <w:p w:rsidR="00000000" w:rsidDel="00000000" w:rsidP="00000000" w:rsidRDefault="00000000" w:rsidRPr="00000000" w14:paraId="000002ED">
      <w:pPr>
        <w:spacing w:after="240" w:before="240" w:lineRule="auto"/>
        <w:rPr/>
      </w:pPr>
      <w:r w:rsidDel="00000000" w:rsidR="00000000" w:rsidRPr="00000000">
        <w:rPr>
          <w:rtl w:val="0"/>
        </w:rPr>
        <w:t xml:space="preserve">These APIs should expose the resource using the Base Model's semantic structures rather than requiring consumers to understand the resource's native backend representation. A Datasource Adapter can translate external APIs, databases or other formats into RDF/SPO Statements, which are then incorporated into the TMRM/Base Model. This is consistent with the existing requirement to transform arbitrary datasource formats into RDF SPO triples and with the TMRM APIs for resource management, statement access, traversal and pattern/query matching.</w:t>
      </w:r>
    </w:p>
    <w:p w:rsidR="00000000" w:rsidDel="00000000" w:rsidP="00000000" w:rsidRDefault="00000000" w:rsidRPr="00000000" w14:paraId="000002EE">
      <w:pPr>
        <w:pStyle w:val="Heading4"/>
        <w:keepNext w:val="0"/>
        <w:keepLines w:val="0"/>
        <w:spacing w:after="40" w:before="240" w:lineRule="auto"/>
        <w:rPr>
          <w:b w:val="1"/>
          <w:bCs w:val="1"/>
          <w:color w:val="000000"/>
          <w:sz w:val="22"/>
          <w:szCs w:val="22"/>
        </w:rPr>
      </w:pPr>
      <w:bookmarkStart w:colFirst="0" w:colLast="0" w:name="_g74vepqqc504" w:id="81"/>
      <w:bookmarkEnd w:id="81"/>
      <w:r w:rsidDel="00000000" w:rsidR="00000000" w:rsidRPr="00000000">
        <w:rPr>
          <w:b w:val="1"/>
          <w:bCs w:val="1"/>
          <w:color w:val="000000"/>
          <w:sz w:val="22"/>
          <w:szCs w:val="22"/>
          <w:rtl w:val="0"/>
        </w:rPr>
        <w:t xml:space="preserve">Example: Customer Buys Album</w:t>
      </w:r>
    </w:p>
    <w:p w:rsidR="00000000" w:rsidDel="00000000" w:rsidP="00000000" w:rsidRDefault="00000000" w:rsidRPr="00000000" w14:paraId="000002EF">
      <w:pPr>
        <w:spacing w:after="240" w:before="240" w:lineRule="auto"/>
        <w:rPr/>
      </w:pPr>
      <w:r w:rsidDel="00000000" w:rsidR="00000000" w:rsidRPr="00000000">
        <w:rPr>
          <w:rtl w:val="0"/>
        </w:rPr>
        <w:t xml:space="preserve">Consider a distributed music-store application. The following Resources may be registered independently:</w:t>
      </w:r>
    </w:p>
    <w:p w:rsidR="00000000" w:rsidDel="00000000" w:rsidP="00000000" w:rsidRDefault="00000000" w:rsidRPr="00000000" w14:paraId="000002F0">
      <w:pPr>
        <w:spacing w:after="240" w:before="240" w:lineRule="auto"/>
        <w:rPr/>
      </w:pPr>
      <w:r w:rsidDel="00000000" w:rsidR="00000000" w:rsidRPr="00000000">
        <w:rPr>
          <w:rtl w:val="0"/>
        </w:rPr>
        <w:t xml:space="preserve">did:example:customer-123</w:t>
      </w:r>
    </w:p>
    <w:p w:rsidR="00000000" w:rsidDel="00000000" w:rsidP="00000000" w:rsidRDefault="00000000" w:rsidRPr="00000000" w14:paraId="000002F1">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2F2">
      <w:pPr>
        <w:spacing w:after="240" w:before="240" w:lineRule="auto"/>
        <w:rPr/>
      </w:pPr>
      <w:r w:rsidDel="00000000" w:rsidR="00000000" w:rsidRPr="00000000">
        <w:rPr>
          <w:rtl w:val="0"/>
        </w:rPr>
        <w:t xml:space="preserve">did:example:inventory-7</w:t>
      </w:r>
    </w:p>
    <w:p w:rsidR="00000000" w:rsidDel="00000000" w:rsidP="00000000" w:rsidRDefault="00000000" w:rsidRPr="00000000" w14:paraId="000002F3">
      <w:pPr>
        <w:spacing w:after="240" w:before="240" w:lineRule="auto"/>
        <w:rPr/>
      </w:pPr>
      <w:r w:rsidDel="00000000" w:rsidR="00000000" w:rsidRPr="00000000">
        <w:rPr>
          <w:rtl w:val="0"/>
        </w:rPr>
        <w:t xml:space="preserve">The Registry Service resolves their DIDs and discovers their semantic service endpoints. The services expose statements such as:</w:t>
      </w:r>
    </w:p>
    <w:p w:rsidR="00000000" w:rsidDel="00000000" w:rsidP="00000000" w:rsidRDefault="00000000" w:rsidRPr="00000000" w14:paraId="000002F4">
      <w:pPr>
        <w:spacing w:after="240" w:before="240" w:lineRule="auto"/>
        <w:rPr/>
      </w:pPr>
      <w:r w:rsidDel="00000000" w:rsidR="00000000" w:rsidRPr="00000000">
        <w:rPr>
          <w:rtl w:val="0"/>
        </w:rPr>
        <w:t xml:space="preserve">(Customer123, type, Customer)</w:t>
      </w:r>
    </w:p>
    <w:p w:rsidR="00000000" w:rsidDel="00000000" w:rsidP="00000000" w:rsidRDefault="00000000" w:rsidRPr="00000000" w14:paraId="000002F5">
      <w:pPr>
        <w:spacing w:after="240" w:before="240" w:lineRule="auto"/>
        <w:rPr/>
      </w:pPr>
      <w:r w:rsidDel="00000000" w:rsidR="00000000" w:rsidRPr="00000000">
        <w:rPr>
          <w:rtl w:val="0"/>
        </w:rPr>
        <w:t xml:space="preserve">(Customer123, state, Available)</w:t>
      </w:r>
    </w:p>
    <w:p w:rsidR="00000000" w:rsidDel="00000000" w:rsidP="00000000" w:rsidRDefault="00000000" w:rsidRPr="00000000" w14:paraId="000002F6">
      <w:pPr>
        <w:spacing w:after="240" w:before="240" w:lineRule="auto"/>
        <w:rPr/>
      </w:pPr>
      <w:r w:rsidDel="00000000" w:rsidR="00000000" w:rsidRPr="00000000">
        <w:rPr>
          <w:rtl w:val="0"/>
        </w:rPr>
      </w:r>
    </w:p>
    <w:p w:rsidR="00000000" w:rsidDel="00000000" w:rsidP="00000000" w:rsidRDefault="00000000" w:rsidRPr="00000000" w14:paraId="000002F7">
      <w:pPr>
        <w:spacing w:after="240" w:before="240" w:lineRule="auto"/>
        <w:rPr/>
      </w:pPr>
      <w:r w:rsidDel="00000000" w:rsidR="00000000" w:rsidRPr="00000000">
        <w:rPr>
          <w:rtl w:val="0"/>
        </w:rPr>
        <w:t xml:space="preserve">(Album42, type, Product)</w:t>
      </w:r>
    </w:p>
    <w:p w:rsidR="00000000" w:rsidDel="00000000" w:rsidP="00000000" w:rsidRDefault="00000000" w:rsidRPr="00000000" w14:paraId="000002F8">
      <w:pPr>
        <w:spacing w:after="240" w:before="240" w:lineRule="auto"/>
        <w:rPr/>
      </w:pPr>
      <w:r w:rsidDel="00000000" w:rsidR="00000000" w:rsidRPr="00000000">
        <w:rPr>
          <w:rtl w:val="0"/>
        </w:rPr>
        <w:t xml:space="preserve">(Album42, state, InStock)</w:t>
      </w:r>
    </w:p>
    <w:p w:rsidR="00000000" w:rsidDel="00000000" w:rsidP="00000000" w:rsidRDefault="00000000" w:rsidRPr="00000000" w14:paraId="000002F9">
      <w:pPr>
        <w:spacing w:after="240" w:before="240" w:lineRule="auto"/>
        <w:rPr/>
      </w:pPr>
      <w:r w:rsidDel="00000000" w:rsidR="00000000" w:rsidRPr="00000000">
        <w:rPr>
          <w:rtl w:val="0"/>
        </w:rPr>
      </w:r>
    </w:p>
    <w:p w:rsidR="00000000" w:rsidDel="00000000" w:rsidP="00000000" w:rsidRDefault="00000000" w:rsidRPr="00000000" w14:paraId="000002FA">
      <w:pPr>
        <w:spacing w:after="240" w:before="240" w:lineRule="auto"/>
        <w:rPr/>
      </w:pPr>
      <w:r w:rsidDel="00000000" w:rsidR="00000000" w:rsidRPr="00000000">
        <w:rPr>
          <w:rtl w:val="0"/>
        </w:rPr>
        <w:t xml:space="preserve">(Album42, availableIn, Inventory7)</w:t>
      </w:r>
    </w:p>
    <w:p w:rsidR="00000000" w:rsidDel="00000000" w:rsidP="00000000" w:rsidRDefault="00000000" w:rsidRPr="00000000" w14:paraId="000002FB">
      <w:pPr>
        <w:spacing w:after="240" w:before="240" w:lineRule="auto"/>
        <w:rPr/>
      </w:pPr>
      <w:r w:rsidDel="00000000" w:rsidR="00000000" w:rsidRPr="00000000">
        <w:rPr>
          <w:rtl w:val="0"/>
        </w:rPr>
        <w:t xml:space="preserve">These statements are ingested through the Datasource/semantic adapters and published through the existing messaging backbone. The TMRM/Base Model provides their common semantic representation and context-preserving access.</w:t>
      </w:r>
    </w:p>
    <w:p w:rsidR="00000000" w:rsidDel="00000000" w:rsidP="00000000" w:rsidRDefault="00000000" w:rsidRPr="00000000" w14:paraId="000002FC">
      <w:pPr>
        <w:spacing w:after="240" w:before="240" w:lineRule="auto"/>
        <w:rPr/>
      </w:pPr>
      <w:r w:rsidDel="00000000" w:rsidR="00000000" w:rsidRPr="00000000">
        <w:rPr>
          <w:rtl w:val="0"/>
        </w:rPr>
        <w:t xml:space="preserve">The Augmentation Pipeline can then process the distributed information:</w:t>
      </w:r>
    </w:p>
    <w:p w:rsidR="00000000" w:rsidDel="00000000" w:rsidP="00000000" w:rsidRDefault="00000000" w:rsidRPr="00000000" w14:paraId="000002FD">
      <w:pPr>
        <w:spacing w:after="240" w:before="240" w:lineRule="auto"/>
        <w:rPr/>
      </w:pPr>
      <w:r w:rsidDel="00000000" w:rsidR="00000000" w:rsidRPr="00000000">
        <w:rPr>
          <w:rtl w:val="0"/>
        </w:rPr>
        <w:t xml:space="preserve">Distributed DID Resources</w:t>
      </w:r>
    </w:p>
    <w:p w:rsidR="00000000" w:rsidDel="00000000" w:rsidP="00000000" w:rsidRDefault="00000000" w:rsidRPr="00000000" w14:paraId="000002FE">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2FF">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300">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1">
      <w:pPr>
        <w:spacing w:after="240" w:before="240" w:lineRule="auto"/>
        <w:rPr/>
      </w:pPr>
      <w:r w:rsidDel="00000000" w:rsidR="00000000" w:rsidRPr="00000000">
        <w:rPr>
          <w:rtl w:val="0"/>
        </w:rPr>
        <w:t xml:space="preserve">Semantic Resource APIs</w:t>
      </w:r>
    </w:p>
    <w:p w:rsidR="00000000" w:rsidDel="00000000" w:rsidP="00000000" w:rsidRDefault="00000000" w:rsidRPr="00000000" w14:paraId="00000302">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3">
      <w:pPr>
        <w:spacing w:after="240" w:before="240" w:lineRule="auto"/>
        <w:rPr/>
      </w:pPr>
      <w:r w:rsidDel="00000000" w:rsidR="00000000" w:rsidRPr="00000000">
        <w:rPr>
          <w:rtl w:val="0"/>
        </w:rPr>
        <w:t xml:space="preserve">RDF/SPO / Context Statements</w:t>
      </w:r>
    </w:p>
    <w:p w:rsidR="00000000" w:rsidDel="00000000" w:rsidP="00000000" w:rsidRDefault="00000000" w:rsidRPr="00000000" w14:paraId="00000304">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5">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306">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7">
      <w:pPr>
        <w:spacing w:after="240" w:before="240" w:lineRule="auto"/>
        <w:rPr/>
      </w:pPr>
      <w:r w:rsidDel="00000000" w:rsidR="00000000" w:rsidRPr="00000000">
        <w:rPr>
          <w:rtl w:val="0"/>
        </w:rPr>
        <w:t xml:space="preserve">Aggregation</w:t>
      </w:r>
    </w:p>
    <w:p w:rsidR="00000000" w:rsidDel="00000000" w:rsidP="00000000" w:rsidRDefault="00000000" w:rsidRPr="00000000" w14:paraId="00000308">
      <w:pPr>
        <w:spacing w:after="240" w:before="240" w:lineRule="auto"/>
        <w:rPr/>
      </w:pPr>
      <w:r w:rsidDel="00000000" w:rsidR="00000000" w:rsidRPr="00000000">
        <w:rPr>
          <w:rtl w:val="0"/>
        </w:rPr>
        <w:t xml:space="preserve">  Customer / Product / Properties</w:t>
      </w:r>
    </w:p>
    <w:p w:rsidR="00000000" w:rsidDel="00000000" w:rsidP="00000000" w:rsidRDefault="00000000" w:rsidRPr="00000000" w14:paraId="0000030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A">
      <w:pPr>
        <w:spacing w:after="240" w:before="240" w:lineRule="auto"/>
        <w:rPr/>
      </w:pPr>
      <w:r w:rsidDel="00000000" w:rsidR="00000000" w:rsidRPr="00000000">
        <w:rPr>
          <w:rtl w:val="0"/>
        </w:rPr>
        <w:t xml:space="preserve">Alignment</w:t>
      </w:r>
    </w:p>
    <w:p w:rsidR="00000000" w:rsidDel="00000000" w:rsidP="00000000" w:rsidRDefault="00000000" w:rsidRPr="00000000" w14:paraId="0000030B">
      <w:pPr>
        <w:spacing w:after="240" w:before="240" w:lineRule="auto"/>
        <w:rPr/>
      </w:pPr>
      <w:r w:rsidDel="00000000" w:rsidR="00000000" w:rsidRPr="00000000">
        <w:rPr>
          <w:rFonts w:ascii="Arial Unicode MS" w:cs="Arial Unicode MS" w:eastAsia="Arial Unicode MS" w:hAnsi="Arial Unicode MS"/>
          <w:rtl w:val="0"/>
        </w:rPr>
        <w:t xml:space="preserve">  Available + InStock → Purchase Rule</w:t>
      </w:r>
    </w:p>
    <w:p w:rsidR="00000000" w:rsidDel="00000000" w:rsidP="00000000" w:rsidRDefault="00000000" w:rsidRPr="00000000" w14:paraId="0000030C">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0D">
      <w:pPr>
        <w:spacing w:after="240" w:before="240" w:lineRule="auto"/>
        <w:rPr/>
      </w:pPr>
      <w:r w:rsidDel="00000000" w:rsidR="00000000" w:rsidRPr="00000000">
        <w:rPr>
          <w:rtl w:val="0"/>
        </w:rPr>
        <w:t xml:space="preserve">Activation</w:t>
      </w:r>
    </w:p>
    <w:p w:rsidR="00000000" w:rsidDel="00000000" w:rsidP="00000000" w:rsidRDefault="00000000" w:rsidRPr="00000000" w14:paraId="0000030E">
      <w:pPr>
        <w:spacing w:after="240" w:before="240" w:lineRule="auto"/>
        <w:rPr/>
      </w:pPr>
      <w:r w:rsidDel="00000000" w:rsidR="00000000" w:rsidRPr="00000000">
        <w:rPr>
          <w:rtl w:val="0"/>
        </w:rPr>
        <w:t xml:space="preserve">  Purchase Context</w:t>
      </w:r>
    </w:p>
    <w:p w:rsidR="00000000" w:rsidDel="00000000" w:rsidP="00000000" w:rsidRDefault="00000000" w:rsidRPr="00000000" w14:paraId="0000030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0">
      <w:pPr>
        <w:spacing w:after="240" w:before="240" w:lineRule="auto"/>
        <w:rPr/>
      </w:pPr>
      <w:r w:rsidDel="00000000" w:rsidR="00000000" w:rsidRPr="00000000">
        <w:rPr>
          <w:rtl w:val="0"/>
        </w:rPr>
        <w:t xml:space="preserve">Purchase Interaction</w:t>
      </w:r>
    </w:p>
    <w:p w:rsidR="00000000" w:rsidDel="00000000" w:rsidP="00000000" w:rsidRDefault="00000000" w:rsidRPr="00000000" w14:paraId="00000311">
      <w:pPr>
        <w:spacing w:after="240" w:before="240" w:lineRule="auto"/>
        <w:rPr/>
      </w:pPr>
      <w:r w:rsidDel="00000000" w:rsidR="00000000" w:rsidRPr="00000000">
        <w:rPr>
          <w:rtl w:val="0"/>
        </w:rPr>
        <w:t xml:space="preserve">The Activation Agent can materialize an interaction such as:</w:t>
      </w:r>
    </w:p>
    <w:p w:rsidR="00000000" w:rsidDel="00000000" w:rsidP="00000000" w:rsidRDefault="00000000" w:rsidRPr="00000000" w14:paraId="00000312">
      <w:pPr>
        <w:spacing w:after="240" w:before="240" w:lineRule="auto"/>
        <w:rPr/>
      </w:pPr>
      <w:r w:rsidDel="00000000" w:rsidR="00000000" w:rsidRPr="00000000">
        <w:rPr>
          <w:rtl w:val="0"/>
        </w:rPr>
        <w:t xml:space="preserve">Purchase#123</w:t>
      </w:r>
    </w:p>
    <w:p w:rsidR="00000000" w:rsidDel="00000000" w:rsidP="00000000" w:rsidRDefault="00000000" w:rsidRPr="00000000" w14:paraId="00000313">
      <w:pPr>
        <w:spacing w:after="240" w:before="240" w:lineRule="auto"/>
        <w:rPr/>
      </w:pPr>
      <w:r w:rsidDel="00000000" w:rsidR="00000000" w:rsidRPr="00000000">
        <w:rPr>
          <w:rtl w:val="0"/>
        </w:rPr>
        <w:t xml:space="preserve">(Customer123, purchases, Album42)</w:t>
      </w:r>
    </w:p>
    <w:p w:rsidR="00000000" w:rsidDel="00000000" w:rsidP="00000000" w:rsidRDefault="00000000" w:rsidRPr="00000000" w14:paraId="00000314">
      <w:pPr>
        <w:spacing w:after="240" w:before="240" w:lineRule="auto"/>
        <w:rPr/>
      </w:pPr>
      <w:r w:rsidDel="00000000" w:rsidR="00000000" w:rsidRPr="00000000">
        <w:rPr>
          <w:rtl w:val="0"/>
        </w:rPr>
        <w:t xml:space="preserve">The resulting interaction can then be reduced to deterministic semantic operations, for example:</w:t>
      </w:r>
    </w:p>
    <w:p w:rsidR="00000000" w:rsidDel="00000000" w:rsidP="00000000" w:rsidRDefault="00000000" w:rsidRPr="00000000" w14:paraId="00000315">
      <w:pPr>
        <w:spacing w:after="240" w:before="240" w:lineRule="auto"/>
        <w:rPr/>
      </w:pPr>
      <w:r w:rsidDel="00000000" w:rsidR="00000000" w:rsidRPr="00000000">
        <w:rPr>
          <w:rtl w:val="0"/>
        </w:rPr>
        <w:t xml:space="preserve">CreateLink(Customer123, owns, Album42)</w:t>
      </w:r>
    </w:p>
    <w:p w:rsidR="00000000" w:rsidDel="00000000" w:rsidP="00000000" w:rsidRDefault="00000000" w:rsidRPr="00000000" w14:paraId="00000316">
      <w:pPr>
        <w:spacing w:after="240" w:before="240" w:lineRule="auto"/>
        <w:rPr/>
      </w:pPr>
      <w:r w:rsidDel="00000000" w:rsidR="00000000" w:rsidRPr="00000000">
        <w:rPr>
          <w:rtl w:val="0"/>
        </w:rPr>
        <w:t xml:space="preserve">RemoveLink(Album42, availableIn, Inventory7)</w:t>
      </w:r>
    </w:p>
    <w:p w:rsidR="00000000" w:rsidDel="00000000" w:rsidP="00000000" w:rsidRDefault="00000000" w:rsidRPr="00000000" w14:paraId="00000317">
      <w:pPr>
        <w:spacing w:after="240" w:before="240" w:lineRule="auto"/>
        <w:rPr/>
      </w:pPr>
      <w:r w:rsidDel="00000000" w:rsidR="00000000" w:rsidRPr="00000000">
        <w:rPr>
          <w:rtl w:val="0"/>
        </w:rPr>
        <w:t xml:space="preserve">EmitEvent(AlbumSold)</w:t>
      </w:r>
    </w:p>
    <w:p w:rsidR="00000000" w:rsidDel="00000000" w:rsidP="00000000" w:rsidRDefault="00000000" w:rsidRPr="00000000" w14:paraId="00000318">
      <w:pPr>
        <w:spacing w:after="240" w:before="240" w:lineRule="auto"/>
        <w:rPr/>
      </w:pPr>
      <w:r w:rsidDel="00000000" w:rsidR="00000000" w:rsidRPr="00000000">
        <w:rPr>
          <w:rtl w:val="0"/>
        </w:rPr>
        <w:t xml:space="preserve">This follows the document's model in which Activation produces Context Statements representing use cases and behaviors, while higher-level behaviors can ultimately be reduced to primitive graph transformations and events.</w:t>
        <w:br w:type="textWrapping"/>
        <w:t xml:space="preserve">The DID mechanism therefore does not execute the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operation itself. Its role is to provide the </w:t>
      </w:r>
      <w:r w:rsidDel="00000000" w:rsidR="00000000" w:rsidRPr="00000000">
        <w:rPr>
          <w:b w:val="1"/>
          <w:bCs w:val="1"/>
          <w:rtl w:val="0"/>
        </w:rPr>
        <w:t xml:space="preserve">distributed identity, discovery and access point</w:t>
      </w:r>
      <w:r w:rsidDel="00000000" w:rsidR="00000000" w:rsidRPr="00000000">
        <w:rPr>
          <w:rtl w:val="0"/>
        </w:rPr>
        <w:t xml:space="preserve"> from which semantic resources can be consumed. The Semantic Resource API provides access to their statements and capabilities; TMRM provides the semantic graph substrate; Aggregation, Alignment and Activation interpret those statements; and the semantic execution layer performs the resulting graph transformations.</w:t>
      </w:r>
    </w:p>
    <w:p w:rsidR="00000000" w:rsidDel="00000000" w:rsidP="00000000" w:rsidRDefault="00000000" w:rsidRPr="00000000" w14:paraId="00000319">
      <w:pPr>
        <w:spacing w:after="240" w:before="240" w:lineRule="auto"/>
        <w:rPr/>
      </w:pPr>
      <w:r w:rsidDel="00000000" w:rsidR="00000000" w:rsidRPr="00000000">
        <w:rPr>
          <w:rtl w:val="0"/>
        </w:rPr>
        <w:t xml:space="preserve">At the service level, the resulting architecture can be summarized as:</w:t>
      </w:r>
    </w:p>
    <w:p w:rsidR="00000000" w:rsidDel="00000000" w:rsidP="00000000" w:rsidRDefault="00000000" w:rsidRPr="00000000" w14:paraId="0000031A">
      <w:pPr>
        <w:spacing w:after="240" w:before="240" w:lineRule="auto"/>
        <w:rPr/>
      </w:pPr>
      <w:r w:rsidDel="00000000" w:rsidR="00000000" w:rsidRPr="00000000">
        <w:rPr>
          <w:rtl w:val="0"/>
        </w:rPr>
        <w:t xml:space="preserve">DID</w:t>
      </w:r>
    </w:p>
    <w:p w:rsidR="00000000" w:rsidDel="00000000" w:rsidP="00000000" w:rsidRDefault="00000000" w:rsidRPr="00000000" w14:paraId="0000031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C">
      <w:pPr>
        <w:spacing w:after="240" w:before="240" w:lineRule="auto"/>
        <w:rPr/>
      </w:pPr>
      <w:r w:rsidDel="00000000" w:rsidR="00000000" w:rsidRPr="00000000">
        <w:rPr>
          <w:rtl w:val="0"/>
        </w:rPr>
        <w:t xml:space="preserve">Registry / DID Resolution</w:t>
      </w:r>
    </w:p>
    <w:p w:rsidR="00000000" w:rsidDel="00000000" w:rsidP="00000000" w:rsidRDefault="00000000" w:rsidRPr="00000000" w14:paraId="0000031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1E">
      <w:pPr>
        <w:spacing w:after="240" w:before="240" w:lineRule="auto"/>
        <w:rPr/>
      </w:pPr>
      <w:r w:rsidDel="00000000" w:rsidR="00000000" w:rsidRPr="00000000">
        <w:rPr>
          <w:rtl w:val="0"/>
        </w:rPr>
        <w:t xml:space="preserve">Service Endpoint Discovery</w:t>
      </w:r>
    </w:p>
    <w:p w:rsidR="00000000" w:rsidDel="00000000" w:rsidP="00000000" w:rsidRDefault="00000000" w:rsidRPr="00000000" w14:paraId="0000031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0">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32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2">
      <w:pPr>
        <w:spacing w:after="240" w:before="240" w:lineRule="auto"/>
        <w:rPr/>
      </w:pPr>
      <w:r w:rsidDel="00000000" w:rsidR="00000000" w:rsidRPr="00000000">
        <w:rPr>
          <w:rtl w:val="0"/>
        </w:rPr>
        <w:t xml:space="preserve">Datasource Adapter</w:t>
      </w:r>
    </w:p>
    <w:p w:rsidR="00000000" w:rsidDel="00000000" w:rsidP="00000000" w:rsidRDefault="00000000" w:rsidRPr="00000000" w14:paraId="0000032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4">
      <w:pPr>
        <w:spacing w:after="240" w:before="240" w:lineRule="auto"/>
        <w:rPr/>
      </w:pPr>
      <w:r w:rsidDel="00000000" w:rsidR="00000000" w:rsidRPr="00000000">
        <w:rPr>
          <w:rtl w:val="0"/>
        </w:rPr>
        <w:t xml:space="preserve">TMRM / Base Model</w:t>
      </w:r>
    </w:p>
    <w:p w:rsidR="00000000" w:rsidDel="00000000" w:rsidP="00000000" w:rsidRDefault="00000000" w:rsidRPr="00000000" w14:paraId="0000032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6">
      <w:pPr>
        <w:spacing w:after="240" w:before="240" w:lineRule="auto"/>
        <w:rPr/>
      </w:pPr>
      <w:r w:rsidDel="00000000" w:rsidR="00000000" w:rsidRPr="00000000">
        <w:rPr>
          <w:rFonts w:ascii="Arial Unicode MS" w:cs="Arial Unicode MS" w:eastAsia="Arial Unicode MS" w:hAnsi="Arial Unicode MS"/>
          <w:rtl w:val="0"/>
        </w:rPr>
        <w:t xml:space="preserve">Aggregation → Alignment → Activation</w:t>
      </w:r>
    </w:p>
    <w:p w:rsidR="00000000" w:rsidDel="00000000" w:rsidP="00000000" w:rsidRDefault="00000000" w:rsidRPr="00000000" w14:paraId="0000032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8">
      <w:pPr>
        <w:spacing w:after="240" w:before="240" w:lineRule="auto"/>
        <w:rPr/>
      </w:pPr>
      <w:r w:rsidDel="00000000" w:rsidR="00000000" w:rsidRPr="00000000">
        <w:rPr>
          <w:rtl w:val="0"/>
        </w:rPr>
        <w:t xml:space="preserve">Context / Interaction</w:t>
      </w:r>
    </w:p>
    <w:p w:rsidR="00000000" w:rsidDel="00000000" w:rsidP="00000000" w:rsidRDefault="00000000" w:rsidRPr="00000000" w14:paraId="0000032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2A">
      <w:pPr>
        <w:spacing w:after="240" w:before="240" w:lineRule="auto"/>
        <w:rPr/>
      </w:pPr>
      <w:r w:rsidDel="00000000" w:rsidR="00000000" w:rsidRPr="00000000">
        <w:rPr>
          <w:rtl w:val="0"/>
        </w:rPr>
        <w:t xml:space="preserve">Semantic Execution / Events</w:t>
      </w:r>
    </w:p>
    <w:p w:rsidR="00000000" w:rsidDel="00000000" w:rsidP="00000000" w:rsidRDefault="00000000" w:rsidRPr="00000000" w14:paraId="0000032B">
      <w:pPr>
        <w:spacing w:after="240" w:before="240" w:lineRule="auto"/>
        <w:rPr/>
      </w:pPr>
      <w:r w:rsidDel="00000000" w:rsidR="00000000" w:rsidRPr="00000000">
        <w:rPr>
          <w:rtl w:val="0"/>
        </w:rPr>
        <w:t xml:space="preserve">DIDs consequently provide a mechanism for turning the proposed system from a locally hosted semantic graph into a </w:t>
      </w:r>
      <w:r w:rsidDel="00000000" w:rsidR="00000000" w:rsidRPr="00000000">
        <w:rPr>
          <w:b w:val="1"/>
          <w:bCs w:val="1"/>
          <w:rtl w:val="0"/>
        </w:rPr>
        <w:t xml:space="preserve">distributed semantic application environment</w:t>
      </w:r>
      <w:r w:rsidDel="00000000" w:rsidR="00000000" w:rsidRPr="00000000">
        <w:rPr>
          <w:rtl w:val="0"/>
        </w:rPr>
        <w:t xml:space="preserve">, in which independently managed Resources can publish discoverable semantic services and participate in the same Resource, Statement, Augmentation and Activation infrastructure.</w:t>
      </w:r>
    </w:p>
    <w:p w:rsidR="00000000" w:rsidDel="00000000" w:rsidP="00000000" w:rsidRDefault="00000000" w:rsidRPr="00000000" w14:paraId="0000032C">
      <w:pPr>
        <w:spacing w:after="240" w:before="240" w:lineRule="auto"/>
        <w:rPr/>
      </w:pPr>
      <w:r w:rsidDel="00000000" w:rsidR="00000000" w:rsidRPr="00000000">
        <w:rPr>
          <w:rtl w:val="0"/>
        </w:rPr>
        <w:t xml:space="preserve">In the architecture described in the document, </w:t>
      </w:r>
      <w:r w:rsidDel="00000000" w:rsidR="00000000" w:rsidRPr="00000000">
        <w:rPr>
          <w:b w:val="1"/>
          <w:bCs w:val="1"/>
          <w:rtl w:val="0"/>
        </w:rPr>
        <w:t xml:space="preserve">the owner/operator of the distributed semantic resource implements its Semantic Resource API</w:t>
      </w:r>
      <w:r w:rsidDel="00000000" w:rsidR="00000000" w:rsidRPr="00000000">
        <w:rPr>
          <w:rtl w:val="0"/>
        </w:rPr>
        <w:t xml:space="preserve">. The DID mechanism does not implement the business functionality; it provides the identity and discovery mechanism that allows the rest of the system to find that API.</w:t>
      </w:r>
    </w:p>
    <w:p w:rsidR="00000000" w:rsidDel="00000000" w:rsidP="00000000" w:rsidRDefault="00000000" w:rsidRPr="00000000" w14:paraId="0000032D">
      <w:pPr>
        <w:spacing w:after="240" w:before="240" w:lineRule="auto"/>
        <w:rPr/>
      </w:pPr>
      <w:r w:rsidDel="00000000" w:rsidR="00000000" w:rsidRPr="00000000">
        <w:rPr>
          <w:rtl w:val="0"/>
        </w:rPr>
        <w:t xml:space="preserve">For the </w:t>
      </w:r>
      <w:r w:rsidDel="00000000" w:rsidR="00000000" w:rsidRPr="00000000">
        <w:rPr>
          <w:rFonts w:ascii="Roboto Mono" w:cs="Roboto Mono" w:eastAsia="Roboto Mono" w:hAnsi="Roboto Mono"/>
          <w:color w:val="188038"/>
          <w:rtl w:val="0"/>
        </w:rPr>
        <w:t xml:space="preserve">Customer buys Album</w:t>
      </w:r>
      <w:r w:rsidDel="00000000" w:rsidR="00000000" w:rsidRPr="00000000">
        <w:rPr>
          <w:rtl w:val="0"/>
        </w:rPr>
        <w:t xml:space="preserve"> example:</w:t>
      </w:r>
    </w:p>
    <w:p w:rsidR="00000000" w:rsidDel="00000000" w:rsidP="00000000" w:rsidRDefault="00000000" w:rsidRPr="00000000" w14:paraId="0000032E">
      <w:pPr>
        <w:numPr>
          <w:ilvl w:val="0"/>
          <w:numId w:val="16"/>
        </w:numPr>
        <w:spacing w:after="0" w:afterAutospacing="0" w:before="240" w:lineRule="auto"/>
        <w:ind w:left="720" w:hanging="360"/>
      </w:pPr>
      <w:r w:rsidDel="00000000" w:rsidR="00000000" w:rsidRPr="00000000">
        <w:rPr>
          <w:b w:val="1"/>
          <w:bCs w:val="1"/>
          <w:rtl w:val="0"/>
        </w:rPr>
        <w:t xml:space="preserve">Music Catalog / Album owner</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did:example:album-42</w:t>
      </w:r>
      <w:r w:rsidDel="00000000" w:rsidR="00000000" w:rsidRPr="00000000">
        <w:rPr>
          <w:rtl w:val="0"/>
        </w:rPr>
        <w:t xml:space="preserve">, exposing album statements and capabilities.</w:t>
      </w:r>
    </w:p>
    <w:p w:rsidR="00000000" w:rsidDel="00000000" w:rsidP="00000000" w:rsidRDefault="00000000" w:rsidRPr="00000000" w14:paraId="0000032F">
      <w:pPr>
        <w:numPr>
          <w:ilvl w:val="0"/>
          <w:numId w:val="16"/>
        </w:numPr>
        <w:spacing w:after="0" w:afterAutospacing="0" w:before="0" w:beforeAutospacing="0" w:lineRule="auto"/>
        <w:ind w:left="720" w:hanging="360"/>
      </w:pPr>
      <w:r w:rsidDel="00000000" w:rsidR="00000000" w:rsidRPr="00000000">
        <w:rPr>
          <w:b w:val="1"/>
          <w:bCs w:val="1"/>
          <w:rtl w:val="0"/>
        </w:rPr>
        <w:t xml:space="preserve">Customer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did:example:customer-123</w:t>
      </w:r>
      <w:r w:rsidDel="00000000" w:rsidR="00000000" w:rsidRPr="00000000">
        <w:rPr>
          <w:rtl w:val="0"/>
        </w:rPr>
        <w:t xml:space="preserve">, exposing the customer's relevant semantic state.</w:t>
      </w:r>
    </w:p>
    <w:p w:rsidR="00000000" w:rsidDel="00000000" w:rsidP="00000000" w:rsidRDefault="00000000" w:rsidRPr="00000000" w14:paraId="00000330">
      <w:pPr>
        <w:numPr>
          <w:ilvl w:val="0"/>
          <w:numId w:val="16"/>
        </w:numPr>
        <w:spacing w:after="0" w:afterAutospacing="0" w:before="0" w:beforeAutospacing="0" w:lineRule="auto"/>
        <w:ind w:left="720" w:hanging="360"/>
      </w:pPr>
      <w:r w:rsidDel="00000000" w:rsidR="00000000" w:rsidRPr="00000000">
        <w:rPr>
          <w:b w:val="1"/>
          <w:bCs w:val="1"/>
          <w:rtl w:val="0"/>
        </w:rPr>
        <w:t xml:space="preserve">Inventory service</w:t>
      </w:r>
      <w:r w:rsidDel="00000000" w:rsidR="00000000" w:rsidRPr="00000000">
        <w:rPr>
          <w:rtl w:val="0"/>
        </w:rPr>
        <w:t xml:space="preserve"> implements the API for </w:t>
      </w:r>
      <w:r w:rsidDel="00000000" w:rsidR="00000000" w:rsidRPr="00000000">
        <w:rPr>
          <w:rFonts w:ascii="Roboto Mono" w:cs="Roboto Mono" w:eastAsia="Roboto Mono" w:hAnsi="Roboto Mono"/>
          <w:color w:val="188038"/>
          <w:rtl w:val="0"/>
        </w:rPr>
        <w:t xml:space="preserve">did:example:inventory-7</w:t>
      </w:r>
      <w:r w:rsidDel="00000000" w:rsidR="00000000" w:rsidRPr="00000000">
        <w:rPr>
          <w:rtl w:val="0"/>
        </w:rPr>
        <w:t xml:space="preserve">, exposing inventory statements and potentially inventory operations.</w:t>
      </w:r>
    </w:p>
    <w:p w:rsidR="00000000" w:rsidDel="00000000" w:rsidP="00000000" w:rsidRDefault="00000000" w:rsidRPr="00000000" w14:paraId="00000331">
      <w:pPr>
        <w:numPr>
          <w:ilvl w:val="0"/>
          <w:numId w:val="16"/>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Registry Service</w:t>
      </w:r>
      <w:r w:rsidDel="00000000" w:rsidR="00000000" w:rsidRPr="00000000">
        <w:rPr>
          <w:rtl w:val="0"/>
        </w:rPr>
        <w:t xml:space="preserve"> registers these DIDs and makes their service endpoints discoverable.</w:t>
      </w:r>
    </w:p>
    <w:p w:rsidR="00000000" w:rsidDel="00000000" w:rsidP="00000000" w:rsidRDefault="00000000" w:rsidRPr="00000000" w14:paraId="00000332">
      <w:pPr>
        <w:numPr>
          <w:ilvl w:val="0"/>
          <w:numId w:val="16"/>
        </w:numPr>
        <w:spacing w:after="0" w:afterAutospacing="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Datasource/semantic adapters</w:t>
      </w:r>
      <w:r w:rsidDel="00000000" w:rsidR="00000000" w:rsidRPr="00000000">
        <w:rPr>
          <w:rtl w:val="0"/>
        </w:rPr>
        <w:t xml:space="preserve"> translate the underlying systems' data into the document's Resource/Statement model.</w:t>
      </w:r>
    </w:p>
    <w:p w:rsidR="00000000" w:rsidDel="00000000" w:rsidP="00000000" w:rsidRDefault="00000000" w:rsidRPr="00000000" w14:paraId="00000333">
      <w:pPr>
        <w:numPr>
          <w:ilvl w:val="0"/>
          <w:numId w:val="16"/>
        </w:numPr>
        <w:spacing w:after="240" w:before="0" w:beforeAutospacing="0" w:lineRule="auto"/>
        <w:ind w:left="720" w:hanging="360"/>
      </w:pPr>
      <w:r w:rsidDel="00000000" w:rsidR="00000000" w:rsidRPr="00000000">
        <w:rPr>
          <w:rtl w:val="0"/>
        </w:rPr>
        <w:t xml:space="preserve">The </w:t>
      </w:r>
      <w:r w:rsidDel="00000000" w:rsidR="00000000" w:rsidRPr="00000000">
        <w:rPr>
          <w:b w:val="1"/>
          <w:bCs w:val="1"/>
          <w:rtl w:val="0"/>
        </w:rPr>
        <w:t xml:space="preserve">semantic runtime</w:t>
      </w:r>
      <w:r w:rsidDel="00000000" w:rsidR="00000000" w:rsidRPr="00000000">
        <w:rPr>
          <w:rtl w:val="0"/>
        </w:rPr>
        <w:t xml:space="preserve">—TMRM, Aggregation, Alignment and Activation agents—consumes those APIs; it does not need to know how the underlying resource is implemented. The document explicitly separates datasource integration, registry services, and the augmentation pipeline.</w:t>
      </w:r>
    </w:p>
    <w:p w:rsidR="00000000" w:rsidDel="00000000" w:rsidP="00000000" w:rsidRDefault="00000000" w:rsidRPr="00000000" w14:paraId="00000334">
      <w:pPr>
        <w:spacing w:after="240" w:before="240" w:lineRule="auto"/>
        <w:rPr/>
      </w:pPr>
      <w:r w:rsidDel="00000000" w:rsidR="00000000" w:rsidRPr="00000000">
        <w:rPr>
          <w:rtl w:val="0"/>
        </w:rPr>
        <w:t xml:space="preserve">So architecturally:</w:t>
      </w:r>
    </w:p>
    <w:p w:rsidR="00000000" w:rsidDel="00000000" w:rsidP="00000000" w:rsidRDefault="00000000" w:rsidRPr="00000000" w14:paraId="00000335">
      <w:pPr>
        <w:spacing w:after="240" w:before="240" w:lineRule="auto"/>
        <w:rPr/>
      </w:pPr>
      <w:r w:rsidDel="00000000" w:rsidR="00000000" w:rsidRPr="00000000">
        <w:rPr>
          <w:rtl w:val="0"/>
        </w:rPr>
        <w:t xml:space="preserve">Resource Owner</w:t>
      </w:r>
    </w:p>
    <w:p w:rsidR="00000000" w:rsidDel="00000000" w:rsidP="00000000" w:rsidRDefault="00000000" w:rsidRPr="00000000" w14:paraId="00000336">
      <w:pPr>
        <w:spacing w:after="240" w:before="240" w:lineRule="auto"/>
        <w:rPr/>
      </w:pPr>
      <w:r w:rsidDel="00000000" w:rsidR="00000000" w:rsidRPr="00000000">
        <w:rPr>
          <w:rtl w:val="0"/>
        </w:rPr>
        <w:t xml:space="preserve">     │</w:t>
      </w:r>
    </w:p>
    <w:p w:rsidR="00000000" w:rsidDel="00000000" w:rsidP="00000000" w:rsidRDefault="00000000" w:rsidRPr="00000000" w14:paraId="00000337">
      <w:pPr>
        <w:spacing w:after="240" w:before="240" w:lineRule="auto"/>
        <w:rPr/>
      </w:pPr>
      <w:r w:rsidDel="00000000" w:rsidR="00000000" w:rsidRPr="00000000">
        <w:rPr>
          <w:rtl w:val="0"/>
        </w:rPr>
        <w:t xml:space="preserve">     │ implements</w:t>
      </w:r>
    </w:p>
    <w:p w:rsidR="00000000" w:rsidDel="00000000" w:rsidP="00000000" w:rsidRDefault="00000000" w:rsidRPr="00000000" w14:paraId="00000338">
      <w:pPr>
        <w:spacing w:after="240" w:before="240" w:lineRule="auto"/>
        <w:rPr/>
      </w:pPr>
      <w:r w:rsidDel="00000000" w:rsidR="00000000" w:rsidRPr="00000000">
        <w:rPr>
          <w:rtl w:val="0"/>
        </w:rPr>
        <w:t xml:space="preserve">     ▼</w:t>
      </w:r>
    </w:p>
    <w:p w:rsidR="00000000" w:rsidDel="00000000" w:rsidP="00000000" w:rsidRDefault="00000000" w:rsidRPr="00000000" w14:paraId="00000339">
      <w:pPr>
        <w:spacing w:after="240" w:before="240" w:lineRule="auto"/>
        <w:rPr/>
      </w:pPr>
      <w:r w:rsidDel="00000000" w:rsidR="00000000" w:rsidRPr="00000000">
        <w:rPr>
          <w:rtl w:val="0"/>
        </w:rPr>
        <w:t xml:space="preserve">Semantic Resource API</w:t>
      </w:r>
    </w:p>
    <w:p w:rsidR="00000000" w:rsidDel="00000000" w:rsidP="00000000" w:rsidRDefault="00000000" w:rsidRPr="00000000" w14:paraId="0000033A">
      <w:pPr>
        <w:spacing w:after="240" w:before="240" w:lineRule="auto"/>
        <w:rPr/>
      </w:pPr>
      <w:r w:rsidDel="00000000" w:rsidR="00000000" w:rsidRPr="00000000">
        <w:rPr>
          <w:rtl w:val="0"/>
        </w:rPr>
        <w:t xml:space="preserve">     │</w:t>
      </w:r>
    </w:p>
    <w:p w:rsidR="00000000" w:rsidDel="00000000" w:rsidP="00000000" w:rsidRDefault="00000000" w:rsidRPr="00000000" w14:paraId="0000033B">
      <w:pPr>
        <w:spacing w:after="240" w:before="240" w:lineRule="auto"/>
        <w:rPr/>
      </w:pPr>
      <w:r w:rsidDel="00000000" w:rsidR="00000000" w:rsidRPr="00000000">
        <w:rPr>
          <w:rtl w:val="0"/>
        </w:rPr>
        <w:t xml:space="preserve">     │ registered as</w:t>
      </w:r>
    </w:p>
    <w:p w:rsidR="00000000" w:rsidDel="00000000" w:rsidP="00000000" w:rsidRDefault="00000000" w:rsidRPr="00000000" w14:paraId="0000033C">
      <w:pPr>
        <w:spacing w:after="240" w:before="240" w:lineRule="auto"/>
        <w:rPr/>
      </w:pPr>
      <w:r w:rsidDel="00000000" w:rsidR="00000000" w:rsidRPr="00000000">
        <w:rPr>
          <w:rtl w:val="0"/>
        </w:rPr>
        <w:t xml:space="preserve">     ▼</w:t>
      </w:r>
    </w:p>
    <w:p w:rsidR="00000000" w:rsidDel="00000000" w:rsidP="00000000" w:rsidRDefault="00000000" w:rsidRPr="00000000" w14:paraId="0000033D">
      <w:pPr>
        <w:spacing w:after="240" w:before="240" w:lineRule="auto"/>
        <w:rPr/>
      </w:pPr>
      <w:r w:rsidDel="00000000" w:rsidR="00000000" w:rsidRPr="00000000">
        <w:rPr>
          <w:rtl w:val="0"/>
        </w:rPr>
        <w:t xml:space="preserve">DID + DID Document</w:t>
      </w:r>
    </w:p>
    <w:p w:rsidR="00000000" w:rsidDel="00000000" w:rsidP="00000000" w:rsidRDefault="00000000" w:rsidRPr="00000000" w14:paraId="0000033E">
      <w:pPr>
        <w:spacing w:after="240" w:before="240" w:lineRule="auto"/>
        <w:rPr/>
      </w:pPr>
      <w:r w:rsidDel="00000000" w:rsidR="00000000" w:rsidRPr="00000000">
        <w:rPr>
          <w:rtl w:val="0"/>
        </w:rPr>
        <w:t xml:space="preserve">     │</w:t>
      </w:r>
    </w:p>
    <w:p w:rsidR="00000000" w:rsidDel="00000000" w:rsidP="00000000" w:rsidRDefault="00000000" w:rsidRPr="00000000" w14:paraId="0000033F">
      <w:pPr>
        <w:spacing w:after="240" w:before="240" w:lineRule="auto"/>
        <w:rPr/>
      </w:pPr>
      <w:r w:rsidDel="00000000" w:rsidR="00000000" w:rsidRPr="00000000">
        <w:rPr>
          <w:rtl w:val="0"/>
        </w:rPr>
        <w:t xml:space="preserve">     │ discovered by</w:t>
      </w:r>
    </w:p>
    <w:p w:rsidR="00000000" w:rsidDel="00000000" w:rsidP="00000000" w:rsidRDefault="00000000" w:rsidRPr="00000000" w14:paraId="00000340">
      <w:pPr>
        <w:spacing w:after="240" w:before="240" w:lineRule="auto"/>
        <w:rPr/>
      </w:pPr>
      <w:r w:rsidDel="00000000" w:rsidR="00000000" w:rsidRPr="00000000">
        <w:rPr>
          <w:rtl w:val="0"/>
        </w:rPr>
        <w:t xml:space="preserve">     ▼</w:t>
      </w:r>
    </w:p>
    <w:p w:rsidR="00000000" w:rsidDel="00000000" w:rsidP="00000000" w:rsidRDefault="00000000" w:rsidRPr="00000000" w14:paraId="00000341">
      <w:pPr>
        <w:spacing w:after="240" w:before="240" w:lineRule="auto"/>
        <w:rPr/>
      </w:pPr>
      <w:r w:rsidDel="00000000" w:rsidR="00000000" w:rsidRPr="00000000">
        <w:rPr>
          <w:rtl w:val="0"/>
        </w:rPr>
        <w:t xml:space="preserve">Registry / Semantic Runtime</w:t>
      </w:r>
    </w:p>
    <w:p w:rsidR="00000000" w:rsidDel="00000000" w:rsidP="00000000" w:rsidRDefault="00000000" w:rsidRPr="00000000" w14:paraId="00000342">
      <w:pPr>
        <w:spacing w:after="240" w:before="240" w:lineRule="auto"/>
        <w:rPr/>
      </w:pPr>
      <w:r w:rsidDel="00000000" w:rsidR="00000000" w:rsidRPr="00000000">
        <w:rPr>
          <w:rtl w:val="0"/>
        </w:rPr>
        <w:t xml:space="preserve">     │</w:t>
      </w:r>
    </w:p>
    <w:p w:rsidR="00000000" w:rsidDel="00000000" w:rsidP="00000000" w:rsidRDefault="00000000" w:rsidRPr="00000000" w14:paraId="00000343">
      <w:pPr>
        <w:spacing w:after="240" w:before="240" w:lineRule="auto"/>
        <w:rPr/>
      </w:pPr>
      <w:r w:rsidDel="00000000" w:rsidR="00000000" w:rsidRPr="00000000">
        <w:rPr>
          <w:rtl w:val="0"/>
        </w:rPr>
        <w:t xml:space="preserve">     ▼</w:t>
      </w:r>
    </w:p>
    <w:p w:rsidR="00000000" w:rsidDel="00000000" w:rsidP="00000000" w:rsidRDefault="00000000" w:rsidRPr="00000000" w14:paraId="00000344">
      <w:pPr>
        <w:spacing w:after="240" w:before="240" w:lineRule="auto"/>
        <w:rPr/>
      </w:pPr>
      <w:r w:rsidDel="00000000" w:rsidR="00000000" w:rsidRPr="00000000">
        <w:rPr>
          <w:rFonts w:ascii="Arial Unicode MS" w:cs="Arial Unicode MS" w:eastAsia="Arial Unicode MS" w:hAnsi="Arial Unicode MS"/>
          <w:rtl w:val="0"/>
        </w:rPr>
        <w:t xml:space="preserve">TMRM → Aggregation → Alignment → Activation</w:t>
      </w:r>
    </w:p>
    <w:p w:rsidR="00000000" w:rsidDel="00000000" w:rsidP="00000000" w:rsidRDefault="00000000" w:rsidRPr="00000000" w14:paraId="00000345">
      <w:pPr>
        <w:spacing w:after="240" w:before="240" w:lineRule="auto"/>
        <w:rPr/>
      </w:pPr>
      <w:r w:rsidDel="00000000" w:rsidR="00000000" w:rsidRPr="00000000">
        <w:rPr>
          <w:rtl w:val="0"/>
        </w:rPr>
        <w:t xml:space="preserve">There is one important distinction for the </w:t>
      </w:r>
      <w:r w:rsidDel="00000000" w:rsidR="00000000" w:rsidRPr="00000000">
        <w:rPr>
          <w:rFonts w:ascii="Roboto Mono" w:cs="Roboto Mono" w:eastAsia="Roboto Mono" w:hAnsi="Roboto Mono"/>
          <w:b w:val="1"/>
          <w:bCs w:val="1"/>
          <w:color w:val="188038"/>
          <w:rtl w:val="0"/>
        </w:rPr>
        <w:t xml:space="preserve">Purchase</w:t>
      </w:r>
      <w:r w:rsidDel="00000000" w:rsidR="00000000" w:rsidRPr="00000000">
        <w:rPr>
          <w:b w:val="1"/>
          <w:bCs w:val="1"/>
          <w:rtl w:val="0"/>
        </w:rPr>
        <w:t xml:space="preserve"> operation</w:t>
      </w:r>
      <w:r w:rsidDel="00000000" w:rsidR="00000000" w:rsidRPr="00000000">
        <w:rPr>
          <w:rtl w:val="0"/>
        </w:rPr>
        <w:t xml:space="preserve">. The Album resource does not necessarily implement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itself. The document's model suggests that </w:t>
      </w:r>
      <w:r w:rsidDel="00000000" w:rsidR="00000000" w:rsidRPr="00000000">
        <w:rPr>
          <w:b w:val="1"/>
          <w:bCs w:val="1"/>
          <w:rtl w:val="0"/>
        </w:rPr>
        <w:t xml:space="preserve">behavior belongs to semantic Contexts and Interactions</w:t>
      </w:r>
      <w:r w:rsidDel="00000000" w:rsidR="00000000" w:rsidRPr="00000000">
        <w:rPr>
          <w:rtl w:val="0"/>
        </w:rPr>
        <w:t xml:space="preserve">, rather than being owned by individual data objects.</w:t>
      </w:r>
    </w:p>
    <w:p w:rsidR="00000000" w:rsidDel="00000000" w:rsidP="00000000" w:rsidRDefault="00000000" w:rsidRPr="00000000" w14:paraId="00000346">
      <w:pPr>
        <w:spacing w:after="240" w:before="240" w:lineRule="auto"/>
        <w:rPr/>
      </w:pPr>
      <w:r w:rsidDel="00000000" w:rsidR="00000000" w:rsidRPr="00000000">
        <w:rPr>
          <w:rtl w:val="0"/>
        </w:rPr>
        <w:t xml:space="preserve">Thus, the Album service might expose </w:t>
      </w:r>
      <w:r w:rsidDel="00000000" w:rsidR="00000000" w:rsidRPr="00000000">
        <w:rPr>
          <w:b w:val="1"/>
          <w:bCs w:val="1"/>
          <w:rtl w:val="0"/>
        </w:rPr>
        <w:t xml:space="preserve">data capabilities</w:t>
      </w:r>
      <w:r w:rsidDel="00000000" w:rsidR="00000000" w:rsidRPr="00000000">
        <w:rPr>
          <w:rtl w:val="0"/>
        </w:rPr>
        <w:t xml:space="preserve"> such as:</w:t>
      </w:r>
    </w:p>
    <w:p w:rsidR="00000000" w:rsidDel="00000000" w:rsidP="00000000" w:rsidRDefault="00000000" w:rsidRPr="00000000" w14:paraId="00000347">
      <w:pPr>
        <w:spacing w:after="240" w:before="240" w:lineRule="auto"/>
        <w:rPr/>
      </w:pPr>
      <w:r w:rsidDel="00000000" w:rsidR="00000000" w:rsidRPr="00000000">
        <w:rPr>
          <w:rtl w:val="0"/>
        </w:rPr>
        <w:t xml:space="preserve">getStatements()</w:t>
      </w:r>
    </w:p>
    <w:p w:rsidR="00000000" w:rsidDel="00000000" w:rsidP="00000000" w:rsidRDefault="00000000" w:rsidRPr="00000000" w14:paraId="00000348">
      <w:pPr>
        <w:spacing w:after="240" w:before="240" w:lineRule="auto"/>
        <w:rPr/>
      </w:pPr>
      <w:r w:rsidDel="00000000" w:rsidR="00000000" w:rsidRPr="00000000">
        <w:rPr>
          <w:rtl w:val="0"/>
        </w:rPr>
        <w:t xml:space="preserve">query()</w:t>
      </w:r>
    </w:p>
    <w:p w:rsidR="00000000" w:rsidDel="00000000" w:rsidP="00000000" w:rsidRDefault="00000000" w:rsidRPr="00000000" w14:paraId="00000349">
      <w:pPr>
        <w:spacing w:after="240" w:before="240" w:lineRule="auto"/>
        <w:rPr/>
      </w:pPr>
      <w:r w:rsidDel="00000000" w:rsidR="00000000" w:rsidRPr="00000000">
        <w:rPr>
          <w:rtl w:val="0"/>
        </w:rPr>
        <w:t xml:space="preserve">subscribe()</w:t>
      </w:r>
    </w:p>
    <w:p w:rsidR="00000000" w:rsidDel="00000000" w:rsidP="00000000" w:rsidRDefault="00000000" w:rsidRPr="00000000" w14:paraId="0000034A">
      <w:pPr>
        <w:spacing w:after="240" w:before="240" w:lineRule="auto"/>
        <w:rPr/>
      </w:pPr>
      <w:r w:rsidDel="00000000" w:rsidR="00000000" w:rsidRPr="00000000">
        <w:rPr>
          <w:rtl w:val="0"/>
        </w:rPr>
        <w:t xml:space="preserve">while a </w:t>
      </w:r>
      <w:r w:rsidDel="00000000" w:rsidR="00000000" w:rsidRPr="00000000">
        <w:rPr>
          <w:b w:val="1"/>
          <w:bCs w:val="1"/>
          <w:rtl w:val="0"/>
        </w:rPr>
        <w:t xml:space="preserve">Purchase/Store service</w:t>
      </w:r>
      <w:r w:rsidDel="00000000" w:rsidR="00000000" w:rsidRPr="00000000">
        <w:rPr>
          <w:rtl w:val="0"/>
        </w:rPr>
        <w:t xml:space="preserve"> could expose the executable capability:</w:t>
      </w:r>
    </w:p>
    <w:p w:rsidR="00000000" w:rsidDel="00000000" w:rsidP="00000000" w:rsidRDefault="00000000" w:rsidRPr="00000000" w14:paraId="0000034B">
      <w:pPr>
        <w:spacing w:after="240" w:before="240" w:lineRule="auto"/>
        <w:rPr/>
      </w:pPr>
      <w:r w:rsidDel="00000000" w:rsidR="00000000" w:rsidRPr="00000000">
        <w:rPr>
          <w:rtl w:val="0"/>
        </w:rPr>
        <w:t xml:space="preserve">purchase(customerDID, albumDID)</w:t>
      </w:r>
    </w:p>
    <w:p w:rsidR="00000000" w:rsidDel="00000000" w:rsidP="00000000" w:rsidRDefault="00000000" w:rsidRPr="00000000" w14:paraId="0000034C">
      <w:pPr>
        <w:spacing w:after="240" w:before="240" w:lineRule="auto"/>
        <w:rPr/>
      </w:pPr>
      <w:r w:rsidDel="00000000" w:rsidR="00000000" w:rsidRPr="00000000">
        <w:rPr>
          <w:rtl w:val="0"/>
        </w:rPr>
        <w:t xml:space="preserve">The Activation Agent discovers that this capability is applicable, and the Purchase service executes the resulting semantic primitives.</w:t>
      </w:r>
    </w:p>
    <w:p w:rsidR="00000000" w:rsidDel="00000000" w:rsidP="00000000" w:rsidRDefault="00000000" w:rsidRPr="00000000" w14:paraId="0000034D">
      <w:pPr>
        <w:spacing w:after="240" w:before="240" w:lineRule="auto"/>
        <w:rPr/>
      </w:pPr>
      <w:r w:rsidDel="00000000" w:rsidR="00000000" w:rsidRPr="00000000">
        <w:rPr>
          <w:b w:val="1"/>
          <w:bCs w:val="1"/>
          <w:rtl w:val="0"/>
        </w:rPr>
        <w:t xml:space="preserve">In short:</w:t>
      </w:r>
      <w:r w:rsidDel="00000000" w:rsidR="00000000" w:rsidRPr="00000000">
        <w:rPr>
          <w:rtl w:val="0"/>
        </w:rPr>
        <w:t xml:space="preserve"> the resource owner implements the resource API; the Registry/DID infrastructure publishes and discovers it; and the semantic runtime orchestrates those distributed capabilities. The uploaded document does not yet specify which concrete component should host the executable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API, so that is an architectural decision still to be defined.</w:t>
      </w:r>
    </w:p>
    <w:p w:rsidR="00000000" w:rsidDel="00000000" w:rsidP="00000000" w:rsidRDefault="00000000" w:rsidRPr="00000000" w14:paraId="0000034E">
      <w:pPr>
        <w:spacing w:after="240" w:before="240" w:lineRule="auto"/>
        <w:rPr/>
      </w:pPr>
      <w:r w:rsidDel="00000000" w:rsidR="00000000" w:rsidRPr="00000000">
        <w:rPr>
          <w:rtl w:val="0"/>
        </w:rPr>
        <w:t xml:space="preserve">Yes. This changes the architecture in an important way: </w:t>
      </w:r>
      <w:r w:rsidDel="00000000" w:rsidR="00000000" w:rsidRPr="00000000">
        <w:rPr>
          <w:b w:val="1"/>
          <w:bCs w:val="1"/>
          <w:rtl w:val="0"/>
        </w:rPr>
        <w:t xml:space="preserve">the DID identifies a domain service, rather than exposing an API for manipulating an individual resource</w:t>
      </w:r>
      <w:r w:rsidDel="00000000" w:rsidR="00000000" w:rsidRPr="00000000">
        <w:rPr>
          <w:rtl w:val="0"/>
        </w:rPr>
        <w:t xml:space="preserve">.</w:t>
      </w:r>
    </w:p>
    <w:p w:rsidR="00000000" w:rsidDel="00000000" w:rsidP="00000000" w:rsidRDefault="00000000" w:rsidRPr="00000000" w14:paraId="0000034F">
      <w:pPr>
        <w:spacing w:after="240" w:before="240" w:lineRule="auto"/>
        <w:rPr/>
      </w:pPr>
      <w:r w:rsidDel="00000000" w:rsidR="00000000" w:rsidRPr="00000000">
        <w:rPr>
          <w:rtl w:val="0"/>
        </w:rPr>
        <w:t xml:space="preserve">For the document's model, I think this is actually a better fit. The DID becomes the distributed identity of a </w:t>
      </w:r>
      <w:r w:rsidDel="00000000" w:rsidR="00000000" w:rsidRPr="00000000">
        <w:rPr>
          <w:b w:val="1"/>
          <w:bCs w:val="1"/>
          <w:rtl w:val="0"/>
        </w:rPr>
        <w:t xml:space="preserve">business capability/service</w:t>
      </w:r>
      <w:r w:rsidDel="00000000" w:rsidR="00000000" w:rsidRPr="00000000">
        <w:rPr>
          <w:rtl w:val="0"/>
        </w:rPr>
        <w:t xml:space="preserve">, while the resources (</w:t>
      </w:r>
      <w:r w:rsidDel="00000000" w:rsidR="00000000" w:rsidRPr="00000000">
        <w:rPr>
          <w:rFonts w:ascii="Roboto Mono" w:cs="Roboto Mono" w:eastAsia="Roboto Mono" w:hAnsi="Roboto Mono"/>
          <w:color w:val="188038"/>
          <w:rtl w:val="0"/>
        </w:rPr>
        <w:t xml:space="preserve">Customer</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Album</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Inventory</w:t>
      </w:r>
      <w:r w:rsidDel="00000000" w:rsidR="00000000" w:rsidRPr="00000000">
        <w:rPr>
          <w:rtl w:val="0"/>
        </w:rPr>
        <w:t xml:space="preserve">) remain semantic entities referenced by that service.</w:t>
      </w:r>
    </w:p>
    <w:p w:rsidR="00000000" w:rsidDel="00000000" w:rsidP="00000000" w:rsidRDefault="00000000" w:rsidRPr="00000000" w14:paraId="00000350">
      <w:pPr>
        <w:pStyle w:val="Heading3"/>
        <w:keepNext w:val="0"/>
        <w:keepLines w:val="0"/>
        <w:spacing w:before="280" w:lineRule="auto"/>
        <w:rPr>
          <w:b w:val="1"/>
          <w:bCs w:val="1"/>
          <w:color w:val="000000"/>
          <w:sz w:val="26"/>
          <w:szCs w:val="26"/>
        </w:rPr>
      </w:pPr>
      <w:bookmarkStart w:colFirst="0" w:colLast="0" w:name="_y21ui2otgawm" w:id="82"/>
      <w:bookmarkEnd w:id="82"/>
      <w:r w:rsidDel="00000000" w:rsidR="00000000" w:rsidRPr="00000000">
        <w:rPr>
          <w:b w:val="1"/>
          <w:bCs w:val="1"/>
          <w:color w:val="000000"/>
          <w:sz w:val="26"/>
          <w:szCs w:val="26"/>
          <w:rtl w:val="0"/>
        </w:rPr>
        <w:t xml:space="preserve">Example: Music Store service</w:t>
      </w:r>
    </w:p>
    <w:p w:rsidR="00000000" w:rsidDel="00000000" w:rsidP="00000000" w:rsidRDefault="00000000" w:rsidRPr="00000000" w14:paraId="00000351">
      <w:pPr>
        <w:spacing w:after="240" w:before="240" w:lineRule="auto"/>
        <w:rPr/>
      </w:pPr>
      <w:r w:rsidDel="00000000" w:rsidR="00000000" w:rsidRPr="00000000">
        <w:rPr>
          <w:rtl w:val="0"/>
        </w:rPr>
        <w:t xml:space="preserve">Instead of:</w:t>
      </w:r>
    </w:p>
    <w:p w:rsidR="00000000" w:rsidDel="00000000" w:rsidP="00000000" w:rsidRDefault="00000000" w:rsidRPr="00000000" w14:paraId="00000352">
      <w:pPr>
        <w:spacing w:after="240" w:before="240" w:lineRule="auto"/>
        <w:rPr/>
      </w:pPr>
      <w:r w:rsidDel="00000000" w:rsidR="00000000" w:rsidRPr="00000000">
        <w:rPr>
          <w:rtl w:val="0"/>
        </w:rPr>
        <w:t xml:space="preserve">did:example:album-42</w:t>
      </w:r>
    </w:p>
    <w:p w:rsidR="00000000" w:rsidDel="00000000" w:rsidP="00000000" w:rsidRDefault="00000000" w:rsidRPr="00000000" w14:paraId="00000353">
      <w:pPr>
        <w:spacing w:after="240" w:before="240" w:lineRule="auto"/>
        <w:rPr/>
      </w:pPr>
      <w:r w:rsidDel="00000000" w:rsidR="00000000" w:rsidRPr="00000000">
        <w:rPr>
          <w:rtl w:val="0"/>
        </w:rPr>
        <w:t xml:space="preserve">    └── /semantic/album-42</w:t>
      </w:r>
    </w:p>
    <w:p w:rsidR="00000000" w:rsidDel="00000000" w:rsidP="00000000" w:rsidRDefault="00000000" w:rsidRPr="00000000" w14:paraId="00000354">
      <w:pPr>
        <w:spacing w:after="240" w:before="240" w:lineRule="auto"/>
        <w:rPr/>
      </w:pPr>
      <w:r w:rsidDel="00000000" w:rsidR="00000000" w:rsidRPr="00000000">
        <w:rPr>
          <w:rtl w:val="0"/>
        </w:rPr>
        <w:t xml:space="preserve">          ├── getStatements()</w:t>
      </w:r>
    </w:p>
    <w:p w:rsidR="00000000" w:rsidDel="00000000" w:rsidP="00000000" w:rsidRDefault="00000000" w:rsidRPr="00000000" w14:paraId="00000355">
      <w:pPr>
        <w:spacing w:after="240" w:before="240" w:lineRule="auto"/>
        <w:rPr/>
      </w:pPr>
      <w:r w:rsidDel="00000000" w:rsidR="00000000" w:rsidRPr="00000000">
        <w:rPr>
          <w:rtl w:val="0"/>
        </w:rPr>
        <w:t xml:space="preserve">          └── query()</w:t>
      </w:r>
    </w:p>
    <w:p w:rsidR="00000000" w:rsidDel="00000000" w:rsidP="00000000" w:rsidRDefault="00000000" w:rsidRPr="00000000" w14:paraId="00000356">
      <w:pPr>
        <w:spacing w:after="240" w:before="240" w:lineRule="auto"/>
        <w:rPr/>
      </w:pPr>
      <w:r w:rsidDel="00000000" w:rsidR="00000000" w:rsidRPr="00000000">
        <w:rPr>
          <w:rtl w:val="0"/>
        </w:rPr>
        <w:t xml:space="preserve">the domain could expose:</w:t>
      </w:r>
    </w:p>
    <w:p w:rsidR="00000000" w:rsidDel="00000000" w:rsidP="00000000" w:rsidRDefault="00000000" w:rsidRPr="00000000" w14:paraId="00000357">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358">
      <w:pPr>
        <w:spacing w:after="240" w:before="240" w:lineRule="auto"/>
        <w:rPr/>
      </w:pPr>
      <w:r w:rsidDel="00000000" w:rsidR="00000000" w:rsidRPr="00000000">
        <w:rPr>
          <w:rtl w:val="0"/>
        </w:rPr>
        <w:t xml:space="preserve">    └── MusicStoreService</w:t>
      </w:r>
    </w:p>
    <w:p w:rsidR="00000000" w:rsidDel="00000000" w:rsidP="00000000" w:rsidRDefault="00000000" w:rsidRPr="00000000" w14:paraId="00000359">
      <w:pPr>
        <w:spacing w:after="240" w:before="240" w:lineRule="auto"/>
        <w:rPr/>
      </w:pPr>
      <w:r w:rsidDel="00000000" w:rsidR="00000000" w:rsidRPr="00000000">
        <w:rPr>
          <w:rtl w:val="0"/>
        </w:rPr>
        <w:t xml:space="preserve">          ├── discoverProducts()</w:t>
      </w:r>
    </w:p>
    <w:p w:rsidR="00000000" w:rsidDel="00000000" w:rsidP="00000000" w:rsidRDefault="00000000" w:rsidRPr="00000000" w14:paraId="0000035A">
      <w:pPr>
        <w:spacing w:after="240" w:before="240" w:lineRule="auto"/>
        <w:rPr/>
      </w:pPr>
      <w:r w:rsidDel="00000000" w:rsidR="00000000" w:rsidRPr="00000000">
        <w:rPr>
          <w:rtl w:val="0"/>
        </w:rPr>
        <w:t xml:space="preserve">          ├── purchaseAlbum()</w:t>
      </w:r>
    </w:p>
    <w:p w:rsidR="00000000" w:rsidDel="00000000" w:rsidP="00000000" w:rsidRDefault="00000000" w:rsidRPr="00000000" w14:paraId="0000035B">
      <w:pPr>
        <w:spacing w:after="240" w:before="240" w:lineRule="auto"/>
        <w:rPr/>
      </w:pPr>
      <w:r w:rsidDel="00000000" w:rsidR="00000000" w:rsidRPr="00000000">
        <w:rPr>
          <w:rtl w:val="0"/>
        </w:rPr>
        <w:t xml:space="preserve">          ├── reserveInventory()</w:t>
      </w:r>
    </w:p>
    <w:p w:rsidR="00000000" w:rsidDel="00000000" w:rsidP="00000000" w:rsidRDefault="00000000" w:rsidRPr="00000000" w14:paraId="0000035C">
      <w:pPr>
        <w:spacing w:after="240" w:before="240" w:lineRule="auto"/>
        <w:rPr/>
      </w:pPr>
      <w:r w:rsidDel="00000000" w:rsidR="00000000" w:rsidRPr="00000000">
        <w:rPr>
          <w:rtl w:val="0"/>
        </w:rPr>
        <w:t xml:space="preserve">          ├── createOrder()</w:t>
      </w:r>
    </w:p>
    <w:p w:rsidR="00000000" w:rsidDel="00000000" w:rsidP="00000000" w:rsidRDefault="00000000" w:rsidRPr="00000000" w14:paraId="0000035D">
      <w:pPr>
        <w:spacing w:after="240" w:before="240" w:lineRule="auto"/>
        <w:rPr/>
      </w:pPr>
      <w:r w:rsidDel="00000000" w:rsidR="00000000" w:rsidRPr="00000000">
        <w:rPr>
          <w:rtl w:val="0"/>
        </w:rPr>
        <w:t xml:space="preserve">          └── subscribeToSales()</w:t>
      </w:r>
    </w:p>
    <w:p w:rsidR="00000000" w:rsidDel="00000000" w:rsidP="00000000" w:rsidRDefault="00000000" w:rsidRPr="00000000" w14:paraId="0000035E">
      <w:pPr>
        <w:spacing w:after="240" w:before="240" w:lineRule="auto"/>
        <w:rPr/>
      </w:pPr>
      <w:r w:rsidDel="00000000" w:rsidR="00000000" w:rsidRPr="00000000">
        <w:rPr>
          <w:rtl w:val="0"/>
        </w:rPr>
        <w:t xml:space="preserve">The DID Document would therefore advertise </w:t>
      </w:r>
      <w:r w:rsidDel="00000000" w:rsidR="00000000" w:rsidRPr="00000000">
        <w:rPr>
          <w:b w:val="1"/>
          <w:bCs w:val="1"/>
          <w:rtl w:val="0"/>
        </w:rPr>
        <w:t xml:space="preserve">business capabilities</w:t>
      </w:r>
      <w:r w:rsidDel="00000000" w:rsidR="00000000" w:rsidRPr="00000000">
        <w:rPr>
          <w:rtl w:val="0"/>
        </w:rPr>
        <w:t xml:space="preserve">:</w:t>
      </w:r>
    </w:p>
    <w:p w:rsidR="00000000" w:rsidDel="00000000" w:rsidP="00000000" w:rsidRDefault="00000000" w:rsidRPr="00000000" w14:paraId="0000035F">
      <w:pPr>
        <w:spacing w:after="240" w:before="240" w:lineRule="auto"/>
        <w:rPr/>
      </w:pPr>
      <w:r w:rsidDel="00000000" w:rsidR="00000000" w:rsidRPr="00000000">
        <w:rPr>
          <w:rtl w:val="0"/>
        </w:rPr>
        <w:t xml:space="preserve">{</w:t>
      </w:r>
    </w:p>
    <w:p w:rsidR="00000000" w:rsidDel="00000000" w:rsidP="00000000" w:rsidRDefault="00000000" w:rsidRPr="00000000" w14:paraId="00000360">
      <w:pPr>
        <w:spacing w:after="240" w:before="240" w:lineRule="auto"/>
        <w:rPr/>
      </w:pPr>
      <w:r w:rsidDel="00000000" w:rsidR="00000000" w:rsidRPr="00000000">
        <w:rPr>
          <w:rtl w:val="0"/>
        </w:rPr>
        <w:t xml:space="preserve">  "id": "did:example:music-store-7",</w:t>
      </w:r>
    </w:p>
    <w:p w:rsidR="00000000" w:rsidDel="00000000" w:rsidP="00000000" w:rsidRDefault="00000000" w:rsidRPr="00000000" w14:paraId="00000361">
      <w:pPr>
        <w:spacing w:after="240" w:before="240" w:lineRule="auto"/>
        <w:rPr/>
      </w:pPr>
      <w:r w:rsidDel="00000000" w:rsidR="00000000" w:rsidRPr="00000000">
        <w:rPr>
          <w:rtl w:val="0"/>
        </w:rPr>
        <w:t xml:space="preserve">  "service": [</w:t>
      </w:r>
    </w:p>
    <w:p w:rsidR="00000000" w:rsidDel="00000000" w:rsidP="00000000" w:rsidRDefault="00000000" w:rsidRPr="00000000" w14:paraId="00000362">
      <w:pPr>
        <w:spacing w:after="240" w:before="240" w:lineRule="auto"/>
        <w:rPr/>
      </w:pPr>
      <w:r w:rsidDel="00000000" w:rsidR="00000000" w:rsidRPr="00000000">
        <w:rPr>
          <w:rtl w:val="0"/>
        </w:rPr>
        <w:t xml:space="preserve">    {</w:t>
      </w:r>
    </w:p>
    <w:p w:rsidR="00000000" w:rsidDel="00000000" w:rsidP="00000000" w:rsidRDefault="00000000" w:rsidRPr="00000000" w14:paraId="00000363">
      <w:pPr>
        <w:spacing w:after="240" w:before="240" w:lineRule="auto"/>
        <w:rPr/>
      </w:pPr>
      <w:r w:rsidDel="00000000" w:rsidR="00000000" w:rsidRPr="00000000">
        <w:rPr>
          <w:rtl w:val="0"/>
        </w:rPr>
        <w:t xml:space="preserve">      "id": "did:example:music-store-7#api",</w:t>
      </w:r>
    </w:p>
    <w:p w:rsidR="00000000" w:rsidDel="00000000" w:rsidP="00000000" w:rsidRDefault="00000000" w:rsidRPr="00000000" w14:paraId="00000364">
      <w:pPr>
        <w:spacing w:after="240" w:before="240" w:lineRule="auto"/>
        <w:rPr/>
      </w:pPr>
      <w:r w:rsidDel="00000000" w:rsidR="00000000" w:rsidRPr="00000000">
        <w:rPr>
          <w:rtl w:val="0"/>
        </w:rPr>
        <w:t xml:space="preserve">      "type": "MusicStoreDomainService",</w:t>
      </w:r>
    </w:p>
    <w:p w:rsidR="00000000" w:rsidDel="00000000" w:rsidP="00000000" w:rsidRDefault="00000000" w:rsidRPr="00000000" w14:paraId="00000365">
      <w:pPr>
        <w:spacing w:after="240" w:before="240" w:lineRule="auto"/>
        <w:rPr/>
      </w:pPr>
      <w:r w:rsidDel="00000000" w:rsidR="00000000" w:rsidRPr="00000000">
        <w:rPr>
          <w:rtl w:val="0"/>
        </w:rPr>
        <w:t xml:space="preserve">      "serviceEndpoint": "https://store.example/api",</w:t>
      </w:r>
    </w:p>
    <w:p w:rsidR="00000000" w:rsidDel="00000000" w:rsidP="00000000" w:rsidRDefault="00000000" w:rsidRPr="00000000" w14:paraId="00000366">
      <w:pPr>
        <w:spacing w:after="240" w:before="240" w:lineRule="auto"/>
        <w:rPr/>
      </w:pPr>
      <w:r w:rsidDel="00000000" w:rsidR="00000000" w:rsidRPr="00000000">
        <w:rPr>
          <w:rtl w:val="0"/>
        </w:rPr>
        <w:t xml:space="preserve">      "capabilities": [</w:t>
      </w:r>
    </w:p>
    <w:p w:rsidR="00000000" w:rsidDel="00000000" w:rsidP="00000000" w:rsidRDefault="00000000" w:rsidRPr="00000000" w14:paraId="00000367">
      <w:pPr>
        <w:spacing w:after="240" w:before="240" w:lineRule="auto"/>
        <w:rPr/>
      </w:pPr>
      <w:r w:rsidDel="00000000" w:rsidR="00000000" w:rsidRPr="00000000">
        <w:rPr>
          <w:rtl w:val="0"/>
        </w:rPr>
        <w:t xml:space="preserve">        "discoverProducts",</w:t>
      </w:r>
    </w:p>
    <w:p w:rsidR="00000000" w:rsidDel="00000000" w:rsidP="00000000" w:rsidRDefault="00000000" w:rsidRPr="00000000" w14:paraId="00000368">
      <w:pPr>
        <w:spacing w:after="240" w:before="240" w:lineRule="auto"/>
        <w:rPr/>
      </w:pPr>
      <w:r w:rsidDel="00000000" w:rsidR="00000000" w:rsidRPr="00000000">
        <w:rPr>
          <w:rtl w:val="0"/>
        </w:rPr>
        <w:t xml:space="preserve">        "purchaseAlbum",</w:t>
      </w:r>
    </w:p>
    <w:p w:rsidR="00000000" w:rsidDel="00000000" w:rsidP="00000000" w:rsidRDefault="00000000" w:rsidRPr="00000000" w14:paraId="00000369">
      <w:pPr>
        <w:spacing w:after="240" w:before="240" w:lineRule="auto"/>
        <w:rPr/>
      </w:pPr>
      <w:r w:rsidDel="00000000" w:rsidR="00000000" w:rsidRPr="00000000">
        <w:rPr>
          <w:rtl w:val="0"/>
        </w:rPr>
        <w:t xml:space="preserve">        "reserveInventory",</w:t>
      </w:r>
    </w:p>
    <w:p w:rsidR="00000000" w:rsidDel="00000000" w:rsidP="00000000" w:rsidRDefault="00000000" w:rsidRPr="00000000" w14:paraId="0000036A">
      <w:pPr>
        <w:spacing w:after="240" w:before="240" w:lineRule="auto"/>
        <w:rPr/>
      </w:pPr>
      <w:r w:rsidDel="00000000" w:rsidR="00000000" w:rsidRPr="00000000">
        <w:rPr>
          <w:rtl w:val="0"/>
        </w:rPr>
        <w:t xml:space="preserve">        "createOrder"</w:t>
      </w:r>
    </w:p>
    <w:p w:rsidR="00000000" w:rsidDel="00000000" w:rsidP="00000000" w:rsidRDefault="00000000" w:rsidRPr="00000000" w14:paraId="0000036B">
      <w:pPr>
        <w:spacing w:after="240" w:before="240" w:lineRule="auto"/>
        <w:rPr/>
      </w:pPr>
      <w:r w:rsidDel="00000000" w:rsidR="00000000" w:rsidRPr="00000000">
        <w:rPr>
          <w:rtl w:val="0"/>
        </w:rPr>
        <w:t xml:space="preserve">      ]</w:t>
      </w:r>
    </w:p>
    <w:p w:rsidR="00000000" w:rsidDel="00000000" w:rsidP="00000000" w:rsidRDefault="00000000" w:rsidRPr="00000000" w14:paraId="0000036C">
      <w:pPr>
        <w:spacing w:after="240" w:before="240" w:lineRule="auto"/>
        <w:rPr/>
      </w:pPr>
      <w:r w:rsidDel="00000000" w:rsidR="00000000" w:rsidRPr="00000000">
        <w:rPr>
          <w:rtl w:val="0"/>
        </w:rPr>
        <w:t xml:space="preserve">    }</w:t>
      </w:r>
    </w:p>
    <w:p w:rsidR="00000000" w:rsidDel="00000000" w:rsidP="00000000" w:rsidRDefault="00000000" w:rsidRPr="00000000" w14:paraId="0000036D">
      <w:pPr>
        <w:spacing w:after="240" w:before="240" w:lineRule="auto"/>
        <w:rPr/>
      </w:pPr>
      <w:r w:rsidDel="00000000" w:rsidR="00000000" w:rsidRPr="00000000">
        <w:rPr>
          <w:rtl w:val="0"/>
        </w:rPr>
        <w:t xml:space="preserve">  ]</w:t>
      </w:r>
    </w:p>
    <w:p w:rsidR="00000000" w:rsidDel="00000000" w:rsidP="00000000" w:rsidRDefault="00000000" w:rsidRPr="00000000" w14:paraId="0000036E">
      <w:pPr>
        <w:spacing w:after="240" w:before="240" w:lineRule="auto"/>
        <w:rPr/>
      </w:pPr>
      <w:r w:rsidDel="00000000" w:rsidR="00000000" w:rsidRPr="00000000">
        <w:rPr>
          <w:rtl w:val="0"/>
        </w:rPr>
        <w:t xml:space="preserve">}</w:t>
      </w:r>
    </w:p>
    <w:p w:rsidR="00000000" w:rsidDel="00000000" w:rsidP="00000000" w:rsidRDefault="00000000" w:rsidRPr="00000000" w14:paraId="0000036F">
      <w:pPr>
        <w:spacing w:after="240" w:before="240" w:lineRule="auto"/>
        <w:rPr/>
      </w:pPr>
      <w:r w:rsidDel="00000000" w:rsidR="00000000" w:rsidRPr="00000000">
        <w:rPr>
          <w:rtl w:val="0"/>
        </w:rPr>
        <w:t xml:space="preserve">The important shift is:</w:t>
      </w:r>
    </w:p>
    <w:p w:rsidR="00000000" w:rsidDel="00000000" w:rsidP="00000000" w:rsidRDefault="00000000" w:rsidRPr="00000000" w14:paraId="00000370">
      <w:pPr>
        <w:spacing w:after="240" w:before="240" w:lineRule="auto"/>
        <w:ind w:left="600" w:right="600" w:firstLine="0"/>
        <w:rPr>
          <w:b w:val="1"/>
          <w:bCs w:val="1"/>
        </w:rPr>
      </w:pPr>
      <w:r w:rsidDel="00000000" w:rsidR="00000000" w:rsidRPr="00000000">
        <w:rPr>
          <w:b w:val="1"/>
          <w:bCs w:val="1"/>
          <w:rtl w:val="0"/>
        </w:rPr>
        <w:t xml:space="preserve">The DID identifies “who provides this business capability?” rather than “where is this particular resource?”</w:t>
      </w:r>
    </w:p>
    <w:p w:rsidR="00000000" w:rsidDel="00000000" w:rsidP="00000000" w:rsidRDefault="00000000" w:rsidRPr="00000000" w14:paraId="00000371">
      <w:pPr>
        <w:pStyle w:val="Heading3"/>
        <w:keepNext w:val="0"/>
        <w:keepLines w:val="0"/>
        <w:spacing w:before="280" w:lineRule="auto"/>
        <w:rPr>
          <w:b w:val="1"/>
          <w:bCs w:val="1"/>
          <w:color w:val="000000"/>
          <w:sz w:val="26"/>
          <w:szCs w:val="26"/>
        </w:rPr>
      </w:pPr>
      <w:bookmarkStart w:colFirst="0" w:colLast="0" w:name="_pgpuhn5r4x52" w:id="83"/>
      <w:bookmarkEnd w:id="83"/>
      <w:r w:rsidDel="00000000" w:rsidR="00000000" w:rsidRPr="00000000">
        <w:rPr>
          <w:b w:val="1"/>
          <w:bCs w:val="1"/>
          <w:color w:val="000000"/>
          <w:sz w:val="26"/>
          <w:szCs w:val="26"/>
          <w:rtl w:val="0"/>
        </w:rPr>
        <w:t xml:space="preserve">The API becomes domain-driven</w:t>
      </w:r>
    </w:p>
    <w:p w:rsidR="00000000" w:rsidDel="00000000" w:rsidP="00000000" w:rsidRDefault="00000000" w:rsidRPr="00000000" w14:paraId="00000372">
      <w:pPr>
        <w:spacing w:after="240" w:before="240" w:lineRule="auto"/>
        <w:rPr/>
      </w:pPr>
      <w:r w:rsidDel="00000000" w:rsidR="00000000" w:rsidRPr="00000000">
        <w:rPr>
          <w:rtl w:val="0"/>
        </w:rPr>
        <w:t xml:space="preserve">The API would consequently look more like:</w:t>
      </w:r>
    </w:p>
    <w:p w:rsidR="00000000" w:rsidDel="00000000" w:rsidP="00000000" w:rsidRDefault="00000000" w:rsidRPr="00000000" w14:paraId="00000373">
      <w:pPr>
        <w:spacing w:after="240" w:before="240" w:lineRule="auto"/>
        <w:rPr/>
      </w:pPr>
      <w:r w:rsidDel="00000000" w:rsidR="00000000" w:rsidRPr="00000000">
        <w:rPr>
          <w:rtl w:val="0"/>
        </w:rPr>
        <w:t xml:space="preserve">POST /products/query</w:t>
      </w:r>
    </w:p>
    <w:p w:rsidR="00000000" w:rsidDel="00000000" w:rsidP="00000000" w:rsidRDefault="00000000" w:rsidRPr="00000000" w14:paraId="00000374">
      <w:pPr>
        <w:spacing w:after="240" w:before="240" w:lineRule="auto"/>
        <w:rPr/>
      </w:pPr>
      <w:r w:rsidDel="00000000" w:rsidR="00000000" w:rsidRPr="00000000">
        <w:rPr>
          <w:rtl w:val="0"/>
        </w:rPr>
        <w:t xml:space="preserve">POST /purchases</w:t>
      </w:r>
    </w:p>
    <w:p w:rsidR="00000000" w:rsidDel="00000000" w:rsidP="00000000" w:rsidRDefault="00000000" w:rsidRPr="00000000" w14:paraId="00000375">
      <w:pPr>
        <w:spacing w:after="240" w:before="240" w:lineRule="auto"/>
        <w:rPr/>
      </w:pPr>
      <w:r w:rsidDel="00000000" w:rsidR="00000000" w:rsidRPr="00000000">
        <w:rPr>
          <w:rtl w:val="0"/>
        </w:rPr>
        <w:t xml:space="preserve">POST /inventory/reservations</w:t>
      </w:r>
    </w:p>
    <w:p w:rsidR="00000000" w:rsidDel="00000000" w:rsidP="00000000" w:rsidRDefault="00000000" w:rsidRPr="00000000" w14:paraId="00000376">
      <w:pPr>
        <w:spacing w:after="240" w:before="240" w:lineRule="auto"/>
        <w:rPr/>
      </w:pPr>
      <w:r w:rsidDel="00000000" w:rsidR="00000000" w:rsidRPr="00000000">
        <w:rPr>
          <w:rtl w:val="0"/>
        </w:rPr>
        <w:t xml:space="preserve">POST /orders</w:t>
      </w:r>
    </w:p>
    <w:p w:rsidR="00000000" w:rsidDel="00000000" w:rsidP="00000000" w:rsidRDefault="00000000" w:rsidRPr="00000000" w14:paraId="00000377">
      <w:pPr>
        <w:spacing w:after="240" w:before="240" w:lineRule="auto"/>
        <w:rPr/>
      </w:pPr>
      <w:r w:rsidDel="00000000" w:rsidR="00000000" w:rsidRPr="00000000">
        <w:rPr>
          <w:rtl w:val="0"/>
        </w:rPr>
        <w:t xml:space="preserve">GET  /events</w:t>
      </w:r>
    </w:p>
    <w:p w:rsidR="00000000" w:rsidDel="00000000" w:rsidP="00000000" w:rsidRDefault="00000000" w:rsidRPr="00000000" w14:paraId="00000378">
      <w:pPr>
        <w:spacing w:after="240" w:before="240" w:lineRule="auto"/>
        <w:rPr/>
      </w:pPr>
      <w:r w:rsidDel="00000000" w:rsidR="00000000" w:rsidRPr="00000000">
        <w:rPr>
          <w:rtl w:val="0"/>
        </w:rPr>
        <w:t xml:space="preserve">For example:</w:t>
      </w:r>
    </w:p>
    <w:p w:rsidR="00000000" w:rsidDel="00000000" w:rsidP="00000000" w:rsidRDefault="00000000" w:rsidRPr="00000000" w14:paraId="00000379">
      <w:pPr>
        <w:spacing w:after="240" w:before="240" w:lineRule="auto"/>
        <w:rPr/>
      </w:pPr>
      <w:r w:rsidDel="00000000" w:rsidR="00000000" w:rsidRPr="00000000">
        <w:rPr>
          <w:rtl w:val="0"/>
        </w:rPr>
        <w:t xml:space="preserve">POST /purchases</w:t>
      </w:r>
    </w:p>
    <w:p w:rsidR="00000000" w:rsidDel="00000000" w:rsidP="00000000" w:rsidRDefault="00000000" w:rsidRPr="00000000" w14:paraId="0000037A">
      <w:pPr>
        <w:spacing w:after="240" w:before="240" w:lineRule="auto"/>
        <w:rPr/>
      </w:pPr>
      <w:r w:rsidDel="00000000" w:rsidR="00000000" w:rsidRPr="00000000">
        <w:rPr>
          <w:rtl w:val="0"/>
        </w:rPr>
        <w:t xml:space="preserve">{</w:t>
      </w:r>
    </w:p>
    <w:p w:rsidR="00000000" w:rsidDel="00000000" w:rsidP="00000000" w:rsidRDefault="00000000" w:rsidRPr="00000000" w14:paraId="0000037B">
      <w:pPr>
        <w:spacing w:after="240" w:before="240" w:lineRule="auto"/>
        <w:rPr/>
      </w:pPr>
      <w:r w:rsidDel="00000000" w:rsidR="00000000" w:rsidRPr="00000000">
        <w:rPr>
          <w:rtl w:val="0"/>
        </w:rPr>
        <w:t xml:space="preserve">  "customer": "did:example:customer-123",</w:t>
      </w:r>
    </w:p>
    <w:p w:rsidR="00000000" w:rsidDel="00000000" w:rsidP="00000000" w:rsidRDefault="00000000" w:rsidRPr="00000000" w14:paraId="0000037C">
      <w:pPr>
        <w:spacing w:after="240" w:before="240" w:lineRule="auto"/>
        <w:rPr/>
      </w:pPr>
      <w:r w:rsidDel="00000000" w:rsidR="00000000" w:rsidRPr="00000000">
        <w:rPr>
          <w:rtl w:val="0"/>
        </w:rPr>
        <w:t xml:space="preserve">  "product": "did:example:album-42"</w:t>
      </w:r>
    </w:p>
    <w:p w:rsidR="00000000" w:rsidDel="00000000" w:rsidP="00000000" w:rsidRDefault="00000000" w:rsidRPr="00000000" w14:paraId="0000037D">
      <w:pPr>
        <w:spacing w:after="240" w:before="240" w:lineRule="auto"/>
        <w:rPr/>
      </w:pPr>
      <w:r w:rsidDel="00000000" w:rsidR="00000000" w:rsidRPr="00000000">
        <w:rPr>
          <w:rtl w:val="0"/>
        </w:rPr>
        <w:t xml:space="preserve">}</w:t>
      </w:r>
    </w:p>
    <w:p w:rsidR="00000000" w:rsidDel="00000000" w:rsidP="00000000" w:rsidRDefault="00000000" w:rsidRPr="00000000" w14:paraId="0000037E">
      <w:pPr>
        <w:spacing w:after="240" w:before="240" w:lineRule="auto"/>
        <w:rPr/>
      </w:pPr>
      <w:r w:rsidDel="00000000" w:rsidR="00000000" w:rsidRPr="00000000">
        <w:rPr>
          <w:rtl w:val="0"/>
        </w:rPr>
        <w:t xml:space="preserve">The service implementation then uses its own domain logic and semantic graph to determine whether the purchase is valid.</w:t>
      </w:r>
    </w:p>
    <w:p w:rsidR="00000000" w:rsidDel="00000000" w:rsidP="00000000" w:rsidRDefault="00000000" w:rsidRPr="00000000" w14:paraId="0000037F">
      <w:pPr>
        <w:spacing w:after="240" w:before="240" w:lineRule="auto"/>
        <w:rPr/>
      </w:pPr>
      <w:r w:rsidDel="00000000" w:rsidR="00000000" w:rsidRPr="00000000">
        <w:rPr>
          <w:rtl w:val="0"/>
        </w:rPr>
        <w:t xml:space="preserve">It might retrieve:</w:t>
      </w:r>
    </w:p>
    <w:p w:rsidR="00000000" w:rsidDel="00000000" w:rsidP="00000000" w:rsidRDefault="00000000" w:rsidRPr="00000000" w14:paraId="00000380">
      <w:pPr>
        <w:spacing w:after="240" w:before="240" w:lineRule="auto"/>
        <w:rPr/>
      </w:pPr>
      <w:r w:rsidDel="00000000" w:rsidR="00000000" w:rsidRPr="00000000">
        <w:rPr>
          <w:rFonts w:ascii="Arial Unicode MS" w:cs="Arial Unicode MS" w:eastAsia="Arial Unicode MS" w:hAnsi="Arial Unicode MS"/>
          <w:rtl w:val="0"/>
        </w:rPr>
        <w:t xml:space="preserve">Customer123 → state → Available</w:t>
      </w:r>
    </w:p>
    <w:p w:rsidR="00000000" w:rsidDel="00000000" w:rsidP="00000000" w:rsidRDefault="00000000" w:rsidRPr="00000000" w14:paraId="00000381">
      <w:pPr>
        <w:spacing w:after="240" w:before="240" w:lineRule="auto"/>
        <w:rPr/>
      </w:pPr>
      <w:r w:rsidDel="00000000" w:rsidR="00000000" w:rsidRPr="00000000">
        <w:rPr>
          <w:rFonts w:ascii="Arial Unicode MS" w:cs="Arial Unicode MS" w:eastAsia="Arial Unicode MS" w:hAnsi="Arial Unicode MS"/>
          <w:rtl w:val="0"/>
        </w:rPr>
        <w:t xml:space="preserve">Album42     → type  → Product</w:t>
      </w:r>
    </w:p>
    <w:p w:rsidR="00000000" w:rsidDel="00000000" w:rsidP="00000000" w:rsidRDefault="00000000" w:rsidRPr="00000000" w14:paraId="00000382">
      <w:pPr>
        <w:spacing w:after="240" w:before="240" w:lineRule="auto"/>
        <w:rPr/>
      </w:pPr>
      <w:r w:rsidDel="00000000" w:rsidR="00000000" w:rsidRPr="00000000">
        <w:rPr>
          <w:rFonts w:ascii="Arial Unicode MS" w:cs="Arial Unicode MS" w:eastAsia="Arial Unicode MS" w:hAnsi="Arial Unicode MS"/>
          <w:rtl w:val="0"/>
        </w:rPr>
        <w:t xml:space="preserve">Album42     → state → InStock</w:t>
      </w:r>
    </w:p>
    <w:p w:rsidR="00000000" w:rsidDel="00000000" w:rsidP="00000000" w:rsidRDefault="00000000" w:rsidRPr="00000000" w14:paraId="00000383">
      <w:pPr>
        <w:spacing w:after="240" w:before="240" w:lineRule="auto"/>
        <w:rPr/>
      </w:pPr>
      <w:r w:rsidDel="00000000" w:rsidR="00000000" w:rsidRPr="00000000">
        <w:rPr>
          <w:rtl w:val="0"/>
        </w:rPr>
        <w:t xml:space="preserve">and invoke the semantic pipeline:</w:t>
      </w:r>
    </w:p>
    <w:p w:rsidR="00000000" w:rsidDel="00000000" w:rsidP="00000000" w:rsidRDefault="00000000" w:rsidRPr="00000000" w14:paraId="00000384">
      <w:pPr>
        <w:spacing w:after="240" w:before="240" w:lineRule="auto"/>
        <w:rPr/>
      </w:pPr>
      <w:r w:rsidDel="00000000" w:rsidR="00000000" w:rsidRPr="00000000">
        <w:rPr>
          <w:rtl w:val="0"/>
        </w:rPr>
        <w:t xml:space="preserve">Purchase Request</w:t>
      </w:r>
    </w:p>
    <w:p w:rsidR="00000000" w:rsidDel="00000000" w:rsidP="00000000" w:rsidRDefault="00000000" w:rsidRPr="00000000" w14:paraId="00000385">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6">
      <w:pPr>
        <w:spacing w:after="240" w:before="240" w:lineRule="auto"/>
        <w:rPr/>
      </w:pPr>
      <w:r w:rsidDel="00000000" w:rsidR="00000000" w:rsidRPr="00000000">
        <w:rPr>
          <w:rtl w:val="0"/>
        </w:rPr>
        <w:t xml:space="preserve">Domain Service</w:t>
      </w:r>
    </w:p>
    <w:p w:rsidR="00000000" w:rsidDel="00000000" w:rsidP="00000000" w:rsidRDefault="00000000" w:rsidRPr="00000000" w14:paraId="0000038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8">
      <w:pPr>
        <w:spacing w:after="240" w:before="240" w:lineRule="auto"/>
        <w:rPr/>
      </w:pPr>
      <w:r w:rsidDel="00000000" w:rsidR="00000000" w:rsidRPr="00000000">
        <w:rPr>
          <w:rtl w:val="0"/>
        </w:rPr>
        <w:t xml:space="preserve">TMRM / Semantic Graph</w:t>
      </w:r>
    </w:p>
    <w:p w:rsidR="00000000" w:rsidDel="00000000" w:rsidP="00000000" w:rsidRDefault="00000000" w:rsidRPr="00000000" w14:paraId="0000038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A">
      <w:pPr>
        <w:spacing w:after="240" w:before="240" w:lineRule="auto"/>
        <w:rPr/>
      </w:pPr>
      <w:r w:rsidDel="00000000" w:rsidR="00000000" w:rsidRPr="00000000">
        <w:rPr>
          <w:rtl w:val="0"/>
        </w:rPr>
        <w:t xml:space="preserve">Aggregation</w:t>
      </w:r>
    </w:p>
    <w:p w:rsidR="00000000" w:rsidDel="00000000" w:rsidP="00000000" w:rsidRDefault="00000000" w:rsidRPr="00000000" w14:paraId="0000038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C">
      <w:pPr>
        <w:spacing w:after="240" w:before="240" w:lineRule="auto"/>
        <w:rPr/>
      </w:pPr>
      <w:r w:rsidDel="00000000" w:rsidR="00000000" w:rsidRPr="00000000">
        <w:rPr>
          <w:rtl w:val="0"/>
        </w:rPr>
        <w:t xml:space="preserve">Alignment</w:t>
      </w:r>
    </w:p>
    <w:p w:rsidR="00000000" w:rsidDel="00000000" w:rsidP="00000000" w:rsidRDefault="00000000" w:rsidRPr="00000000" w14:paraId="0000038D">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8E">
      <w:pPr>
        <w:spacing w:after="240" w:before="240" w:lineRule="auto"/>
        <w:rPr/>
      </w:pPr>
      <w:r w:rsidDel="00000000" w:rsidR="00000000" w:rsidRPr="00000000">
        <w:rPr>
          <w:rtl w:val="0"/>
        </w:rPr>
        <w:t xml:space="preserve">Activation</w:t>
      </w:r>
    </w:p>
    <w:p w:rsidR="00000000" w:rsidDel="00000000" w:rsidP="00000000" w:rsidRDefault="00000000" w:rsidRPr="00000000" w14:paraId="0000038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0">
      <w:pPr>
        <w:spacing w:after="240" w:before="240" w:lineRule="auto"/>
        <w:rPr/>
      </w:pPr>
      <w:r w:rsidDel="00000000" w:rsidR="00000000" w:rsidRPr="00000000">
        <w:rPr>
          <w:rtl w:val="0"/>
        </w:rPr>
        <w:t xml:space="preserve">Purchase Context</w:t>
      </w:r>
    </w:p>
    <w:p w:rsidR="00000000" w:rsidDel="00000000" w:rsidP="00000000" w:rsidRDefault="00000000" w:rsidRPr="00000000" w14:paraId="0000039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92">
      <w:pPr>
        <w:spacing w:after="240" w:before="240" w:lineRule="auto"/>
        <w:rPr/>
      </w:pPr>
      <w:r w:rsidDel="00000000" w:rsidR="00000000" w:rsidRPr="00000000">
        <w:rPr>
          <w:rtl w:val="0"/>
        </w:rPr>
        <w:t xml:space="preserve">Execution</w:t>
      </w:r>
    </w:p>
    <w:p w:rsidR="00000000" w:rsidDel="00000000" w:rsidP="00000000" w:rsidRDefault="00000000" w:rsidRPr="00000000" w14:paraId="00000393">
      <w:pPr>
        <w:spacing w:after="240" w:before="240" w:lineRule="auto"/>
        <w:rPr/>
      </w:pPr>
      <w:r w:rsidDel="00000000" w:rsidR="00000000" w:rsidRPr="00000000">
        <w:rPr>
          <w:rtl w:val="0"/>
        </w:rPr>
        <w:t xml:space="preserve">This is particularly consistent with the document's later distinction between </w:t>
      </w:r>
      <w:r w:rsidDel="00000000" w:rsidR="00000000" w:rsidRPr="00000000">
        <w:rPr>
          <w:b w:val="1"/>
          <w:bCs w:val="1"/>
          <w:rtl w:val="0"/>
        </w:rPr>
        <w:t xml:space="preserve">data</w:t>
      </w:r>
      <w:r w:rsidDel="00000000" w:rsidR="00000000" w:rsidRPr="00000000">
        <w:rPr>
          <w:rtl w:val="0"/>
        </w:rPr>
        <w:t xml:space="preserve">, </w:t>
      </w:r>
      <w:r w:rsidDel="00000000" w:rsidR="00000000" w:rsidRPr="00000000">
        <w:rPr>
          <w:b w:val="1"/>
          <w:bCs w:val="1"/>
          <w:rtl w:val="0"/>
        </w:rPr>
        <w:t xml:space="preserve">contexts</w:t>
      </w:r>
      <w:r w:rsidDel="00000000" w:rsidR="00000000" w:rsidRPr="00000000">
        <w:rPr>
          <w:rtl w:val="0"/>
        </w:rPr>
        <w:t xml:space="preserve">, and </w:t>
      </w:r>
      <w:r w:rsidDel="00000000" w:rsidR="00000000" w:rsidRPr="00000000">
        <w:rPr>
          <w:b w:val="1"/>
          <w:bCs w:val="1"/>
          <w:rtl w:val="0"/>
        </w:rPr>
        <w:t xml:space="preserve">interactions</w:t>
      </w:r>
      <w:r w:rsidDel="00000000" w:rsidR="00000000" w:rsidRPr="00000000">
        <w:rPr>
          <w:rtl w:val="0"/>
        </w:rPr>
        <w:t xml:space="preserve">. A </w:t>
      </w:r>
      <w:r w:rsidDel="00000000" w:rsidR="00000000" w:rsidRPr="00000000">
        <w:rPr>
          <w:rFonts w:ascii="Roboto Mono" w:cs="Roboto Mono" w:eastAsia="Roboto Mono" w:hAnsi="Roboto Mono"/>
          <w:color w:val="188038"/>
          <w:rtl w:val="0"/>
        </w:rPr>
        <w:t xml:space="preserve">Purchase</w:t>
      </w:r>
      <w:r w:rsidDel="00000000" w:rsidR="00000000" w:rsidRPr="00000000">
        <w:rPr>
          <w:rtl w:val="0"/>
        </w:rPr>
        <w:t xml:space="preserve"> is not merely a property of an Album; it is a domain interaction involving Customer, Product, Inventory and potentially Order.</w:t>
      </w:r>
    </w:p>
    <w:p w:rsidR="00000000" w:rsidDel="00000000" w:rsidP="00000000" w:rsidRDefault="00000000" w:rsidRPr="00000000" w14:paraId="00000394">
      <w:pPr>
        <w:pStyle w:val="Heading3"/>
        <w:keepNext w:val="0"/>
        <w:keepLines w:val="0"/>
        <w:spacing w:before="280" w:lineRule="auto"/>
        <w:rPr>
          <w:b w:val="1"/>
          <w:bCs w:val="1"/>
          <w:color w:val="000000"/>
          <w:sz w:val="26"/>
          <w:szCs w:val="26"/>
        </w:rPr>
      </w:pPr>
      <w:bookmarkStart w:colFirst="0" w:colLast="0" w:name="_1lzmipue0qwj" w:id="84"/>
      <w:bookmarkEnd w:id="84"/>
      <w:r w:rsidDel="00000000" w:rsidR="00000000" w:rsidRPr="00000000">
        <w:rPr>
          <w:b w:val="1"/>
          <w:bCs w:val="1"/>
          <w:color w:val="000000"/>
          <w:sz w:val="26"/>
          <w:szCs w:val="26"/>
          <w:rtl w:val="0"/>
        </w:rPr>
        <w:t xml:space="preserve">Where the semantic model fits</w:t>
      </w:r>
    </w:p>
    <w:p w:rsidR="00000000" w:rsidDel="00000000" w:rsidP="00000000" w:rsidRDefault="00000000" w:rsidRPr="00000000" w14:paraId="00000395">
      <w:pPr>
        <w:spacing w:after="240" w:before="240" w:lineRule="auto"/>
        <w:rPr/>
      </w:pPr>
      <w:r w:rsidDel="00000000" w:rsidR="00000000" w:rsidRPr="00000000">
        <w:rPr>
          <w:rtl w:val="0"/>
        </w:rPr>
        <w:t xml:space="preserve">The domain API does </w:t>
      </w:r>
      <w:r w:rsidDel="00000000" w:rsidR="00000000" w:rsidRPr="00000000">
        <w:rPr>
          <w:b w:val="1"/>
          <w:bCs w:val="1"/>
          <w:rtl w:val="0"/>
        </w:rPr>
        <w:t xml:space="preserve">not replace</w:t>
      </w:r>
      <w:r w:rsidDel="00000000" w:rsidR="00000000" w:rsidRPr="00000000">
        <w:rPr>
          <w:rtl w:val="0"/>
        </w:rPr>
        <w:t xml:space="preserve"> the semantic layer. Instead, the API becomes the </w:t>
      </w:r>
      <w:r w:rsidDel="00000000" w:rsidR="00000000" w:rsidRPr="00000000">
        <w:rPr>
          <w:b w:val="1"/>
          <w:bCs w:val="1"/>
          <w:rtl w:val="0"/>
        </w:rPr>
        <w:t xml:space="preserve">business-facing boundary over the semantic runtime</w:t>
      </w:r>
      <w:r w:rsidDel="00000000" w:rsidR="00000000" w:rsidRPr="00000000">
        <w:rPr>
          <w:rtl w:val="0"/>
        </w:rPr>
        <w:t xml:space="preserve">.</w:t>
      </w:r>
    </w:p>
    <w:p w:rsidR="00000000" w:rsidDel="00000000" w:rsidP="00000000" w:rsidRDefault="00000000" w:rsidRPr="00000000" w14:paraId="00000396">
      <w:pPr>
        <w:spacing w:after="240" w:before="240" w:lineRule="auto"/>
        <w:rPr/>
      </w:pPr>
      <w:r w:rsidDel="00000000" w:rsidR="00000000" w:rsidRPr="00000000">
        <w:rPr>
          <w:rtl w:val="0"/>
        </w:rPr>
        <w:t xml:space="preserve">For example:</w:t>
      </w:r>
    </w:p>
    <w:p w:rsidR="00000000" w:rsidDel="00000000" w:rsidP="00000000" w:rsidRDefault="00000000" w:rsidRPr="00000000" w14:paraId="00000397">
      <w:pPr>
        <w:spacing w:after="240" w:before="240" w:lineRule="auto"/>
        <w:rPr/>
      </w:pPr>
      <w:r w:rsidDel="00000000" w:rsidR="00000000" w:rsidRPr="00000000">
        <w:rPr>
          <w:rtl w:val="0"/>
        </w:rPr>
        <w:t xml:space="preserve">                DID</w:t>
      </w:r>
    </w:p>
    <w:p w:rsidR="00000000" w:rsidDel="00000000" w:rsidP="00000000" w:rsidRDefault="00000000" w:rsidRPr="00000000" w14:paraId="00000398">
      <w:pPr>
        <w:spacing w:after="240" w:before="240" w:lineRule="auto"/>
        <w:rPr/>
      </w:pPr>
      <w:r w:rsidDel="00000000" w:rsidR="00000000" w:rsidRPr="00000000">
        <w:rPr>
          <w:rtl w:val="0"/>
        </w:rPr>
        <w:t xml:space="preserve">                  │</w:t>
      </w:r>
    </w:p>
    <w:p w:rsidR="00000000" w:rsidDel="00000000" w:rsidP="00000000" w:rsidRDefault="00000000" w:rsidRPr="00000000" w14:paraId="00000399">
      <w:pPr>
        <w:spacing w:after="240" w:before="240" w:lineRule="auto"/>
        <w:rPr/>
      </w:pPr>
      <w:r w:rsidDel="00000000" w:rsidR="00000000" w:rsidRPr="00000000">
        <w:rPr>
          <w:rtl w:val="0"/>
        </w:rPr>
        <w:t xml:space="preserve">                  ▼</w:t>
      </w:r>
    </w:p>
    <w:p w:rsidR="00000000" w:rsidDel="00000000" w:rsidP="00000000" w:rsidRDefault="00000000" w:rsidRPr="00000000" w14:paraId="0000039A">
      <w:pPr>
        <w:spacing w:after="240" w:before="240" w:lineRule="auto"/>
        <w:rPr/>
      </w:pPr>
      <w:r w:rsidDel="00000000" w:rsidR="00000000" w:rsidRPr="00000000">
        <w:rPr>
          <w:rtl w:val="0"/>
        </w:rPr>
        <w:t xml:space="preserve">        MusicStoreDomainService</w:t>
      </w:r>
    </w:p>
    <w:p w:rsidR="00000000" w:rsidDel="00000000" w:rsidP="00000000" w:rsidRDefault="00000000" w:rsidRPr="00000000" w14:paraId="0000039B">
      <w:pPr>
        <w:spacing w:after="240" w:before="240" w:lineRule="auto"/>
        <w:rPr/>
      </w:pPr>
      <w:r w:rsidDel="00000000" w:rsidR="00000000" w:rsidRPr="00000000">
        <w:rPr>
          <w:rtl w:val="0"/>
        </w:rPr>
        <w:t xml:space="preserve">                  │</w:t>
      </w:r>
    </w:p>
    <w:p w:rsidR="00000000" w:rsidDel="00000000" w:rsidP="00000000" w:rsidRDefault="00000000" w:rsidRPr="00000000" w14:paraId="0000039C">
      <w:pPr>
        <w:spacing w:after="240" w:before="240" w:lineRule="auto"/>
        <w:rPr/>
      </w:pPr>
      <w:r w:rsidDel="00000000" w:rsidR="00000000" w:rsidRPr="00000000">
        <w:rPr>
          <w:rtl w:val="0"/>
        </w:rPr>
        <w:t xml:space="preserve">        ┌─────────┴─────────┐</w:t>
      </w:r>
    </w:p>
    <w:p w:rsidR="00000000" w:rsidDel="00000000" w:rsidP="00000000" w:rsidRDefault="00000000" w:rsidRPr="00000000" w14:paraId="0000039D">
      <w:pPr>
        <w:spacing w:after="240" w:before="240" w:lineRule="auto"/>
        <w:rPr/>
      </w:pPr>
      <w:r w:rsidDel="00000000" w:rsidR="00000000" w:rsidRPr="00000000">
        <w:rPr>
          <w:rtl w:val="0"/>
        </w:rPr>
        <w:t xml:space="preserve">        │                   │</w:t>
      </w:r>
    </w:p>
    <w:p w:rsidR="00000000" w:rsidDel="00000000" w:rsidP="00000000" w:rsidRDefault="00000000" w:rsidRPr="00000000" w14:paraId="0000039E">
      <w:pPr>
        <w:spacing w:after="240" w:before="240" w:lineRule="auto"/>
        <w:rPr/>
      </w:pPr>
      <w:r w:rsidDel="00000000" w:rsidR="00000000" w:rsidRPr="00000000">
        <w:rPr>
          <w:rtl w:val="0"/>
        </w:rPr>
        <w:t xml:space="preserve">  Domain API          Semantic Graph</w:t>
      </w:r>
    </w:p>
    <w:p w:rsidR="00000000" w:rsidDel="00000000" w:rsidP="00000000" w:rsidRDefault="00000000" w:rsidRPr="00000000" w14:paraId="0000039F">
      <w:pPr>
        <w:spacing w:after="240" w:before="240" w:lineRule="auto"/>
        <w:rPr/>
      </w:pPr>
      <w:r w:rsidDel="00000000" w:rsidR="00000000" w:rsidRPr="00000000">
        <w:rPr>
          <w:rtl w:val="0"/>
        </w:rPr>
        <w:t xml:space="preserve">        │                   │</w:t>
      </w:r>
    </w:p>
    <w:p w:rsidR="00000000" w:rsidDel="00000000" w:rsidP="00000000" w:rsidRDefault="00000000" w:rsidRPr="00000000" w14:paraId="000003A0">
      <w:pPr>
        <w:spacing w:after="240" w:before="240" w:lineRule="auto"/>
        <w:rPr/>
      </w:pPr>
      <w:r w:rsidDel="00000000" w:rsidR="00000000" w:rsidRPr="00000000">
        <w:rPr>
          <w:rtl w:val="0"/>
        </w:rPr>
        <w:t xml:space="preserve"> purchaseAlbum()       Customer</w:t>
      </w:r>
    </w:p>
    <w:p w:rsidR="00000000" w:rsidDel="00000000" w:rsidP="00000000" w:rsidRDefault="00000000" w:rsidRPr="00000000" w14:paraId="000003A1">
      <w:pPr>
        <w:spacing w:after="240" w:before="240" w:lineRule="auto"/>
        <w:rPr/>
      </w:pPr>
      <w:r w:rsidDel="00000000" w:rsidR="00000000" w:rsidRPr="00000000">
        <w:rPr>
          <w:rtl w:val="0"/>
        </w:rPr>
        <w:t xml:space="preserve"> reserveInventory()    Product</w:t>
      </w:r>
    </w:p>
    <w:p w:rsidR="00000000" w:rsidDel="00000000" w:rsidP="00000000" w:rsidRDefault="00000000" w:rsidRPr="00000000" w14:paraId="000003A2">
      <w:pPr>
        <w:spacing w:after="240" w:before="240" w:lineRule="auto"/>
        <w:rPr/>
      </w:pPr>
      <w:r w:rsidDel="00000000" w:rsidR="00000000" w:rsidRPr="00000000">
        <w:rPr>
          <w:rtl w:val="0"/>
        </w:rPr>
        <w:t xml:space="preserve"> createOrder()         Inventory</w:t>
      </w:r>
    </w:p>
    <w:p w:rsidR="00000000" w:rsidDel="00000000" w:rsidP="00000000" w:rsidRDefault="00000000" w:rsidRPr="00000000" w14:paraId="000003A3">
      <w:pPr>
        <w:spacing w:after="240" w:before="240" w:lineRule="auto"/>
        <w:rPr/>
      </w:pPr>
      <w:r w:rsidDel="00000000" w:rsidR="00000000" w:rsidRPr="00000000">
        <w:rPr>
          <w:rtl w:val="0"/>
        </w:rPr>
        <w:t xml:space="preserve">        │                   │</w:t>
      </w:r>
    </w:p>
    <w:p w:rsidR="00000000" w:rsidDel="00000000" w:rsidP="00000000" w:rsidRDefault="00000000" w:rsidRPr="00000000" w14:paraId="000003A4">
      <w:pPr>
        <w:spacing w:after="240" w:before="240" w:lineRule="auto"/>
        <w:rPr/>
      </w:pPr>
      <w:r w:rsidDel="00000000" w:rsidR="00000000" w:rsidRPr="00000000">
        <w:rPr>
          <w:rtl w:val="0"/>
        </w:rPr>
        <w:t xml:space="preserve">        └─────────┬─────────┘</w:t>
      </w:r>
    </w:p>
    <w:p w:rsidR="00000000" w:rsidDel="00000000" w:rsidP="00000000" w:rsidRDefault="00000000" w:rsidRPr="00000000" w14:paraId="000003A5">
      <w:pPr>
        <w:spacing w:after="240" w:before="240" w:lineRule="auto"/>
        <w:rPr/>
      </w:pPr>
      <w:r w:rsidDel="00000000" w:rsidR="00000000" w:rsidRPr="00000000">
        <w:rPr>
          <w:rtl w:val="0"/>
        </w:rPr>
        <w:t xml:space="preserve">                  ▼</w:t>
      </w:r>
    </w:p>
    <w:p w:rsidR="00000000" w:rsidDel="00000000" w:rsidP="00000000" w:rsidRDefault="00000000" w:rsidRPr="00000000" w14:paraId="000003A6">
      <w:pPr>
        <w:spacing w:after="240" w:before="240" w:lineRule="auto"/>
        <w:rPr/>
      </w:pPr>
      <w:r w:rsidDel="00000000" w:rsidR="00000000" w:rsidRPr="00000000">
        <w:rPr>
          <w:rtl w:val="0"/>
        </w:rPr>
        <w:t xml:space="preserve">       Aggregation / Alignment</w:t>
      </w:r>
    </w:p>
    <w:p w:rsidR="00000000" w:rsidDel="00000000" w:rsidP="00000000" w:rsidRDefault="00000000" w:rsidRPr="00000000" w14:paraId="000003A7">
      <w:pPr>
        <w:spacing w:after="240" w:before="240" w:lineRule="auto"/>
        <w:rPr/>
      </w:pPr>
      <w:r w:rsidDel="00000000" w:rsidR="00000000" w:rsidRPr="00000000">
        <w:rPr>
          <w:rtl w:val="0"/>
        </w:rPr>
        <w:t xml:space="preserve">                  ▼</w:t>
      </w:r>
    </w:p>
    <w:p w:rsidR="00000000" w:rsidDel="00000000" w:rsidP="00000000" w:rsidRDefault="00000000" w:rsidRPr="00000000" w14:paraId="000003A8">
      <w:pPr>
        <w:spacing w:after="240" w:before="240" w:lineRule="auto"/>
        <w:rPr/>
      </w:pPr>
      <w:r w:rsidDel="00000000" w:rsidR="00000000" w:rsidRPr="00000000">
        <w:rPr>
          <w:rtl w:val="0"/>
        </w:rPr>
        <w:t xml:space="preserve">             Activation</w:t>
      </w:r>
    </w:p>
    <w:p w:rsidR="00000000" w:rsidDel="00000000" w:rsidP="00000000" w:rsidRDefault="00000000" w:rsidRPr="00000000" w14:paraId="000003A9">
      <w:pPr>
        <w:spacing w:after="240" w:before="240" w:lineRule="auto"/>
        <w:rPr/>
      </w:pPr>
      <w:r w:rsidDel="00000000" w:rsidR="00000000" w:rsidRPr="00000000">
        <w:rPr>
          <w:rtl w:val="0"/>
        </w:rPr>
        <w:t xml:space="preserve">                  ▼</w:t>
      </w:r>
    </w:p>
    <w:p w:rsidR="00000000" w:rsidDel="00000000" w:rsidP="00000000" w:rsidRDefault="00000000" w:rsidRPr="00000000" w14:paraId="000003AA">
      <w:pPr>
        <w:spacing w:after="240" w:before="240" w:lineRule="auto"/>
        <w:rPr/>
      </w:pPr>
      <w:r w:rsidDel="00000000" w:rsidR="00000000" w:rsidRPr="00000000">
        <w:rPr>
          <w:rtl w:val="0"/>
        </w:rPr>
        <w:t xml:space="preserve">          Semantic Execution</w:t>
      </w:r>
    </w:p>
    <w:p w:rsidR="00000000" w:rsidDel="00000000" w:rsidP="00000000" w:rsidRDefault="00000000" w:rsidRPr="00000000" w14:paraId="000003AB">
      <w:pPr>
        <w:spacing w:after="240" w:before="240" w:lineRule="auto"/>
        <w:rPr/>
      </w:pPr>
      <w:r w:rsidDel="00000000" w:rsidR="00000000" w:rsidRPr="00000000">
        <w:rPr>
          <w:rtl w:val="0"/>
        </w:rPr>
        <w:t xml:space="preserve">Thus </w:t>
      </w:r>
      <w:r w:rsidDel="00000000" w:rsidR="00000000" w:rsidRPr="00000000">
        <w:rPr>
          <w:rFonts w:ascii="Roboto Mono" w:cs="Roboto Mono" w:eastAsia="Roboto Mono" w:hAnsi="Roboto Mono"/>
          <w:color w:val="188038"/>
          <w:rtl w:val="0"/>
        </w:rPr>
        <w:t xml:space="preserve">purchaseAlbum()</w:t>
      </w:r>
      <w:r w:rsidDel="00000000" w:rsidR="00000000" w:rsidRPr="00000000">
        <w:rPr>
          <w:rtl w:val="0"/>
        </w:rPr>
        <w:t xml:space="preserve"> is a </w:t>
      </w:r>
      <w:r w:rsidDel="00000000" w:rsidR="00000000" w:rsidRPr="00000000">
        <w:rPr>
          <w:b w:val="1"/>
          <w:bCs w:val="1"/>
          <w:rtl w:val="0"/>
        </w:rPr>
        <w:t xml:space="preserve">business capability</w:t>
      </w:r>
      <w:r w:rsidDel="00000000" w:rsidR="00000000" w:rsidRPr="00000000">
        <w:rPr>
          <w:rtl w:val="0"/>
        </w:rPr>
        <w:t xml:space="preserve">, while the semantic graph determines the entities, states, relationships and Context under which that capability can be activated.</w:t>
      </w:r>
    </w:p>
    <w:p w:rsidR="00000000" w:rsidDel="00000000" w:rsidP="00000000" w:rsidRDefault="00000000" w:rsidRPr="00000000" w14:paraId="000003AC">
      <w:pPr>
        <w:pStyle w:val="Heading3"/>
        <w:keepNext w:val="0"/>
        <w:keepLines w:val="0"/>
        <w:spacing w:before="280" w:lineRule="auto"/>
        <w:rPr>
          <w:b w:val="1"/>
          <w:bCs w:val="1"/>
          <w:color w:val="000000"/>
          <w:sz w:val="26"/>
          <w:szCs w:val="26"/>
        </w:rPr>
      </w:pPr>
      <w:bookmarkStart w:colFirst="0" w:colLast="0" w:name="_azrwkchiq7qy" w:id="85"/>
      <w:bookmarkEnd w:id="85"/>
      <w:r w:rsidDel="00000000" w:rsidR="00000000" w:rsidRPr="00000000">
        <w:rPr>
          <w:b w:val="1"/>
          <w:bCs w:val="1"/>
          <w:color w:val="000000"/>
          <w:sz w:val="26"/>
          <w:szCs w:val="26"/>
          <w:rtl w:val="0"/>
        </w:rPr>
        <w:t xml:space="preserve">This also gives DIDs a stronger role</w:t>
      </w:r>
    </w:p>
    <w:p w:rsidR="00000000" w:rsidDel="00000000" w:rsidP="00000000" w:rsidRDefault="00000000" w:rsidRPr="00000000" w14:paraId="000003AD">
      <w:pPr>
        <w:spacing w:after="240" w:before="240" w:lineRule="auto"/>
        <w:rPr/>
      </w:pPr>
      <w:r w:rsidDel="00000000" w:rsidR="00000000" w:rsidRPr="00000000">
        <w:rPr>
          <w:rtl w:val="0"/>
        </w:rPr>
        <w:t xml:space="preserve">A distributed application could discover a suitable service by DID:</w:t>
      </w:r>
    </w:p>
    <w:p w:rsidR="00000000" w:rsidDel="00000000" w:rsidP="00000000" w:rsidRDefault="00000000" w:rsidRPr="00000000" w14:paraId="000003AE">
      <w:pPr>
        <w:spacing w:after="240" w:before="240" w:lineRule="auto"/>
        <w:rPr/>
      </w:pPr>
      <w:r w:rsidDel="00000000" w:rsidR="00000000" w:rsidRPr="00000000">
        <w:rPr>
          <w:rtl w:val="0"/>
        </w:rPr>
        <w:t xml:space="preserve">did:example:music-store-7</w:t>
      </w:r>
    </w:p>
    <w:p w:rsidR="00000000" w:rsidDel="00000000" w:rsidP="00000000" w:rsidRDefault="00000000" w:rsidRPr="00000000" w14:paraId="000003AF">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0">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3B1">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2">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B3">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4">
      <w:pPr>
        <w:spacing w:after="240" w:before="240" w:lineRule="auto"/>
        <w:rPr/>
      </w:pPr>
      <w:r w:rsidDel="00000000" w:rsidR="00000000" w:rsidRPr="00000000">
        <w:rPr>
          <w:rtl w:val="0"/>
        </w:rPr>
        <w:t xml:space="preserve">endpoint: https://store.example/api/purchases</w:t>
      </w:r>
    </w:p>
    <w:p w:rsidR="00000000" w:rsidDel="00000000" w:rsidP="00000000" w:rsidRDefault="00000000" w:rsidRPr="00000000" w14:paraId="000003B5">
      <w:pPr>
        <w:spacing w:after="240" w:before="240" w:lineRule="auto"/>
        <w:rPr/>
      </w:pPr>
      <w:r w:rsidDel="00000000" w:rsidR="00000000" w:rsidRPr="00000000">
        <w:rPr>
          <w:rtl w:val="0"/>
        </w:rPr>
        <w:t xml:space="preserve">Another application could have its own implementation:</w:t>
      </w:r>
    </w:p>
    <w:p w:rsidR="00000000" w:rsidDel="00000000" w:rsidP="00000000" w:rsidRDefault="00000000" w:rsidRPr="00000000" w14:paraId="000003B6">
      <w:pPr>
        <w:spacing w:after="240" w:before="240" w:lineRule="auto"/>
        <w:rPr/>
      </w:pPr>
      <w:r w:rsidDel="00000000" w:rsidR="00000000" w:rsidRPr="00000000">
        <w:rPr>
          <w:rtl w:val="0"/>
        </w:rPr>
        <w:t xml:space="preserve">did:example:another-store-9</w:t>
      </w:r>
    </w:p>
    <w:p w:rsidR="00000000" w:rsidDel="00000000" w:rsidP="00000000" w:rsidRDefault="00000000" w:rsidRPr="00000000" w14:paraId="000003B7">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8">
      <w:pPr>
        <w:spacing w:after="240" w:before="240" w:lineRule="auto"/>
        <w:rPr/>
      </w:pPr>
      <w:r w:rsidDel="00000000" w:rsidR="00000000" w:rsidRPr="00000000">
        <w:rPr>
          <w:rtl w:val="0"/>
        </w:rPr>
        <w:t xml:space="preserve">MusicStoreDomainService</w:t>
      </w:r>
    </w:p>
    <w:p w:rsidR="00000000" w:rsidDel="00000000" w:rsidP="00000000" w:rsidRDefault="00000000" w:rsidRPr="00000000" w14:paraId="000003B9">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A">
      <w:pPr>
        <w:spacing w:after="240" w:before="240" w:lineRule="auto"/>
        <w:rPr/>
      </w:pPr>
      <w:r w:rsidDel="00000000" w:rsidR="00000000" w:rsidRPr="00000000">
        <w:rPr>
          <w:rtl w:val="0"/>
        </w:rPr>
        <w:t xml:space="preserve">capability: purchaseAlbum</w:t>
      </w:r>
    </w:p>
    <w:p w:rsidR="00000000" w:rsidDel="00000000" w:rsidP="00000000" w:rsidRDefault="00000000" w:rsidRPr="00000000" w14:paraId="000003BB">
      <w:pPr>
        <w:spacing w:after="240" w:before="240" w:lineRule="auto"/>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BC">
      <w:pPr>
        <w:spacing w:after="240" w:before="240" w:lineRule="auto"/>
        <w:rPr/>
      </w:pPr>
      <w:r w:rsidDel="00000000" w:rsidR="00000000" w:rsidRPr="00000000">
        <w:rPr>
          <w:rtl w:val="0"/>
        </w:rPr>
        <w:t xml:space="preserve">endpoint: https://another.example/api/purchases</w:t>
      </w:r>
    </w:p>
    <w:p w:rsidR="00000000" w:rsidDel="00000000" w:rsidP="00000000" w:rsidRDefault="00000000" w:rsidRPr="00000000" w14:paraId="000003BD">
      <w:pPr>
        <w:spacing w:after="240" w:before="240" w:lineRule="auto"/>
        <w:rPr/>
      </w:pPr>
      <w:r w:rsidDel="00000000" w:rsidR="00000000" w:rsidRPr="00000000">
        <w:rPr>
          <w:rtl w:val="0"/>
        </w:rPr>
        <w:t xml:space="preserve">Both can expose the </w:t>
      </w:r>
      <w:r w:rsidDel="00000000" w:rsidR="00000000" w:rsidRPr="00000000">
        <w:rPr>
          <w:b w:val="1"/>
          <w:bCs w:val="1"/>
          <w:rtl w:val="0"/>
        </w:rPr>
        <w:t xml:space="preserve">same semantic business capability</w:t>
      </w:r>
      <w:r w:rsidDel="00000000" w:rsidR="00000000" w:rsidRPr="00000000">
        <w:rPr>
          <w:rtl w:val="0"/>
        </w:rPr>
        <w:t xml:space="preserve">, while their internal implementations are completely different.</w:t>
      </w:r>
    </w:p>
    <w:p w:rsidR="00000000" w:rsidDel="00000000" w:rsidP="00000000" w:rsidRDefault="00000000" w:rsidRPr="00000000" w14:paraId="000003BE">
      <w:pPr>
        <w:spacing w:after="240" w:before="240" w:lineRule="auto"/>
        <w:rPr/>
      </w:pPr>
      <w:r w:rsidDel="00000000" w:rsidR="00000000" w:rsidRPr="00000000">
        <w:rPr>
          <w:rtl w:val="0"/>
        </w:rPr>
        <w:t xml:space="preserve">This is where the approach connects strongly to the document's idea of </w:t>
      </w:r>
      <w:r w:rsidDel="00000000" w:rsidR="00000000" w:rsidRPr="00000000">
        <w:rPr>
          <w:b w:val="1"/>
          <w:bCs w:val="1"/>
          <w:rtl w:val="0"/>
        </w:rPr>
        <w:t xml:space="preserve">semantic composition</w:t>
      </w:r>
      <w:r w:rsidDel="00000000" w:rsidR="00000000" w:rsidRPr="00000000">
        <w:rPr>
          <w:rtl w:val="0"/>
        </w:rPr>
        <w:t xml:space="preserve">: the runtime can discover that independently defined domains expose compatible concepts and interactions, align them, and potentially compose them into a larger application.</w:t>
      </w:r>
    </w:p>
    <w:p w:rsidR="00000000" w:rsidDel="00000000" w:rsidP="00000000" w:rsidRDefault="00000000" w:rsidRPr="00000000" w14:paraId="000003BF">
      <w:pPr>
        <w:pStyle w:val="Heading3"/>
        <w:keepNext w:val="0"/>
        <w:keepLines w:val="0"/>
        <w:spacing w:before="280" w:lineRule="auto"/>
        <w:rPr>
          <w:b w:val="1"/>
          <w:bCs w:val="1"/>
          <w:color w:val="000000"/>
          <w:sz w:val="26"/>
          <w:szCs w:val="26"/>
        </w:rPr>
      </w:pPr>
      <w:bookmarkStart w:colFirst="0" w:colLast="0" w:name="_16wmba5008i2" w:id="86"/>
      <w:bookmarkEnd w:id="86"/>
      <w:r w:rsidDel="00000000" w:rsidR="00000000" w:rsidRPr="00000000">
        <w:rPr>
          <w:b w:val="1"/>
          <w:bCs w:val="1"/>
          <w:color w:val="000000"/>
          <w:sz w:val="26"/>
          <w:szCs w:val="26"/>
          <w:rtl w:val="0"/>
        </w:rPr>
        <w:t xml:space="preserve">The resulting principle</w:t>
      </w:r>
    </w:p>
    <w:p w:rsidR="00000000" w:rsidDel="00000000" w:rsidP="00000000" w:rsidRDefault="00000000" w:rsidRPr="00000000" w14:paraId="000003C0">
      <w:pPr>
        <w:spacing w:after="240" w:before="240" w:lineRule="auto"/>
        <w:rPr/>
      </w:pPr>
      <w:r w:rsidDel="00000000" w:rsidR="00000000" w:rsidRPr="00000000">
        <w:rPr>
          <w:rtl w:val="0"/>
        </w:rPr>
        <w:t xml:space="preserve">I would therefore define the architecture as:</w:t>
      </w:r>
    </w:p>
    <w:p w:rsidR="00000000" w:rsidDel="00000000" w:rsidP="00000000" w:rsidRDefault="00000000" w:rsidRPr="00000000" w14:paraId="000003C1">
      <w:pPr>
        <w:spacing w:after="240" w:before="240" w:lineRule="auto"/>
        <w:ind w:left="600" w:right="600" w:firstLine="0"/>
        <w:rPr>
          <w:b w:val="1"/>
          <w:bCs w:val="1"/>
        </w:rPr>
      </w:pPr>
      <w:r w:rsidDel="00000000" w:rsidR="00000000" w:rsidRPr="00000000">
        <w:rPr>
          <w:b w:val="1"/>
          <w:bCs w:val="1"/>
          <w:rtl w:val="0"/>
        </w:rPr>
        <w:t xml:space="preserve">DIDs identify distributed domain services and advertise their semantic business capabilities. Domain APIs provide the invocation boundary for those capabilities. The semantic graph provides the shared representation of the domain entities and their state. Aggregation, Alignment and Activation determine how a requested business interaction maps onto that semantic graph, while deterministic semantic primitives perform the resulting state changes.</w:t>
      </w:r>
    </w:p>
    <w:p w:rsidR="00000000" w:rsidDel="00000000" w:rsidP="00000000" w:rsidRDefault="00000000" w:rsidRPr="00000000" w14:paraId="000003C2">
      <w:pPr>
        <w:spacing w:after="240" w:before="240" w:lineRule="auto"/>
        <w:rPr/>
      </w:pPr>
      <w:r w:rsidDel="00000000" w:rsidR="00000000" w:rsidRPr="00000000">
        <w:rPr>
          <w:rtl w:val="0"/>
        </w:rPr>
        <w:t xml:space="preserve">This is arguably a better match for the document than a purely resource-oriented DID API because the document ultimately aims at </w:t>
      </w:r>
      <w:r w:rsidDel="00000000" w:rsidR="00000000" w:rsidRPr="00000000">
        <w:rPr>
          <w:b w:val="1"/>
          <w:bCs w:val="1"/>
          <w:rtl w:val="0"/>
        </w:rPr>
        <w:t xml:space="preserve">contexts, interactions and executable behaviors</w:t>
      </w:r>
      <w:r w:rsidDel="00000000" w:rsidR="00000000" w:rsidRPr="00000000">
        <w:rPr>
          <w:rtl w:val="0"/>
        </w:rPr>
        <w:t xml:space="preserve">, not merely distributed CRUD over resources.</w:t>
      </w:r>
    </w:p>
    <w:p w:rsidR="00000000" w:rsidDel="00000000" w:rsidP="00000000" w:rsidRDefault="00000000" w:rsidRPr="00000000" w14:paraId="000003C3">
      <w:pPr>
        <w:spacing w:after="240" w:before="240" w:lineRule="auto"/>
        <w:rPr/>
      </w:pPr>
      <w:r w:rsidDel="00000000" w:rsidR="00000000" w:rsidRPr="00000000">
        <w:rPr>
          <w:rtl w:val="0"/>
        </w:rPr>
      </w:r>
    </w:p>
    <w:p w:rsidR="00000000" w:rsidDel="00000000" w:rsidP="00000000" w:rsidRDefault="00000000" w:rsidRPr="00000000" w14:paraId="000003C4">
      <w:pPr>
        <w:pStyle w:val="Heading1"/>
        <w:rPr/>
      </w:pPr>
      <w:bookmarkStart w:colFirst="0" w:colLast="0" w:name="_jdvmq35eeewy" w:id="87"/>
      <w:bookmarkEnd w:id="87"/>
      <w:r w:rsidDel="00000000" w:rsidR="00000000" w:rsidRPr="00000000">
        <w:rPr>
          <w:rtl w:val="0"/>
        </w:rPr>
        <w:t xml:space="preserve">Appendix</w:t>
      </w:r>
    </w:p>
    <w:p w:rsidR="00000000" w:rsidDel="00000000" w:rsidP="00000000" w:rsidRDefault="00000000" w:rsidRPr="00000000" w14:paraId="000003C5">
      <w:pPr>
        <w:pStyle w:val="Heading3"/>
        <w:keepNext w:val="0"/>
        <w:keepLines w:val="0"/>
        <w:spacing w:after="80" w:lineRule="auto"/>
        <w:rPr/>
      </w:pPr>
      <w:bookmarkStart w:colFirst="0" w:colLast="0" w:name="_djif09ngyge9" w:id="88"/>
      <w:bookmarkEnd w:id="88"/>
      <w:r w:rsidDel="00000000" w:rsidR="00000000" w:rsidRPr="00000000">
        <w:rPr>
          <w:rtl w:val="0"/>
        </w:rPr>
        <w:t xml:space="preserve">The key insight: behavior as inferred graph structure</w:t>
      </w:r>
    </w:p>
    <w:p w:rsidR="00000000" w:rsidDel="00000000" w:rsidP="00000000" w:rsidRDefault="00000000" w:rsidRPr="00000000" w14:paraId="000003C6">
      <w:pPr>
        <w:spacing w:after="240" w:before="240" w:lineRule="auto"/>
        <w:rPr/>
      </w:pPr>
      <w:r w:rsidDel="00000000" w:rsidR="00000000" w:rsidRPr="00000000">
        <w:rPr>
          <w:rtl w:val="0"/>
        </w:rPr>
        <w:t xml:space="preserve">Traditional ontology systems stop at:</w:t>
      </w:r>
    </w:p>
    <w:p w:rsidR="00000000" w:rsidDel="00000000" w:rsidP="00000000" w:rsidRDefault="00000000" w:rsidRPr="00000000" w14:paraId="000003C7">
      <w:pPr>
        <w:rPr/>
      </w:pPr>
      <w:r w:rsidDel="00000000" w:rsidR="00000000" w:rsidRPr="00000000">
        <w:rPr>
          <w:rtl w:val="0"/>
        </w:rPr>
        <w:t xml:space="preserve">Customer</w:t>
      </w:r>
    </w:p>
    <w:p w:rsidR="00000000" w:rsidDel="00000000" w:rsidP="00000000" w:rsidRDefault="00000000" w:rsidRPr="00000000" w14:paraId="000003C8">
      <w:pPr>
        <w:rPr/>
      </w:pPr>
      <w:r w:rsidDel="00000000" w:rsidR="00000000" w:rsidRPr="00000000">
        <w:rPr>
          <w:rtl w:val="0"/>
        </w:rPr>
        <w:t xml:space="preserve">   owns</w:t>
      </w:r>
    </w:p>
    <w:p w:rsidR="00000000" w:rsidDel="00000000" w:rsidP="00000000" w:rsidRDefault="00000000" w:rsidRPr="00000000" w14:paraId="000003C9">
      <w:pPr>
        <w:rPr/>
      </w:pPr>
      <w:r w:rsidDel="00000000" w:rsidR="00000000" w:rsidRPr="00000000">
        <w:rPr>
          <w:rtl w:val="0"/>
        </w:rPr>
        <w:t xml:space="preserve">      Order</w:t>
      </w:r>
    </w:p>
    <w:p w:rsidR="00000000" w:rsidDel="00000000" w:rsidP="00000000" w:rsidRDefault="00000000" w:rsidRPr="00000000" w14:paraId="000003CA">
      <w:pPr>
        <w:spacing w:after="240" w:before="240" w:lineRule="auto"/>
        <w:rPr/>
      </w:pPr>
      <w:r w:rsidDel="00000000" w:rsidR="00000000" w:rsidRPr="00000000">
        <w:rPr>
          <w:rtl w:val="0"/>
        </w:rPr>
        <w:t xml:space="preserve">Traditional applications add behavior manually:</w:t>
      </w:r>
    </w:p>
    <w:p w:rsidR="00000000" w:rsidDel="00000000" w:rsidP="00000000" w:rsidRDefault="00000000" w:rsidRPr="00000000" w14:paraId="000003CB">
      <w:pPr>
        <w:rPr/>
      </w:pPr>
      <w:r w:rsidDel="00000000" w:rsidR="00000000" w:rsidRPr="00000000">
        <w:rPr>
          <w:rtl w:val="0"/>
        </w:rPr>
        <w:t xml:space="preserve">customer.placeOrder()</w:t>
      </w:r>
    </w:p>
    <w:p w:rsidR="00000000" w:rsidDel="00000000" w:rsidP="00000000" w:rsidRDefault="00000000" w:rsidRPr="00000000" w14:paraId="000003CC">
      <w:pPr>
        <w:spacing w:after="240" w:before="240" w:lineRule="auto"/>
        <w:rPr/>
      </w:pPr>
      <w:r w:rsidDel="00000000" w:rsidR="00000000" w:rsidRPr="00000000">
        <w:rPr>
          <w:rtl w:val="0"/>
        </w:rPr>
        <w:t xml:space="preserve">Your proposal introduces a missing layer:</w:t>
      </w:r>
    </w:p>
    <w:p w:rsidR="00000000" w:rsidDel="00000000" w:rsidP="00000000" w:rsidRDefault="00000000" w:rsidRPr="00000000" w14:paraId="000003CD">
      <w:pPr>
        <w:rPr/>
      </w:pPr>
      <w:r w:rsidDel="00000000" w:rsidR="00000000" w:rsidRPr="00000000">
        <w:rPr>
          <w:rtl w:val="0"/>
        </w:rPr>
        <w:t xml:space="preserve">Customer</w:t>
      </w:r>
    </w:p>
    <w:p w:rsidR="00000000" w:rsidDel="00000000" w:rsidP="00000000" w:rsidRDefault="00000000" w:rsidRPr="00000000" w14:paraId="000003CE">
      <w:pPr>
        <w:rPr/>
      </w:pPr>
      <w:r w:rsidDel="00000000" w:rsidR="00000000" w:rsidRPr="00000000">
        <w:rPr>
          <w:rtl w:val="0"/>
        </w:rPr>
        <w:t xml:space="preserve">   asks_for</w:t>
      </w:r>
    </w:p>
    <w:p w:rsidR="00000000" w:rsidDel="00000000" w:rsidP="00000000" w:rsidRDefault="00000000" w:rsidRPr="00000000" w14:paraId="000003CF">
      <w:pPr>
        <w:rPr/>
      </w:pPr>
      <w:r w:rsidDel="00000000" w:rsidR="00000000" w:rsidRPr="00000000">
        <w:rPr>
          <w:rtl w:val="0"/>
        </w:rPr>
        <w:t xml:space="preserve">      Product</w:t>
      </w:r>
    </w:p>
    <w:p w:rsidR="00000000" w:rsidDel="00000000" w:rsidP="00000000" w:rsidRDefault="00000000" w:rsidRPr="00000000" w14:paraId="000003D0">
      <w:pPr>
        <w:rPr/>
      </w:pPr>
      <w:r w:rsidDel="00000000" w:rsidR="00000000" w:rsidRPr="00000000">
        <w:rPr>
          <w:rtl w:val="0"/>
        </w:rPr>
      </w:r>
    </w:p>
    <w:p w:rsidR="00000000" w:rsidDel="00000000" w:rsidP="00000000" w:rsidRDefault="00000000" w:rsidRPr="00000000" w14:paraId="000003D1">
      <w:pPr>
        <w:rPr/>
      </w:pPr>
      <w:r w:rsidDel="00000000" w:rsidR="00000000" w:rsidRPr="00000000">
        <w:rPr>
          <w:rtl w:val="0"/>
        </w:rPr>
        <w:t xml:space="preserve">Product</w:t>
      </w:r>
    </w:p>
    <w:p w:rsidR="00000000" w:rsidDel="00000000" w:rsidP="00000000" w:rsidRDefault="00000000" w:rsidRPr="00000000" w14:paraId="000003D2">
      <w:pPr>
        <w:rPr/>
      </w:pPr>
      <w:r w:rsidDel="00000000" w:rsidR="00000000" w:rsidRPr="00000000">
        <w:rPr>
          <w:rtl w:val="0"/>
        </w:rPr>
        <w:t xml:space="preserve">   available_in</w:t>
      </w:r>
    </w:p>
    <w:p w:rsidR="00000000" w:rsidDel="00000000" w:rsidP="00000000" w:rsidRDefault="00000000" w:rsidRPr="00000000" w14:paraId="000003D3">
      <w:pPr>
        <w:rPr/>
      </w:pPr>
      <w:r w:rsidDel="00000000" w:rsidR="00000000" w:rsidRPr="00000000">
        <w:rPr>
          <w:rtl w:val="0"/>
        </w:rPr>
        <w:t xml:space="preserve">      Inventory</w:t>
      </w:r>
    </w:p>
    <w:p w:rsidR="00000000" w:rsidDel="00000000" w:rsidP="00000000" w:rsidRDefault="00000000" w:rsidRPr="00000000" w14:paraId="000003D4">
      <w:pPr>
        <w:rPr/>
      </w:pPr>
      <w:r w:rsidDel="00000000" w:rsidR="00000000" w:rsidRPr="00000000">
        <w:rPr>
          <w:rtl w:val="0"/>
        </w:rPr>
      </w:r>
    </w:p>
    <w:p w:rsidR="00000000" w:rsidDel="00000000" w:rsidP="00000000" w:rsidRDefault="00000000" w:rsidRPr="00000000" w14:paraId="000003D5">
      <w:pPr>
        <w:rPr/>
      </w:pPr>
      <w:r w:rsidDel="00000000" w:rsidR="00000000" w:rsidRPr="00000000">
        <w:rPr>
          <w:rtl w:val="0"/>
        </w:rPr>
        <w:t xml:space="preserve">Inventory</w:t>
      </w:r>
    </w:p>
    <w:p w:rsidR="00000000" w:rsidDel="00000000" w:rsidP="00000000" w:rsidRDefault="00000000" w:rsidRPr="00000000" w14:paraId="000003D6">
      <w:pPr>
        <w:rPr/>
      </w:pPr>
      <w:r w:rsidDel="00000000" w:rsidR="00000000" w:rsidRPr="00000000">
        <w:rPr>
          <w:rtl w:val="0"/>
        </w:rPr>
        <w:t xml:space="preserve">   managed_by</w:t>
      </w:r>
    </w:p>
    <w:p w:rsidR="00000000" w:rsidDel="00000000" w:rsidP="00000000" w:rsidRDefault="00000000" w:rsidRPr="00000000" w14:paraId="000003D7">
      <w:pPr>
        <w:rPr/>
      </w:pPr>
      <w:r w:rsidDel="00000000" w:rsidR="00000000" w:rsidRPr="00000000">
        <w:rPr>
          <w:rtl w:val="0"/>
        </w:rPr>
        <w:t xml:space="preserve">      Store</w:t>
      </w:r>
    </w:p>
    <w:p w:rsidR="00000000" w:rsidDel="00000000" w:rsidP="00000000" w:rsidRDefault="00000000" w:rsidRPr="00000000" w14:paraId="000003D8">
      <w:pPr>
        <w:spacing w:after="240" w:before="240" w:lineRule="auto"/>
        <w:rPr/>
      </w:pPr>
      <w:r w:rsidDel="00000000" w:rsidR="00000000" w:rsidRPr="00000000">
        <w:rPr>
          <w:rtl w:val="0"/>
        </w:rPr>
        <w:t xml:space="preserve">From which the runtime infers:</w:t>
      </w:r>
    </w:p>
    <w:p w:rsidR="00000000" w:rsidDel="00000000" w:rsidP="00000000" w:rsidRDefault="00000000" w:rsidRPr="00000000" w14:paraId="000003D9">
      <w:pPr>
        <w:rPr/>
      </w:pPr>
      <w:r w:rsidDel="00000000" w:rsidR="00000000" w:rsidRPr="00000000">
        <w:rPr>
          <w:rtl w:val="0"/>
        </w:rPr>
        <w:t xml:space="preserve">PotentialContext:</w:t>
      </w:r>
    </w:p>
    <w:p w:rsidR="00000000" w:rsidDel="00000000" w:rsidP="00000000" w:rsidRDefault="00000000" w:rsidRPr="00000000" w14:paraId="000003DA">
      <w:pPr>
        <w:rPr/>
      </w:pPr>
      <w:r w:rsidDel="00000000" w:rsidR="00000000" w:rsidRPr="00000000">
        <w:rPr>
          <w:rtl w:val="0"/>
        </w:rPr>
        <w:t xml:space="preserve">    Sale</w:t>
      </w:r>
    </w:p>
    <w:p w:rsidR="00000000" w:rsidDel="00000000" w:rsidP="00000000" w:rsidRDefault="00000000" w:rsidRPr="00000000" w14:paraId="000003DB">
      <w:pPr>
        <w:spacing w:after="240" w:before="240" w:lineRule="auto"/>
        <w:rPr/>
      </w:pPr>
      <w:r w:rsidDel="00000000" w:rsidR="00000000" w:rsidRPr="00000000">
        <w:rPr>
          <w:rtl w:val="0"/>
        </w:rPr>
        <w:t xml:space="preserve">and then:</w:t>
      </w:r>
    </w:p>
    <w:p w:rsidR="00000000" w:rsidDel="00000000" w:rsidP="00000000" w:rsidRDefault="00000000" w:rsidRPr="00000000" w14:paraId="000003DC">
      <w:pPr>
        <w:rPr/>
      </w:pPr>
      <w:r w:rsidDel="00000000" w:rsidR="00000000" w:rsidRPr="00000000">
        <w:rPr>
          <w:rtl w:val="0"/>
        </w:rPr>
        <w:t xml:space="preserve">ExecutableInteraction:</w:t>
      </w:r>
    </w:p>
    <w:p w:rsidR="00000000" w:rsidDel="00000000" w:rsidP="00000000" w:rsidRDefault="00000000" w:rsidRPr="00000000" w14:paraId="000003DD">
      <w:pPr>
        <w:rPr/>
      </w:pPr>
      <w:r w:rsidDel="00000000" w:rsidR="00000000" w:rsidRPr="00000000">
        <w:rPr>
          <w:rtl w:val="0"/>
        </w:rPr>
        <w:t xml:space="preserve">    CreateOrder</w:t>
      </w:r>
    </w:p>
    <w:p w:rsidR="00000000" w:rsidDel="00000000" w:rsidP="00000000" w:rsidRDefault="00000000" w:rsidRPr="00000000" w14:paraId="000003DE">
      <w:pPr>
        <w:rPr/>
      </w:pPr>
      <w:r w:rsidDel="00000000" w:rsidR="00000000" w:rsidRPr="00000000">
        <w:rPr>
          <w:rtl w:val="0"/>
        </w:rPr>
        <w:t xml:space="preserve">    ReserveInventory</w:t>
      </w:r>
    </w:p>
    <w:p w:rsidR="00000000" w:rsidDel="00000000" w:rsidP="00000000" w:rsidRDefault="00000000" w:rsidRPr="00000000" w14:paraId="000003DF">
      <w:pPr>
        <w:rPr/>
      </w:pPr>
      <w:r w:rsidDel="00000000" w:rsidR="00000000" w:rsidRPr="00000000">
        <w:rPr>
          <w:rtl w:val="0"/>
        </w:rPr>
        <w:t xml:space="preserve">    GenerateInvoice</w:t>
      </w:r>
    </w:p>
    <w:p w:rsidR="00000000" w:rsidDel="00000000" w:rsidP="00000000" w:rsidRDefault="00000000" w:rsidRPr="00000000" w14:paraId="000003E0">
      <w:pPr>
        <w:spacing w:after="240" w:before="240" w:lineRule="auto"/>
        <w:rPr/>
      </w:pPr>
      <w:r w:rsidDel="00000000" w:rsidR="00000000" w:rsidRPr="00000000">
        <w:rPr>
          <w:rtl w:val="0"/>
        </w:rPr>
        <w:t xml:space="preserve">The behavior is not explicitly programmed.</w:t>
      </w:r>
    </w:p>
    <w:p w:rsidR="00000000" w:rsidDel="00000000" w:rsidP="00000000" w:rsidRDefault="00000000" w:rsidRPr="00000000" w14:paraId="000003E1">
      <w:pPr>
        <w:spacing w:after="240" w:before="240" w:lineRule="auto"/>
        <w:rPr/>
      </w:pPr>
      <w:r w:rsidDel="00000000" w:rsidR="00000000" w:rsidRPr="00000000">
        <w:rPr>
          <w:rtl w:val="0"/>
        </w:rPr>
        <w:t xml:space="preserve">It emerges from graph topology plus ontology definitions.</w:t>
      </w:r>
    </w:p>
    <w:p w:rsidR="00000000" w:rsidDel="00000000" w:rsidP="00000000" w:rsidRDefault="00000000" w:rsidRPr="00000000" w14:paraId="000003E2">
      <w:pPr>
        <w:spacing w:after="240" w:before="240" w:lineRule="auto"/>
        <w:rPr/>
      </w:pPr>
      <w:r w:rsidDel="00000000" w:rsidR="00000000" w:rsidRPr="00000000">
        <w:rPr>
          <w:rtl w:val="0"/>
        </w:rPr>
        <w:t xml:space="preserve">This is a profound shift.</w:t>
      </w:r>
    </w:p>
    <w:p w:rsidR="00000000" w:rsidDel="00000000" w:rsidP="00000000" w:rsidRDefault="00000000" w:rsidRPr="00000000" w14:paraId="000003E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4">
      <w:pPr>
        <w:pStyle w:val="Heading2"/>
        <w:keepNext w:val="0"/>
        <w:keepLines w:val="0"/>
        <w:spacing w:after="80" w:lineRule="auto"/>
        <w:rPr>
          <w:b w:val="1"/>
          <w:bCs w:val="1"/>
          <w:sz w:val="34"/>
          <w:szCs w:val="34"/>
        </w:rPr>
      </w:pPr>
      <w:bookmarkStart w:colFirst="0" w:colLast="0" w:name="_ahuf24pgmce4" w:id="89"/>
      <w:bookmarkEnd w:id="89"/>
      <w:r w:rsidDel="00000000" w:rsidR="00000000" w:rsidRPr="00000000">
        <w:rPr>
          <w:b w:val="1"/>
          <w:bCs w:val="1"/>
          <w:sz w:val="34"/>
          <w:szCs w:val="34"/>
          <w:rtl w:val="0"/>
        </w:rPr>
        <w:t xml:space="preserve">DCI is surprisingly relevant</w:t>
      </w:r>
    </w:p>
    <w:p w:rsidR="00000000" w:rsidDel="00000000" w:rsidP="00000000" w:rsidRDefault="00000000" w:rsidRPr="00000000" w14:paraId="000003E5">
      <w:pPr>
        <w:spacing w:after="240" w:before="240" w:lineRule="auto"/>
        <w:rPr/>
      </w:pPr>
      <w:r w:rsidDel="00000000" w:rsidR="00000000" w:rsidRPr="00000000">
        <w:rPr>
          <w:rtl w:val="0"/>
        </w:rPr>
        <w:t xml:space="preserve">Most modern developers have never worked with DCI (Data, Context, Interaction), but your description maps almost perfectly to it.</w:t>
      </w:r>
    </w:p>
    <w:p w:rsidR="00000000" w:rsidDel="00000000" w:rsidP="00000000" w:rsidRDefault="00000000" w:rsidRPr="00000000" w14:paraId="000003E6">
      <w:pPr>
        <w:spacing w:after="240" w:before="240" w:lineRule="auto"/>
        <w:rPr/>
      </w:pPr>
      <w:r w:rsidDel="00000000" w:rsidR="00000000" w:rsidRPr="00000000">
        <w:rPr>
          <w:rtl w:val="0"/>
        </w:rPr>
        <w:t xml:space="preserve">The classic DCI idea was:</w:t>
      </w:r>
    </w:p>
    <w:p w:rsidR="00000000" w:rsidDel="00000000" w:rsidP="00000000" w:rsidRDefault="00000000" w:rsidRPr="00000000" w14:paraId="000003E7">
      <w:pPr>
        <w:pStyle w:val="Heading3"/>
        <w:keepNext w:val="0"/>
        <w:keepLines w:val="0"/>
        <w:spacing w:before="280" w:lineRule="auto"/>
        <w:rPr>
          <w:b w:val="1"/>
          <w:bCs w:val="1"/>
          <w:color w:val="000000"/>
          <w:sz w:val="26"/>
          <w:szCs w:val="26"/>
        </w:rPr>
      </w:pPr>
      <w:bookmarkStart w:colFirst="0" w:colLast="0" w:name="_wn9lqf3alqvp" w:id="90"/>
      <w:bookmarkEnd w:id="90"/>
      <w:r w:rsidDel="00000000" w:rsidR="00000000" w:rsidRPr="00000000">
        <w:rPr>
          <w:b w:val="1"/>
          <w:bCs w:val="1"/>
          <w:color w:val="000000"/>
          <w:sz w:val="26"/>
          <w:szCs w:val="26"/>
          <w:rtl w:val="0"/>
        </w:rPr>
        <w:t xml:space="preserve">Data</w:t>
      </w:r>
    </w:p>
    <w:p w:rsidR="00000000" w:rsidDel="00000000" w:rsidP="00000000" w:rsidRDefault="00000000" w:rsidRPr="00000000" w14:paraId="000003E8">
      <w:pPr>
        <w:rPr/>
      </w:pPr>
      <w:r w:rsidDel="00000000" w:rsidR="00000000" w:rsidRPr="00000000">
        <w:rPr>
          <w:rtl w:val="0"/>
        </w:rPr>
        <w:t xml:space="preserve">Customer</w:t>
      </w:r>
    </w:p>
    <w:p w:rsidR="00000000" w:rsidDel="00000000" w:rsidP="00000000" w:rsidRDefault="00000000" w:rsidRPr="00000000" w14:paraId="000003E9">
      <w:pPr>
        <w:rPr/>
      </w:pPr>
      <w:r w:rsidDel="00000000" w:rsidR="00000000" w:rsidRPr="00000000">
        <w:rPr>
          <w:rtl w:val="0"/>
        </w:rPr>
        <w:t xml:space="preserve">Product</w:t>
      </w:r>
    </w:p>
    <w:p w:rsidR="00000000" w:rsidDel="00000000" w:rsidP="00000000" w:rsidRDefault="00000000" w:rsidRPr="00000000" w14:paraId="000003EA">
      <w:pPr>
        <w:rPr/>
      </w:pPr>
      <w:r w:rsidDel="00000000" w:rsidR="00000000" w:rsidRPr="00000000">
        <w:rPr>
          <w:rtl w:val="0"/>
        </w:rPr>
        <w:t xml:space="preserve">Order</w:t>
      </w:r>
    </w:p>
    <w:p w:rsidR="00000000" w:rsidDel="00000000" w:rsidP="00000000" w:rsidRDefault="00000000" w:rsidRPr="00000000" w14:paraId="000003EB">
      <w:pPr>
        <w:rPr/>
      </w:pPr>
      <w:r w:rsidDel="00000000" w:rsidR="00000000" w:rsidRPr="00000000">
        <w:rPr>
          <w:rtl w:val="0"/>
        </w:rPr>
        <w:t xml:space="preserve">Inventory</w:t>
      </w:r>
    </w:p>
    <w:p w:rsidR="00000000" w:rsidDel="00000000" w:rsidP="00000000" w:rsidRDefault="00000000" w:rsidRPr="00000000" w14:paraId="000003EC">
      <w:pPr>
        <w:pStyle w:val="Heading3"/>
        <w:keepNext w:val="0"/>
        <w:keepLines w:val="0"/>
        <w:spacing w:before="280" w:lineRule="auto"/>
        <w:rPr>
          <w:b w:val="1"/>
          <w:bCs w:val="1"/>
          <w:color w:val="000000"/>
          <w:sz w:val="26"/>
          <w:szCs w:val="26"/>
        </w:rPr>
      </w:pPr>
      <w:bookmarkStart w:colFirst="0" w:colLast="0" w:name="_ghj3b2qiz2nz" w:id="91"/>
      <w:bookmarkEnd w:id="91"/>
      <w:r w:rsidDel="00000000" w:rsidR="00000000" w:rsidRPr="00000000">
        <w:rPr>
          <w:b w:val="1"/>
          <w:bCs w:val="1"/>
          <w:color w:val="000000"/>
          <w:sz w:val="26"/>
          <w:szCs w:val="26"/>
          <w:rtl w:val="0"/>
        </w:rPr>
        <w:t xml:space="preserve">Context</w:t>
      </w:r>
    </w:p>
    <w:p w:rsidR="00000000" w:rsidDel="00000000" w:rsidP="00000000" w:rsidRDefault="00000000" w:rsidRPr="00000000" w14:paraId="000003ED">
      <w:pPr>
        <w:rPr/>
      </w:pPr>
      <w:r w:rsidDel="00000000" w:rsidR="00000000" w:rsidRPr="00000000">
        <w:rPr>
          <w:rtl w:val="0"/>
        </w:rPr>
        <w:t xml:space="preserve">SaleContext</w:t>
      </w:r>
    </w:p>
    <w:p w:rsidR="00000000" w:rsidDel="00000000" w:rsidP="00000000" w:rsidRDefault="00000000" w:rsidRPr="00000000" w14:paraId="000003EE">
      <w:pPr>
        <w:pStyle w:val="Heading3"/>
        <w:keepNext w:val="0"/>
        <w:keepLines w:val="0"/>
        <w:spacing w:before="280" w:lineRule="auto"/>
        <w:rPr>
          <w:b w:val="1"/>
          <w:bCs w:val="1"/>
          <w:color w:val="000000"/>
          <w:sz w:val="26"/>
          <w:szCs w:val="26"/>
        </w:rPr>
      </w:pPr>
      <w:bookmarkStart w:colFirst="0" w:colLast="0" w:name="_rbpoe55k4bsr" w:id="92"/>
      <w:bookmarkEnd w:id="92"/>
      <w:r w:rsidDel="00000000" w:rsidR="00000000" w:rsidRPr="00000000">
        <w:rPr>
          <w:b w:val="1"/>
          <w:bCs w:val="1"/>
          <w:color w:val="000000"/>
          <w:sz w:val="26"/>
          <w:szCs w:val="26"/>
          <w:rtl w:val="0"/>
        </w:rPr>
        <w:t xml:space="preserve">Interaction</w:t>
      </w:r>
    </w:p>
    <w:p w:rsidR="00000000" w:rsidDel="00000000" w:rsidP="00000000" w:rsidRDefault="00000000" w:rsidRPr="00000000" w14:paraId="000003EF">
      <w:pPr>
        <w:rPr/>
      </w:pPr>
      <w:r w:rsidDel="00000000" w:rsidR="00000000" w:rsidRPr="00000000">
        <w:rPr>
          <w:rtl w:val="0"/>
        </w:rPr>
        <w:t xml:space="preserve">Customer buys Product</w:t>
      </w:r>
    </w:p>
    <w:p w:rsidR="00000000" w:rsidDel="00000000" w:rsidP="00000000" w:rsidRDefault="00000000" w:rsidRPr="00000000" w14:paraId="000003F0">
      <w:pPr>
        <w:rPr/>
      </w:pPr>
      <w:r w:rsidDel="00000000" w:rsidR="00000000" w:rsidRPr="00000000">
        <w:rPr>
          <w:rtl w:val="0"/>
        </w:rPr>
        <w:t xml:space="preserve">Inventory reserves Product</w:t>
      </w:r>
    </w:p>
    <w:p w:rsidR="00000000" w:rsidDel="00000000" w:rsidP="00000000" w:rsidRDefault="00000000" w:rsidRPr="00000000" w14:paraId="000003F1">
      <w:pPr>
        <w:rPr/>
      </w:pPr>
      <w:r w:rsidDel="00000000" w:rsidR="00000000" w:rsidRPr="00000000">
        <w:rPr>
          <w:rtl w:val="0"/>
        </w:rPr>
        <w:t xml:space="preserve">Order records transaction</w:t>
      </w:r>
    </w:p>
    <w:p w:rsidR="00000000" w:rsidDel="00000000" w:rsidP="00000000" w:rsidRDefault="00000000" w:rsidRPr="00000000" w14:paraId="000003F2">
      <w:pPr>
        <w:spacing w:after="240" w:before="240" w:lineRule="auto"/>
        <w:rPr/>
      </w:pPr>
      <w:r w:rsidDel="00000000" w:rsidR="00000000" w:rsidRPr="00000000">
        <w:rPr>
          <w:rtl w:val="0"/>
        </w:rPr>
        <w:t xml:space="preserve">The revolutionary aspect of DCI was:</w:t>
      </w:r>
    </w:p>
    <w:p w:rsidR="00000000" w:rsidDel="00000000" w:rsidP="00000000" w:rsidRDefault="00000000" w:rsidRPr="00000000" w14:paraId="000003F3">
      <w:pPr>
        <w:spacing w:after="240" w:before="240" w:lineRule="auto"/>
        <w:ind w:left="600" w:right="600" w:firstLine="0"/>
        <w:rPr/>
      </w:pPr>
      <w:r w:rsidDel="00000000" w:rsidR="00000000" w:rsidRPr="00000000">
        <w:rPr>
          <w:rtl w:val="0"/>
        </w:rPr>
        <w:t xml:space="preserve">Objects do not own behavior.</w:t>
      </w:r>
    </w:p>
    <w:p w:rsidR="00000000" w:rsidDel="00000000" w:rsidP="00000000" w:rsidRDefault="00000000" w:rsidRPr="00000000" w14:paraId="000003F4">
      <w:pPr>
        <w:spacing w:after="240" w:before="240" w:lineRule="auto"/>
        <w:ind w:left="600" w:right="600" w:firstLine="0"/>
        <w:rPr/>
      </w:pPr>
      <w:r w:rsidDel="00000000" w:rsidR="00000000" w:rsidRPr="00000000">
        <w:rPr>
          <w:rtl w:val="0"/>
        </w:rPr>
        <w:t xml:space="preserve">Contexts own behavior.</w:t>
      </w:r>
    </w:p>
    <w:p w:rsidR="00000000" w:rsidDel="00000000" w:rsidP="00000000" w:rsidRDefault="00000000" w:rsidRPr="00000000" w14:paraId="000003F5">
      <w:pPr>
        <w:spacing w:after="240" w:before="240" w:lineRule="auto"/>
        <w:rPr/>
      </w:pPr>
      <w:r w:rsidDel="00000000" w:rsidR="00000000" w:rsidRPr="00000000">
        <w:rPr>
          <w:rtl w:val="0"/>
        </w:rPr>
        <w:t xml:space="preserve">Your proposal essentially generalizes DCI into graph semantics.</w:t>
      </w:r>
    </w:p>
    <w:p w:rsidR="00000000" w:rsidDel="00000000" w:rsidP="00000000" w:rsidRDefault="00000000" w:rsidRPr="00000000" w14:paraId="000003F6">
      <w:pPr>
        <w:spacing w:after="240" w:before="240" w:lineRule="auto"/>
        <w:rPr/>
      </w:pPr>
      <w:r w:rsidDel="00000000" w:rsidR="00000000" w:rsidRPr="00000000">
        <w:rPr>
          <w:rtl w:val="0"/>
        </w:rPr>
        <w:t xml:space="preserve">Instead of:</w:t>
      </w:r>
    </w:p>
    <w:p w:rsidR="00000000" w:rsidDel="00000000" w:rsidP="00000000" w:rsidRDefault="00000000" w:rsidRPr="00000000" w14:paraId="000003F7">
      <w:pPr>
        <w:rPr/>
      </w:pPr>
      <w:r w:rsidDel="00000000" w:rsidR="00000000" w:rsidRPr="00000000">
        <w:rPr>
          <w:rtl w:val="0"/>
        </w:rPr>
        <w:t xml:space="preserve">SaleContext.execute()</w:t>
      </w:r>
    </w:p>
    <w:p w:rsidR="00000000" w:rsidDel="00000000" w:rsidP="00000000" w:rsidRDefault="00000000" w:rsidRPr="00000000" w14:paraId="000003F8">
      <w:pPr>
        <w:spacing w:after="240" w:before="240" w:lineRule="auto"/>
        <w:rPr/>
      </w:pPr>
      <w:r w:rsidDel="00000000" w:rsidR="00000000" w:rsidRPr="00000000">
        <w:rPr>
          <w:rtl w:val="0"/>
        </w:rPr>
        <w:t xml:space="preserve">you have:</w:t>
      </w:r>
    </w:p>
    <w:p w:rsidR="00000000" w:rsidDel="00000000" w:rsidP="00000000" w:rsidRDefault="00000000" w:rsidRPr="00000000" w14:paraId="000003F9">
      <w:pPr>
        <w:rPr/>
      </w:pPr>
      <w:r w:rsidDel="00000000" w:rsidR="00000000" w:rsidRPr="00000000">
        <w:rPr>
          <w:rtl w:val="0"/>
        </w:rPr>
        <w:t xml:space="preserve">Graph Pattern</w:t>
      </w:r>
    </w:p>
    <w:p w:rsidR="00000000" w:rsidDel="00000000" w:rsidP="00000000" w:rsidRDefault="00000000" w:rsidRPr="00000000" w14:paraId="000003F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B">
      <w:pPr>
        <w:rPr/>
      </w:pPr>
      <w:r w:rsidDel="00000000" w:rsidR="00000000" w:rsidRPr="00000000">
        <w:rPr>
          <w:rtl w:val="0"/>
        </w:rPr>
        <w:t xml:space="preserve">Context Activation</w:t>
      </w:r>
    </w:p>
    <w:p w:rsidR="00000000" w:rsidDel="00000000" w:rsidP="00000000" w:rsidRDefault="00000000" w:rsidRPr="00000000" w14:paraId="000003F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3FD">
      <w:pPr>
        <w:rPr/>
      </w:pPr>
      <w:r w:rsidDel="00000000" w:rsidR="00000000" w:rsidRPr="00000000">
        <w:rPr>
          <w:rtl w:val="0"/>
        </w:rPr>
        <w:t xml:space="preserve">Interaction Instances</w:t>
      </w:r>
    </w:p>
    <w:p w:rsidR="00000000" w:rsidDel="00000000" w:rsidP="00000000" w:rsidRDefault="00000000" w:rsidRPr="00000000" w14:paraId="000003F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F">
      <w:pPr>
        <w:pStyle w:val="Heading2"/>
        <w:keepNext w:val="0"/>
        <w:keepLines w:val="0"/>
        <w:spacing w:after="80" w:lineRule="auto"/>
        <w:rPr>
          <w:b w:val="1"/>
          <w:bCs w:val="1"/>
          <w:sz w:val="34"/>
          <w:szCs w:val="34"/>
        </w:rPr>
      </w:pPr>
      <w:bookmarkStart w:colFirst="0" w:colLast="0" w:name="_9jqcd26niuz6" w:id="93"/>
      <w:bookmarkEnd w:id="93"/>
      <w:r w:rsidDel="00000000" w:rsidR="00000000" w:rsidRPr="00000000">
        <w:rPr>
          <w:b w:val="1"/>
          <w:bCs w:val="1"/>
          <w:sz w:val="34"/>
          <w:szCs w:val="34"/>
          <w:rtl w:val="0"/>
        </w:rPr>
        <w:t xml:space="preserve">Your pipeline resembles a semantic operating system</w:t>
      </w:r>
    </w:p>
    <w:p w:rsidR="00000000" w:rsidDel="00000000" w:rsidP="00000000" w:rsidRDefault="00000000" w:rsidRPr="00000000" w14:paraId="00000400">
      <w:pPr>
        <w:spacing w:after="240" w:before="240" w:lineRule="auto"/>
        <w:rPr/>
      </w:pPr>
      <w:r w:rsidDel="00000000" w:rsidR="00000000" w:rsidRPr="00000000">
        <w:rPr>
          <w:rtl w:val="0"/>
        </w:rPr>
        <w:t xml:space="preserve">The stages you describe look something like:</w:t>
      </w:r>
    </w:p>
    <w:p w:rsidR="00000000" w:rsidDel="00000000" w:rsidP="00000000" w:rsidRDefault="00000000" w:rsidRPr="00000000" w14:paraId="00000401">
      <w:pPr>
        <w:rPr/>
      </w:pPr>
      <w:r w:rsidDel="00000000" w:rsidR="00000000" w:rsidRPr="00000000">
        <w:rPr>
          <w:rtl w:val="0"/>
        </w:rPr>
        <w:t xml:space="preserve">Raw Triple Stream</w:t>
      </w:r>
    </w:p>
    <w:p w:rsidR="00000000" w:rsidDel="00000000" w:rsidP="00000000" w:rsidRDefault="00000000" w:rsidRPr="00000000" w14:paraId="0000040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3">
      <w:pPr>
        <w:rPr/>
      </w:pPr>
      <w:r w:rsidDel="00000000" w:rsidR="00000000" w:rsidRPr="00000000">
        <w:rPr>
          <w:rtl w:val="0"/>
        </w:rPr>
        <w:t xml:space="preserve">Role Inference</w:t>
      </w:r>
    </w:p>
    <w:p w:rsidR="00000000" w:rsidDel="00000000" w:rsidP="00000000" w:rsidRDefault="00000000" w:rsidRPr="00000000" w14:paraId="0000040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5">
      <w:pPr>
        <w:rPr/>
      </w:pPr>
      <w:r w:rsidDel="00000000" w:rsidR="00000000" w:rsidRPr="00000000">
        <w:rPr>
          <w:rtl w:val="0"/>
        </w:rPr>
        <w:t xml:space="preserve">Type Inference</w:t>
      </w:r>
    </w:p>
    <w:p w:rsidR="00000000" w:rsidDel="00000000" w:rsidP="00000000" w:rsidRDefault="00000000" w:rsidRPr="00000000" w14:paraId="0000040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7">
      <w:pPr>
        <w:rPr/>
      </w:pPr>
      <w:r w:rsidDel="00000000" w:rsidR="00000000" w:rsidRPr="00000000">
        <w:rPr>
          <w:rtl w:val="0"/>
        </w:rPr>
        <w:t xml:space="preserve">Entity Resolution</w:t>
      </w:r>
    </w:p>
    <w:p w:rsidR="00000000" w:rsidDel="00000000" w:rsidP="00000000" w:rsidRDefault="00000000" w:rsidRPr="00000000" w14:paraId="00000408">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9">
      <w:pPr>
        <w:rPr/>
      </w:pPr>
      <w:r w:rsidDel="00000000" w:rsidR="00000000" w:rsidRPr="00000000">
        <w:rPr>
          <w:rtl w:val="0"/>
        </w:rPr>
        <w:t xml:space="preserve">Context Discovery</w:t>
      </w:r>
    </w:p>
    <w:p w:rsidR="00000000" w:rsidDel="00000000" w:rsidP="00000000" w:rsidRDefault="00000000" w:rsidRPr="00000000" w14:paraId="0000040A">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B">
      <w:pPr>
        <w:rPr/>
      </w:pPr>
      <w:r w:rsidDel="00000000" w:rsidR="00000000" w:rsidRPr="00000000">
        <w:rPr>
          <w:rtl w:val="0"/>
        </w:rPr>
        <w:t xml:space="preserve">Interaction Discovery</w:t>
      </w:r>
    </w:p>
    <w:p w:rsidR="00000000" w:rsidDel="00000000" w:rsidP="00000000" w:rsidRDefault="00000000" w:rsidRPr="00000000" w14:paraId="0000040C">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D">
      <w:pPr>
        <w:rPr/>
      </w:pPr>
      <w:r w:rsidDel="00000000" w:rsidR="00000000" w:rsidRPr="00000000">
        <w:rPr>
          <w:rtl w:val="0"/>
        </w:rPr>
        <w:t xml:space="preserve">Execution Planning</w:t>
      </w:r>
    </w:p>
    <w:p w:rsidR="00000000" w:rsidDel="00000000" w:rsidP="00000000" w:rsidRDefault="00000000" w:rsidRPr="00000000" w14:paraId="0000040E">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0F">
      <w:pPr>
        <w:rPr/>
      </w:pPr>
      <w:r w:rsidDel="00000000" w:rsidR="00000000" w:rsidRPr="00000000">
        <w:rPr>
          <w:rtl w:val="0"/>
        </w:rPr>
        <w:t xml:space="preserve">Runtime Activation</w:t>
      </w:r>
    </w:p>
    <w:p w:rsidR="00000000" w:rsidDel="00000000" w:rsidP="00000000" w:rsidRDefault="00000000" w:rsidRPr="00000000" w14:paraId="00000410">
      <w:pPr>
        <w:spacing w:after="240" w:before="240" w:lineRule="auto"/>
        <w:rPr/>
      </w:pPr>
      <w:r w:rsidDel="00000000" w:rsidR="00000000" w:rsidRPr="00000000">
        <w:rPr>
          <w:rtl w:val="0"/>
        </w:rPr>
        <w:t xml:space="preserve">which is very different from:</w:t>
      </w:r>
    </w:p>
    <w:p w:rsidR="00000000" w:rsidDel="00000000" w:rsidP="00000000" w:rsidRDefault="00000000" w:rsidRPr="00000000" w14:paraId="00000411">
      <w:pPr>
        <w:rPr/>
      </w:pPr>
      <w:r w:rsidDel="00000000" w:rsidR="00000000" w:rsidRPr="00000000">
        <w:rPr>
          <w:rtl w:val="0"/>
        </w:rPr>
        <w:t xml:space="preserve">Source Code</w:t>
      </w:r>
    </w:p>
    <w:p w:rsidR="00000000" w:rsidDel="00000000" w:rsidP="00000000" w:rsidRDefault="00000000" w:rsidRPr="00000000" w14:paraId="0000041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3">
      <w:pPr>
        <w:rPr/>
      </w:pPr>
      <w:r w:rsidDel="00000000" w:rsidR="00000000" w:rsidRPr="00000000">
        <w:rPr>
          <w:rtl w:val="0"/>
        </w:rPr>
        <w:t xml:space="preserve">Compiler</w:t>
      </w:r>
    </w:p>
    <w:p w:rsidR="00000000" w:rsidDel="00000000" w:rsidP="00000000" w:rsidRDefault="00000000" w:rsidRPr="00000000" w14:paraId="0000041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15">
      <w:pPr>
        <w:rPr/>
      </w:pPr>
      <w:r w:rsidDel="00000000" w:rsidR="00000000" w:rsidRPr="00000000">
        <w:rPr>
          <w:rtl w:val="0"/>
        </w:rPr>
        <w:t xml:space="preserve">Binary</w:t>
      </w:r>
    </w:p>
    <w:p w:rsidR="00000000" w:rsidDel="00000000" w:rsidP="00000000" w:rsidRDefault="00000000" w:rsidRPr="00000000" w14:paraId="00000416">
      <w:pPr>
        <w:spacing w:after="240" w:before="240" w:lineRule="auto"/>
        <w:rPr/>
      </w:pPr>
      <w:r w:rsidDel="00000000" w:rsidR="00000000" w:rsidRPr="00000000">
        <w:rPr>
          <w:rtl w:val="0"/>
        </w:rPr>
        <w:t xml:space="preserve">The graph itself becomes the executable substrate.</w:t>
      </w:r>
    </w:p>
    <w:p w:rsidR="00000000" w:rsidDel="00000000" w:rsidP="00000000" w:rsidRDefault="00000000" w:rsidRPr="00000000" w14:paraId="0000041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8">
      <w:pPr>
        <w:pStyle w:val="Heading2"/>
        <w:keepNext w:val="0"/>
        <w:keepLines w:val="0"/>
        <w:spacing w:after="80" w:lineRule="auto"/>
        <w:rPr>
          <w:b w:val="1"/>
          <w:bCs w:val="1"/>
          <w:sz w:val="34"/>
          <w:szCs w:val="34"/>
        </w:rPr>
      </w:pPr>
      <w:bookmarkStart w:colFirst="0" w:colLast="0" w:name="_z6xgmdx6juaq" w:id="94"/>
      <w:bookmarkEnd w:id="94"/>
      <w:r w:rsidDel="00000000" w:rsidR="00000000" w:rsidRPr="00000000">
        <w:rPr>
          <w:b w:val="1"/>
          <w:bCs w:val="1"/>
          <w:sz w:val="34"/>
          <w:szCs w:val="34"/>
          <w:rtl w:val="0"/>
        </w:rPr>
        <w:t xml:space="preserve">The music store example is particularly interesting</w:t>
      </w:r>
    </w:p>
    <w:p w:rsidR="00000000" w:rsidDel="00000000" w:rsidP="00000000" w:rsidRDefault="00000000" w:rsidRPr="00000000" w14:paraId="00000419">
      <w:pPr>
        <w:spacing w:after="240" w:before="240" w:lineRule="auto"/>
        <w:rPr/>
      </w:pPr>
      <w:r w:rsidDel="00000000" w:rsidR="00000000" w:rsidRPr="00000000">
        <w:rPr>
          <w:rtl w:val="0"/>
        </w:rPr>
        <w:t xml:space="preserve">Suppose we have:</w:t>
      </w:r>
    </w:p>
    <w:p w:rsidR="00000000" w:rsidDel="00000000" w:rsidP="00000000" w:rsidRDefault="00000000" w:rsidRPr="00000000" w14:paraId="0000041A">
      <w:pPr>
        <w:pStyle w:val="Heading3"/>
        <w:keepNext w:val="0"/>
        <w:keepLines w:val="0"/>
        <w:spacing w:before="280" w:lineRule="auto"/>
        <w:rPr>
          <w:b w:val="1"/>
          <w:bCs w:val="1"/>
          <w:color w:val="000000"/>
          <w:sz w:val="26"/>
          <w:szCs w:val="26"/>
        </w:rPr>
      </w:pPr>
      <w:bookmarkStart w:colFirst="0" w:colLast="0" w:name="_wuds58fujmey" w:id="95"/>
      <w:bookmarkEnd w:id="95"/>
      <w:r w:rsidDel="00000000" w:rsidR="00000000" w:rsidRPr="00000000">
        <w:rPr>
          <w:b w:val="1"/>
          <w:bCs w:val="1"/>
          <w:color w:val="000000"/>
          <w:sz w:val="26"/>
          <w:szCs w:val="26"/>
          <w:rtl w:val="0"/>
        </w:rPr>
        <w:t xml:space="preserve">Music ontology</w:t>
      </w:r>
    </w:p>
    <w:p w:rsidR="00000000" w:rsidDel="00000000" w:rsidP="00000000" w:rsidRDefault="00000000" w:rsidRPr="00000000" w14:paraId="0000041B">
      <w:pPr>
        <w:rPr/>
      </w:pPr>
      <w:r w:rsidDel="00000000" w:rsidR="00000000" w:rsidRPr="00000000">
        <w:rPr>
          <w:rtl w:val="0"/>
        </w:rPr>
        <w:t xml:space="preserve">Artist</w:t>
      </w:r>
    </w:p>
    <w:p w:rsidR="00000000" w:rsidDel="00000000" w:rsidP="00000000" w:rsidRDefault="00000000" w:rsidRPr="00000000" w14:paraId="0000041C">
      <w:pPr>
        <w:rPr/>
      </w:pPr>
      <w:r w:rsidDel="00000000" w:rsidR="00000000" w:rsidRPr="00000000">
        <w:rPr>
          <w:rtl w:val="0"/>
        </w:rPr>
        <w:t xml:space="preserve">Album</w:t>
      </w:r>
    </w:p>
    <w:p w:rsidR="00000000" w:rsidDel="00000000" w:rsidP="00000000" w:rsidRDefault="00000000" w:rsidRPr="00000000" w14:paraId="0000041D">
      <w:pPr>
        <w:rPr/>
      </w:pPr>
      <w:r w:rsidDel="00000000" w:rsidR="00000000" w:rsidRPr="00000000">
        <w:rPr>
          <w:rtl w:val="0"/>
        </w:rPr>
        <w:t xml:space="preserve">Track</w:t>
      </w:r>
    </w:p>
    <w:p w:rsidR="00000000" w:rsidDel="00000000" w:rsidP="00000000" w:rsidRDefault="00000000" w:rsidRPr="00000000" w14:paraId="0000041E">
      <w:pPr>
        <w:rPr/>
      </w:pPr>
      <w:r w:rsidDel="00000000" w:rsidR="00000000" w:rsidRPr="00000000">
        <w:rPr>
          <w:rtl w:val="0"/>
        </w:rPr>
        <w:t xml:space="preserve">Genre</w:t>
      </w:r>
    </w:p>
    <w:p w:rsidR="00000000" w:rsidDel="00000000" w:rsidP="00000000" w:rsidRDefault="00000000" w:rsidRPr="00000000" w14:paraId="0000041F">
      <w:pPr>
        <w:spacing w:after="240" w:before="240" w:lineRule="auto"/>
        <w:rPr/>
      </w:pPr>
      <w:r w:rsidDel="00000000" w:rsidR="00000000" w:rsidRPr="00000000">
        <w:rPr>
          <w:rtl w:val="0"/>
        </w:rPr>
        <w:t xml:space="preserve">and:</w:t>
      </w:r>
    </w:p>
    <w:p w:rsidR="00000000" w:rsidDel="00000000" w:rsidP="00000000" w:rsidRDefault="00000000" w:rsidRPr="00000000" w14:paraId="00000420">
      <w:pPr>
        <w:pStyle w:val="Heading3"/>
        <w:keepNext w:val="0"/>
        <w:keepLines w:val="0"/>
        <w:spacing w:before="280" w:lineRule="auto"/>
        <w:rPr>
          <w:b w:val="1"/>
          <w:bCs w:val="1"/>
          <w:color w:val="000000"/>
          <w:sz w:val="26"/>
          <w:szCs w:val="26"/>
        </w:rPr>
      </w:pPr>
      <w:bookmarkStart w:colFirst="0" w:colLast="0" w:name="_ikjk54qbcz50" w:id="96"/>
      <w:bookmarkEnd w:id="96"/>
      <w:r w:rsidDel="00000000" w:rsidR="00000000" w:rsidRPr="00000000">
        <w:rPr>
          <w:b w:val="1"/>
          <w:bCs w:val="1"/>
          <w:color w:val="000000"/>
          <w:sz w:val="26"/>
          <w:szCs w:val="26"/>
          <w:rtl w:val="0"/>
        </w:rPr>
        <w:t xml:space="preserve">Store ontology</w:t>
      </w:r>
    </w:p>
    <w:p w:rsidR="00000000" w:rsidDel="00000000" w:rsidP="00000000" w:rsidRDefault="00000000" w:rsidRPr="00000000" w14:paraId="00000421">
      <w:pPr>
        <w:rPr/>
      </w:pPr>
      <w:r w:rsidDel="00000000" w:rsidR="00000000" w:rsidRPr="00000000">
        <w:rPr>
          <w:rtl w:val="0"/>
        </w:rPr>
        <w:t xml:space="preserve">Product</w:t>
      </w:r>
    </w:p>
    <w:p w:rsidR="00000000" w:rsidDel="00000000" w:rsidP="00000000" w:rsidRDefault="00000000" w:rsidRPr="00000000" w14:paraId="00000422">
      <w:pPr>
        <w:rPr/>
      </w:pPr>
      <w:r w:rsidDel="00000000" w:rsidR="00000000" w:rsidRPr="00000000">
        <w:rPr>
          <w:rtl w:val="0"/>
        </w:rPr>
        <w:t xml:space="preserve">Inventory</w:t>
      </w:r>
    </w:p>
    <w:p w:rsidR="00000000" w:rsidDel="00000000" w:rsidP="00000000" w:rsidRDefault="00000000" w:rsidRPr="00000000" w14:paraId="00000423">
      <w:pPr>
        <w:rPr/>
      </w:pPr>
      <w:r w:rsidDel="00000000" w:rsidR="00000000" w:rsidRPr="00000000">
        <w:rPr>
          <w:rtl w:val="0"/>
        </w:rPr>
        <w:t xml:space="preserve">Supplier</w:t>
      </w:r>
    </w:p>
    <w:p w:rsidR="00000000" w:rsidDel="00000000" w:rsidP="00000000" w:rsidRDefault="00000000" w:rsidRPr="00000000" w14:paraId="00000424">
      <w:pPr>
        <w:rPr/>
      </w:pPr>
      <w:r w:rsidDel="00000000" w:rsidR="00000000" w:rsidRPr="00000000">
        <w:rPr>
          <w:rtl w:val="0"/>
        </w:rPr>
        <w:t xml:space="preserve">Order</w:t>
      </w:r>
    </w:p>
    <w:p w:rsidR="00000000" w:rsidDel="00000000" w:rsidP="00000000" w:rsidRDefault="00000000" w:rsidRPr="00000000" w14:paraId="00000425">
      <w:pPr>
        <w:rPr/>
      </w:pPr>
      <w:r w:rsidDel="00000000" w:rsidR="00000000" w:rsidRPr="00000000">
        <w:rPr>
          <w:rtl w:val="0"/>
        </w:rPr>
        <w:t xml:space="preserve">Customer</w:t>
      </w:r>
    </w:p>
    <w:p w:rsidR="00000000" w:rsidDel="00000000" w:rsidP="00000000" w:rsidRDefault="00000000" w:rsidRPr="00000000" w14:paraId="00000426">
      <w:pPr>
        <w:spacing w:after="240" w:before="240" w:lineRule="auto"/>
        <w:rPr/>
      </w:pPr>
      <w:r w:rsidDel="00000000" w:rsidR="00000000" w:rsidRPr="00000000">
        <w:rPr>
          <w:rtl w:val="0"/>
        </w:rPr>
        <w:t xml:space="preserve">Current software engineering would create:</w:t>
      </w:r>
    </w:p>
    <w:p w:rsidR="00000000" w:rsidDel="00000000" w:rsidP="00000000" w:rsidRDefault="00000000" w:rsidRPr="00000000" w14:paraId="00000427">
      <w:pPr>
        <w:rPr/>
      </w:pPr>
      <w:r w:rsidDel="00000000" w:rsidR="00000000" w:rsidRPr="00000000">
        <w:rPr>
          <w:rtl w:val="0"/>
        </w:rPr>
        <w:t xml:space="preserve">MusicStoreApplication</w:t>
      </w:r>
    </w:p>
    <w:p w:rsidR="00000000" w:rsidDel="00000000" w:rsidP="00000000" w:rsidRDefault="00000000" w:rsidRPr="00000000" w14:paraId="00000428">
      <w:pPr>
        <w:spacing w:after="240" w:before="240" w:lineRule="auto"/>
        <w:rPr/>
      </w:pPr>
      <w:r w:rsidDel="00000000" w:rsidR="00000000" w:rsidRPr="00000000">
        <w:rPr>
          <w:rtl w:val="0"/>
        </w:rPr>
        <w:t xml:space="preserve">by writing code.</w:t>
      </w:r>
    </w:p>
    <w:p w:rsidR="00000000" w:rsidDel="00000000" w:rsidP="00000000" w:rsidRDefault="00000000" w:rsidRPr="00000000" w14:paraId="00000429">
      <w:pPr>
        <w:spacing w:after="240" w:before="240" w:lineRule="auto"/>
        <w:rPr/>
      </w:pPr>
      <w:r w:rsidDel="00000000" w:rsidR="00000000" w:rsidRPr="00000000">
        <w:rPr>
          <w:rtl w:val="0"/>
        </w:rPr>
        <w:t xml:space="preserve">Your system would instead perform semantic composition.</w:t>
      </w:r>
    </w:p>
    <w:p w:rsidR="00000000" w:rsidDel="00000000" w:rsidP="00000000" w:rsidRDefault="00000000" w:rsidRPr="00000000" w14:paraId="0000042A">
      <w:pPr>
        <w:spacing w:after="240" w:before="240" w:lineRule="auto"/>
        <w:rPr/>
      </w:pPr>
      <w:r w:rsidDel="00000000" w:rsidR="00000000" w:rsidRPr="00000000">
        <w:rPr>
          <w:rtl w:val="0"/>
        </w:rPr>
        <w:t xml:space="preserve">The runtime discovers:</w:t>
      </w:r>
    </w:p>
    <w:p w:rsidR="00000000" w:rsidDel="00000000" w:rsidP="00000000" w:rsidRDefault="00000000" w:rsidRPr="00000000" w14:paraId="0000042B">
      <w:pPr>
        <w:rPr/>
      </w:pPr>
      <w:r w:rsidDel="00000000" w:rsidR="00000000" w:rsidRPr="00000000">
        <w:rPr>
          <w:rtl w:val="0"/>
        </w:rPr>
        <w:t xml:space="preserve">Album</w:t>
      </w:r>
    </w:p>
    <w:p w:rsidR="00000000" w:rsidDel="00000000" w:rsidP="00000000" w:rsidRDefault="00000000" w:rsidRPr="00000000" w14:paraId="0000042C">
      <w:pPr>
        <w:rPr/>
      </w:pPr>
      <w:r w:rsidDel="00000000" w:rsidR="00000000" w:rsidRPr="00000000">
        <w:rPr>
          <w:rtl w:val="0"/>
        </w:rPr>
        <w:t xml:space="preserve">    subclassOf</w:t>
      </w:r>
    </w:p>
    <w:p w:rsidR="00000000" w:rsidDel="00000000" w:rsidP="00000000" w:rsidRDefault="00000000" w:rsidRPr="00000000" w14:paraId="0000042D">
      <w:pPr>
        <w:rPr/>
      </w:pPr>
      <w:r w:rsidDel="00000000" w:rsidR="00000000" w:rsidRPr="00000000">
        <w:rPr>
          <w:rtl w:val="0"/>
        </w:rPr>
        <w:t xml:space="preserve">        Product</w:t>
      </w:r>
    </w:p>
    <w:p w:rsidR="00000000" w:rsidDel="00000000" w:rsidP="00000000" w:rsidRDefault="00000000" w:rsidRPr="00000000" w14:paraId="0000042E">
      <w:pPr>
        <w:rPr/>
      </w:pPr>
      <w:r w:rsidDel="00000000" w:rsidR="00000000" w:rsidRPr="00000000">
        <w:rPr>
          <w:rtl w:val="0"/>
        </w:rPr>
        <w:t xml:space="preserve">Artist</w:t>
      </w:r>
    </w:p>
    <w:p w:rsidR="00000000" w:rsidDel="00000000" w:rsidP="00000000" w:rsidRDefault="00000000" w:rsidRPr="00000000" w14:paraId="0000042F">
      <w:pPr>
        <w:rPr/>
      </w:pPr>
      <w:r w:rsidDel="00000000" w:rsidR="00000000" w:rsidRPr="00000000">
        <w:rPr>
          <w:rtl w:val="0"/>
        </w:rPr>
        <w:t xml:space="preserve">    actsAs</w:t>
      </w:r>
    </w:p>
    <w:p w:rsidR="00000000" w:rsidDel="00000000" w:rsidP="00000000" w:rsidRDefault="00000000" w:rsidRPr="00000000" w14:paraId="00000430">
      <w:pPr>
        <w:rPr/>
      </w:pPr>
      <w:r w:rsidDel="00000000" w:rsidR="00000000" w:rsidRPr="00000000">
        <w:rPr>
          <w:rtl w:val="0"/>
        </w:rPr>
        <w:t xml:space="preserve">        Supplier</w:t>
      </w:r>
    </w:p>
    <w:p w:rsidR="00000000" w:rsidDel="00000000" w:rsidP="00000000" w:rsidRDefault="00000000" w:rsidRPr="00000000" w14:paraId="00000431">
      <w:pPr>
        <w:rPr/>
      </w:pPr>
      <w:r w:rsidDel="00000000" w:rsidR="00000000" w:rsidRPr="00000000">
        <w:rPr>
          <w:rtl w:val="0"/>
        </w:rPr>
        <w:t xml:space="preserve">Track</w:t>
      </w:r>
    </w:p>
    <w:p w:rsidR="00000000" w:rsidDel="00000000" w:rsidP="00000000" w:rsidRDefault="00000000" w:rsidRPr="00000000" w14:paraId="00000432">
      <w:pPr>
        <w:rPr/>
      </w:pPr>
      <w:r w:rsidDel="00000000" w:rsidR="00000000" w:rsidRPr="00000000">
        <w:rPr>
          <w:rtl w:val="0"/>
        </w:rPr>
        <w:t xml:space="preserve">    digitalVariantOf</w:t>
      </w:r>
    </w:p>
    <w:p w:rsidR="00000000" w:rsidDel="00000000" w:rsidP="00000000" w:rsidRDefault="00000000" w:rsidRPr="00000000" w14:paraId="00000433">
      <w:pPr>
        <w:rPr/>
      </w:pPr>
      <w:r w:rsidDel="00000000" w:rsidR="00000000" w:rsidRPr="00000000">
        <w:rPr>
          <w:rtl w:val="0"/>
        </w:rPr>
        <w:t xml:space="preserve">        Product</w:t>
      </w:r>
    </w:p>
    <w:p w:rsidR="00000000" w:rsidDel="00000000" w:rsidP="00000000" w:rsidRDefault="00000000" w:rsidRPr="00000000" w14:paraId="00000434">
      <w:pPr>
        <w:spacing w:after="240" w:before="240" w:lineRule="auto"/>
        <w:rPr/>
      </w:pPr>
      <w:r w:rsidDel="00000000" w:rsidR="00000000" w:rsidRPr="00000000">
        <w:rPr>
          <w:rtl w:val="0"/>
        </w:rPr>
        <w:t xml:space="preserve">which yields:</w:t>
      </w:r>
    </w:p>
    <w:p w:rsidR="00000000" w:rsidDel="00000000" w:rsidP="00000000" w:rsidRDefault="00000000" w:rsidRPr="00000000" w14:paraId="00000435">
      <w:pPr>
        <w:rPr/>
      </w:pPr>
      <w:r w:rsidDel="00000000" w:rsidR="00000000" w:rsidRPr="00000000">
        <w:rPr>
          <w:rtl w:val="0"/>
        </w:rPr>
        <w:t xml:space="preserve">MusicStoreDomain</w:t>
      </w:r>
    </w:p>
    <w:p w:rsidR="00000000" w:rsidDel="00000000" w:rsidP="00000000" w:rsidRDefault="00000000" w:rsidRPr="00000000" w14:paraId="00000436">
      <w:pPr>
        <w:spacing w:after="240" w:before="240" w:lineRule="auto"/>
        <w:rPr/>
      </w:pPr>
      <w:r w:rsidDel="00000000" w:rsidR="00000000" w:rsidRPr="00000000">
        <w:rPr>
          <w:rtl w:val="0"/>
        </w:rPr>
        <w:t xml:space="preserve">without a developer explicitly coding it.</w:t>
      </w:r>
    </w:p>
    <w:p w:rsidR="00000000" w:rsidDel="00000000" w:rsidP="00000000" w:rsidRDefault="00000000" w:rsidRPr="00000000" w14:paraId="00000437">
      <w:pPr>
        <w:spacing w:after="240" w:before="240" w:lineRule="auto"/>
        <w:rPr/>
      </w:pPr>
      <w:r w:rsidDel="00000000" w:rsidR="00000000" w:rsidRPr="00000000">
        <w:rPr>
          <w:rtl w:val="0"/>
        </w:rPr>
        <w:t xml:space="preserve">The application emerges from ontology alignment.</w:t>
      </w:r>
    </w:p>
    <w:p w:rsidR="00000000" w:rsidDel="00000000" w:rsidP="00000000" w:rsidRDefault="00000000" w:rsidRPr="00000000" w14:paraId="00000438">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9">
      <w:pPr>
        <w:pStyle w:val="Heading2"/>
        <w:keepNext w:val="0"/>
        <w:keepLines w:val="0"/>
        <w:spacing w:after="80" w:lineRule="auto"/>
        <w:rPr>
          <w:b w:val="1"/>
          <w:bCs w:val="1"/>
          <w:sz w:val="34"/>
          <w:szCs w:val="34"/>
        </w:rPr>
      </w:pPr>
      <w:bookmarkStart w:colFirst="0" w:colLast="0" w:name="_mq5837rybr8s" w:id="97"/>
      <w:bookmarkEnd w:id="97"/>
      <w:r w:rsidDel="00000000" w:rsidR="00000000" w:rsidRPr="00000000">
        <w:rPr>
          <w:b w:val="1"/>
          <w:bCs w:val="1"/>
          <w:sz w:val="34"/>
          <w:szCs w:val="34"/>
          <w:rtl w:val="0"/>
        </w:rPr>
        <w:t xml:space="preserve">The crucial missing concept: affordances</w:t>
      </w:r>
    </w:p>
    <w:p w:rsidR="00000000" w:rsidDel="00000000" w:rsidP="00000000" w:rsidRDefault="00000000" w:rsidRPr="00000000" w14:paraId="0000043A">
      <w:pPr>
        <w:spacing w:after="240" w:before="240" w:lineRule="auto"/>
        <w:rPr/>
      </w:pPr>
      <w:r w:rsidDel="00000000" w:rsidR="00000000" w:rsidRPr="00000000">
        <w:rPr>
          <w:rtl w:val="0"/>
        </w:rPr>
        <w:t xml:space="preserve">I think your model needs one additional semantic layer.</w:t>
      </w:r>
    </w:p>
    <w:p w:rsidR="00000000" w:rsidDel="00000000" w:rsidP="00000000" w:rsidRDefault="00000000" w:rsidRPr="00000000" w14:paraId="0000043B">
      <w:pPr>
        <w:spacing w:after="240" w:before="240" w:lineRule="auto"/>
        <w:rPr/>
      </w:pPr>
      <w:r w:rsidDel="00000000" w:rsidR="00000000" w:rsidRPr="00000000">
        <w:rPr>
          <w:rtl w:val="0"/>
        </w:rPr>
        <w:t xml:space="preserve">The graph contains:</w:t>
      </w:r>
    </w:p>
    <w:p w:rsidR="00000000" w:rsidDel="00000000" w:rsidP="00000000" w:rsidRDefault="00000000" w:rsidRPr="00000000" w14:paraId="0000043C">
      <w:pPr>
        <w:rPr/>
      </w:pPr>
      <w:r w:rsidDel="00000000" w:rsidR="00000000" w:rsidRPr="00000000">
        <w:rPr>
          <w:rtl w:val="0"/>
        </w:rPr>
        <w:t xml:space="preserve">Customer</w:t>
      </w:r>
    </w:p>
    <w:p w:rsidR="00000000" w:rsidDel="00000000" w:rsidP="00000000" w:rsidRDefault="00000000" w:rsidRPr="00000000" w14:paraId="0000043D">
      <w:pPr>
        <w:rPr/>
      </w:pPr>
      <w:r w:rsidDel="00000000" w:rsidR="00000000" w:rsidRPr="00000000">
        <w:rPr>
          <w:rtl w:val="0"/>
        </w:rPr>
        <w:t xml:space="preserve">Product</w:t>
      </w:r>
    </w:p>
    <w:p w:rsidR="00000000" w:rsidDel="00000000" w:rsidP="00000000" w:rsidRDefault="00000000" w:rsidRPr="00000000" w14:paraId="0000043E">
      <w:pPr>
        <w:rPr/>
      </w:pPr>
      <w:r w:rsidDel="00000000" w:rsidR="00000000" w:rsidRPr="00000000">
        <w:rPr>
          <w:rtl w:val="0"/>
        </w:rPr>
        <w:t xml:space="preserve">Inventory</w:t>
      </w:r>
    </w:p>
    <w:p w:rsidR="00000000" w:rsidDel="00000000" w:rsidP="00000000" w:rsidRDefault="00000000" w:rsidRPr="00000000" w14:paraId="0000043F">
      <w:pPr>
        <w:spacing w:after="240" w:before="240" w:lineRule="auto"/>
        <w:rPr/>
      </w:pPr>
      <w:r w:rsidDel="00000000" w:rsidR="00000000" w:rsidRPr="00000000">
        <w:rPr>
          <w:rtl w:val="0"/>
        </w:rPr>
        <w:t xml:space="preserve">but what creates:</w:t>
      </w:r>
    </w:p>
    <w:p w:rsidR="00000000" w:rsidDel="00000000" w:rsidP="00000000" w:rsidRDefault="00000000" w:rsidRPr="00000000" w14:paraId="00000440">
      <w:pPr>
        <w:rPr/>
      </w:pPr>
      <w:r w:rsidDel="00000000" w:rsidR="00000000" w:rsidRPr="00000000">
        <w:rPr>
          <w:rtl w:val="0"/>
        </w:rPr>
        <w:t xml:space="preserve">SaleContext</w:t>
      </w:r>
    </w:p>
    <w:p w:rsidR="00000000" w:rsidDel="00000000" w:rsidP="00000000" w:rsidRDefault="00000000" w:rsidRPr="00000000" w14:paraId="00000441">
      <w:pPr>
        <w:spacing w:after="240" w:before="240" w:lineRule="auto"/>
        <w:rPr/>
      </w:pPr>
      <w:r w:rsidDel="00000000" w:rsidR="00000000" w:rsidRPr="00000000">
        <w:rPr>
          <w:rtl w:val="0"/>
        </w:rPr>
        <w:t xml:space="preserve">?</w:t>
      </w:r>
    </w:p>
    <w:p w:rsidR="00000000" w:rsidDel="00000000" w:rsidP="00000000" w:rsidRDefault="00000000" w:rsidRPr="00000000" w14:paraId="00000442">
      <w:pPr>
        <w:spacing w:after="240" w:before="240" w:lineRule="auto"/>
        <w:rPr/>
      </w:pPr>
      <w:r w:rsidDel="00000000" w:rsidR="00000000" w:rsidRPr="00000000">
        <w:rPr>
          <w:rtl w:val="0"/>
        </w:rPr>
        <w:t xml:space="preserve">Not merely relationships.</w:t>
      </w:r>
    </w:p>
    <w:p w:rsidR="00000000" w:rsidDel="00000000" w:rsidP="00000000" w:rsidRDefault="00000000" w:rsidRPr="00000000" w14:paraId="00000443">
      <w:pPr>
        <w:spacing w:after="240" w:before="240" w:lineRule="auto"/>
        <w:rPr/>
      </w:pPr>
      <w:r w:rsidDel="00000000" w:rsidR="00000000" w:rsidRPr="00000000">
        <w:rPr>
          <w:rtl w:val="0"/>
        </w:rPr>
        <w:t xml:space="preserve">What creates it is an affordance.</w:t>
      </w:r>
    </w:p>
    <w:p w:rsidR="00000000" w:rsidDel="00000000" w:rsidP="00000000" w:rsidRDefault="00000000" w:rsidRPr="00000000" w14:paraId="00000444">
      <w:pPr>
        <w:spacing w:after="240" w:before="240" w:lineRule="auto"/>
        <w:rPr/>
      </w:pPr>
      <w:r w:rsidDel="00000000" w:rsidR="00000000" w:rsidRPr="00000000">
        <w:rPr>
          <w:rtl w:val="0"/>
        </w:rPr>
        <w:t xml:space="preserve">Something like:</w:t>
      </w:r>
    </w:p>
    <w:p w:rsidR="00000000" w:rsidDel="00000000" w:rsidP="00000000" w:rsidRDefault="00000000" w:rsidRPr="00000000" w14:paraId="00000445">
      <w:pPr>
        <w:rPr/>
      </w:pPr>
      <w:r w:rsidDel="00000000" w:rsidR="00000000" w:rsidRPr="00000000">
        <w:rPr>
          <w:rtl w:val="0"/>
        </w:rPr>
        <w:t xml:space="preserve">Product</w:t>
      </w:r>
    </w:p>
    <w:p w:rsidR="00000000" w:rsidDel="00000000" w:rsidP="00000000" w:rsidRDefault="00000000" w:rsidRPr="00000000" w14:paraId="00000446">
      <w:pPr>
        <w:rPr/>
      </w:pPr>
      <w:r w:rsidDel="00000000" w:rsidR="00000000" w:rsidRPr="00000000">
        <w:rPr>
          <w:rtl w:val="0"/>
        </w:rPr>
        <w:t xml:space="preserve">    affords</w:t>
      </w:r>
    </w:p>
    <w:p w:rsidR="00000000" w:rsidDel="00000000" w:rsidP="00000000" w:rsidRDefault="00000000" w:rsidRPr="00000000" w14:paraId="00000447">
      <w:pPr>
        <w:rPr/>
      </w:pPr>
      <w:r w:rsidDel="00000000" w:rsidR="00000000" w:rsidRPr="00000000">
        <w:rPr>
          <w:rtl w:val="0"/>
        </w:rPr>
        <w:t xml:space="preserve">        Purchase</w:t>
      </w:r>
    </w:p>
    <w:p w:rsidR="00000000" w:rsidDel="00000000" w:rsidP="00000000" w:rsidRDefault="00000000" w:rsidRPr="00000000" w14:paraId="00000448">
      <w:pPr>
        <w:rPr/>
      </w:pPr>
      <w:r w:rsidDel="00000000" w:rsidR="00000000" w:rsidRPr="00000000">
        <w:rPr>
          <w:rtl w:val="0"/>
        </w:rPr>
        <w:t xml:space="preserve">Inventory</w:t>
      </w:r>
    </w:p>
    <w:p w:rsidR="00000000" w:rsidDel="00000000" w:rsidP="00000000" w:rsidRDefault="00000000" w:rsidRPr="00000000" w14:paraId="00000449">
      <w:pPr>
        <w:rPr/>
      </w:pPr>
      <w:r w:rsidDel="00000000" w:rsidR="00000000" w:rsidRPr="00000000">
        <w:rPr>
          <w:rtl w:val="0"/>
        </w:rPr>
        <w:t xml:space="preserve">    affords</w:t>
      </w:r>
    </w:p>
    <w:p w:rsidR="00000000" w:rsidDel="00000000" w:rsidP="00000000" w:rsidRDefault="00000000" w:rsidRPr="00000000" w14:paraId="0000044A">
      <w:pPr>
        <w:rPr/>
      </w:pPr>
      <w:r w:rsidDel="00000000" w:rsidR="00000000" w:rsidRPr="00000000">
        <w:rPr>
          <w:rtl w:val="0"/>
        </w:rPr>
        <w:t xml:space="preserve">        Reservation</w:t>
      </w:r>
    </w:p>
    <w:p w:rsidR="00000000" w:rsidDel="00000000" w:rsidP="00000000" w:rsidRDefault="00000000" w:rsidRPr="00000000" w14:paraId="0000044B">
      <w:pPr>
        <w:rPr/>
      </w:pPr>
      <w:r w:rsidDel="00000000" w:rsidR="00000000" w:rsidRPr="00000000">
        <w:rPr>
          <w:rtl w:val="0"/>
        </w:rPr>
        <w:t xml:space="preserve">Customer</w:t>
      </w:r>
    </w:p>
    <w:p w:rsidR="00000000" w:rsidDel="00000000" w:rsidP="00000000" w:rsidRDefault="00000000" w:rsidRPr="00000000" w14:paraId="0000044C">
      <w:pPr>
        <w:rPr/>
      </w:pPr>
      <w:r w:rsidDel="00000000" w:rsidR="00000000" w:rsidRPr="00000000">
        <w:rPr>
          <w:rtl w:val="0"/>
        </w:rPr>
        <w:t xml:space="preserve">    affords</w:t>
      </w:r>
    </w:p>
    <w:p w:rsidR="00000000" w:rsidDel="00000000" w:rsidP="00000000" w:rsidRDefault="00000000" w:rsidRPr="00000000" w14:paraId="0000044D">
      <w:pPr>
        <w:rPr/>
      </w:pPr>
      <w:r w:rsidDel="00000000" w:rsidR="00000000" w:rsidRPr="00000000">
        <w:rPr>
          <w:rtl w:val="0"/>
        </w:rPr>
        <w:t xml:space="preserve">        Ownership</w:t>
      </w:r>
    </w:p>
    <w:p w:rsidR="00000000" w:rsidDel="00000000" w:rsidP="00000000" w:rsidRDefault="00000000" w:rsidRPr="00000000" w14:paraId="0000044E">
      <w:pPr>
        <w:spacing w:after="240" w:before="240" w:lineRule="auto"/>
        <w:rPr/>
      </w:pPr>
      <w:r w:rsidDel="00000000" w:rsidR="00000000" w:rsidRPr="00000000">
        <w:rPr>
          <w:rtl w:val="0"/>
        </w:rPr>
        <w:t xml:space="preserve">The runtime reasons:</w:t>
      </w:r>
    </w:p>
    <w:p w:rsidR="00000000" w:rsidDel="00000000" w:rsidP="00000000" w:rsidRDefault="00000000" w:rsidRPr="00000000" w14:paraId="0000044F">
      <w:pPr>
        <w:rPr/>
      </w:pPr>
      <w:r w:rsidDel="00000000" w:rsidR="00000000" w:rsidRPr="00000000">
        <w:rPr>
          <w:rtl w:val="0"/>
        </w:rPr>
        <w:t xml:space="preserve">Purchase</w:t>
      </w:r>
    </w:p>
    <w:p w:rsidR="00000000" w:rsidDel="00000000" w:rsidP="00000000" w:rsidRDefault="00000000" w:rsidRPr="00000000" w14:paraId="00000450">
      <w:pPr>
        <w:rPr/>
      </w:pPr>
      <w:r w:rsidDel="00000000" w:rsidR="00000000" w:rsidRPr="00000000">
        <w:rPr>
          <w:rtl w:val="0"/>
        </w:rPr>
        <w:t xml:space="preserve"> + Reservation</w:t>
      </w:r>
    </w:p>
    <w:p w:rsidR="00000000" w:rsidDel="00000000" w:rsidP="00000000" w:rsidRDefault="00000000" w:rsidRPr="00000000" w14:paraId="00000451">
      <w:pPr>
        <w:rPr/>
      </w:pPr>
      <w:r w:rsidDel="00000000" w:rsidR="00000000" w:rsidRPr="00000000">
        <w:rPr>
          <w:rtl w:val="0"/>
        </w:rPr>
        <w:t xml:space="preserve"> + Ownership</w:t>
      </w:r>
    </w:p>
    <w:p w:rsidR="00000000" w:rsidDel="00000000" w:rsidP="00000000" w:rsidRDefault="00000000" w:rsidRPr="00000000" w14:paraId="00000452">
      <w:pPr>
        <w:rPr/>
      </w:pPr>
      <w:r w:rsidDel="00000000" w:rsidR="00000000" w:rsidRPr="00000000">
        <w:rPr>
          <w:rtl w:val="0"/>
        </w:rPr>
      </w:r>
    </w:p>
    <w:p w:rsidR="00000000" w:rsidDel="00000000" w:rsidP="00000000" w:rsidRDefault="00000000" w:rsidRPr="00000000" w14:paraId="00000453">
      <w:pPr>
        <w:rPr/>
      </w:pPr>
      <w:r w:rsidDel="00000000" w:rsidR="00000000" w:rsidRPr="00000000">
        <w:rPr>
          <w:rFonts w:ascii="Arial Unicode MS" w:cs="Arial Unicode MS" w:eastAsia="Arial Unicode MS" w:hAnsi="Arial Unicode MS"/>
          <w:rtl w:val="0"/>
        </w:rPr>
        <w:t xml:space="preserve"> ⇒ SaleContext</w:t>
      </w:r>
    </w:p>
    <w:p w:rsidR="00000000" w:rsidDel="00000000" w:rsidP="00000000" w:rsidRDefault="00000000" w:rsidRPr="00000000" w14:paraId="00000454">
      <w:pPr>
        <w:spacing w:after="240" w:before="240" w:lineRule="auto"/>
        <w:rPr/>
      </w:pPr>
      <w:r w:rsidDel="00000000" w:rsidR="00000000" w:rsidRPr="00000000">
        <w:rPr>
          <w:rtl w:val="0"/>
        </w:rPr>
        <w:t xml:space="preserve">This becomes similar to planning systems in AI.</w:t>
      </w:r>
    </w:p>
    <w:p w:rsidR="00000000" w:rsidDel="00000000" w:rsidP="00000000" w:rsidRDefault="00000000" w:rsidRPr="00000000" w14:paraId="0000045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6">
      <w:pPr>
        <w:pStyle w:val="Heading2"/>
        <w:keepNext w:val="0"/>
        <w:keepLines w:val="0"/>
        <w:spacing w:after="80" w:lineRule="auto"/>
        <w:rPr>
          <w:b w:val="1"/>
          <w:bCs w:val="1"/>
          <w:sz w:val="34"/>
          <w:szCs w:val="34"/>
        </w:rPr>
      </w:pPr>
      <w:bookmarkStart w:colFirst="0" w:colLast="0" w:name="_ytmhenu9prh5" w:id="98"/>
      <w:bookmarkEnd w:id="98"/>
      <w:r w:rsidDel="00000000" w:rsidR="00000000" w:rsidRPr="00000000">
        <w:rPr>
          <w:b w:val="1"/>
          <w:bCs w:val="1"/>
          <w:sz w:val="34"/>
          <w:szCs w:val="34"/>
          <w:rtl w:val="0"/>
        </w:rPr>
        <w:t xml:space="preserve">AI becomes a graph completion engine</w:t>
      </w:r>
    </w:p>
    <w:p w:rsidR="00000000" w:rsidDel="00000000" w:rsidP="00000000" w:rsidRDefault="00000000" w:rsidRPr="00000000" w14:paraId="00000457">
      <w:pPr>
        <w:spacing w:after="240" w:before="240" w:lineRule="auto"/>
        <w:rPr/>
      </w:pPr>
      <w:r w:rsidDel="00000000" w:rsidR="00000000" w:rsidRPr="00000000">
        <w:rPr>
          <w:rtl w:val="0"/>
        </w:rPr>
        <w:t xml:space="preserve">In current architectures:</w:t>
      </w:r>
    </w:p>
    <w:p w:rsidR="00000000" w:rsidDel="00000000" w:rsidP="00000000" w:rsidRDefault="00000000" w:rsidRPr="00000000" w14:paraId="00000458">
      <w:pPr>
        <w:rPr/>
      </w:pPr>
      <w:r w:rsidDel="00000000" w:rsidR="00000000" w:rsidRPr="00000000">
        <w:rPr>
          <w:rtl w:val="0"/>
        </w:rPr>
        <w:t xml:space="preserve">AI</w:t>
      </w:r>
    </w:p>
    <w:p w:rsidR="00000000" w:rsidDel="00000000" w:rsidP="00000000" w:rsidRDefault="00000000" w:rsidRPr="00000000" w14:paraId="00000459">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A">
      <w:pPr>
        <w:rPr/>
      </w:pPr>
      <w:r w:rsidDel="00000000" w:rsidR="00000000" w:rsidRPr="00000000">
        <w:rPr>
          <w:rtl w:val="0"/>
        </w:rPr>
        <w:t xml:space="preserve">        generates code</w:t>
      </w:r>
    </w:p>
    <w:p w:rsidR="00000000" w:rsidDel="00000000" w:rsidP="00000000" w:rsidRDefault="00000000" w:rsidRPr="00000000" w14:paraId="0000045B">
      <w:pPr>
        <w:spacing w:after="240" w:before="240" w:lineRule="auto"/>
        <w:rPr/>
      </w:pPr>
      <w:r w:rsidDel="00000000" w:rsidR="00000000" w:rsidRPr="00000000">
        <w:rPr>
          <w:rtl w:val="0"/>
        </w:rPr>
        <w:t xml:space="preserve">In your architecture:</w:t>
      </w:r>
    </w:p>
    <w:p w:rsidR="00000000" w:rsidDel="00000000" w:rsidP="00000000" w:rsidRDefault="00000000" w:rsidRPr="00000000" w14:paraId="0000045C">
      <w:pPr>
        <w:rPr/>
      </w:pPr>
      <w:r w:rsidDel="00000000" w:rsidR="00000000" w:rsidRPr="00000000">
        <w:rPr>
          <w:rtl w:val="0"/>
        </w:rPr>
        <w:t xml:space="preserve">AI</w:t>
      </w:r>
    </w:p>
    <w:p w:rsidR="00000000" w:rsidDel="00000000" w:rsidP="00000000" w:rsidRDefault="00000000" w:rsidRPr="00000000" w14:paraId="0000045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5E">
      <w:pPr>
        <w:rPr/>
      </w:pPr>
      <w:r w:rsidDel="00000000" w:rsidR="00000000" w:rsidRPr="00000000">
        <w:rPr>
          <w:rtl w:val="0"/>
        </w:rPr>
        <w:t xml:space="preserve">        completes graph</w:t>
      </w:r>
    </w:p>
    <w:p w:rsidR="00000000" w:rsidDel="00000000" w:rsidP="00000000" w:rsidRDefault="00000000" w:rsidRPr="00000000" w14:paraId="0000045F">
      <w:pPr>
        <w:spacing w:after="240" w:before="240" w:lineRule="auto"/>
        <w:rPr/>
      </w:pPr>
      <w:r w:rsidDel="00000000" w:rsidR="00000000" w:rsidRPr="00000000">
        <w:rPr>
          <w:rtl w:val="0"/>
        </w:rPr>
        <w:t xml:space="preserve">For example:</w:t>
      </w:r>
    </w:p>
    <w:p w:rsidR="00000000" w:rsidDel="00000000" w:rsidP="00000000" w:rsidRDefault="00000000" w:rsidRPr="00000000" w14:paraId="00000460">
      <w:pPr>
        <w:spacing w:after="240" w:before="240" w:lineRule="auto"/>
        <w:rPr/>
      </w:pPr>
      <w:r w:rsidDel="00000000" w:rsidR="00000000" w:rsidRPr="00000000">
        <w:rPr>
          <w:rtl w:val="0"/>
        </w:rPr>
        <w:t xml:space="preserve">Given:</w:t>
      </w:r>
    </w:p>
    <w:p w:rsidR="00000000" w:rsidDel="00000000" w:rsidP="00000000" w:rsidRDefault="00000000" w:rsidRPr="00000000" w14:paraId="00000461">
      <w:pPr>
        <w:rPr/>
      </w:pPr>
      <w:r w:rsidDel="00000000" w:rsidR="00000000" w:rsidRPr="00000000">
        <w:rPr>
          <w:rtl w:val="0"/>
        </w:rPr>
        <w:t xml:space="preserve">Artist</w:t>
      </w:r>
    </w:p>
    <w:p w:rsidR="00000000" w:rsidDel="00000000" w:rsidP="00000000" w:rsidRDefault="00000000" w:rsidRPr="00000000" w14:paraId="00000462">
      <w:pPr>
        <w:rPr/>
      </w:pPr>
      <w:r w:rsidDel="00000000" w:rsidR="00000000" w:rsidRPr="00000000">
        <w:rPr>
          <w:rtl w:val="0"/>
        </w:rPr>
        <w:t xml:space="preserve">Album</w:t>
      </w:r>
    </w:p>
    <w:p w:rsidR="00000000" w:rsidDel="00000000" w:rsidP="00000000" w:rsidRDefault="00000000" w:rsidRPr="00000000" w14:paraId="00000463">
      <w:pPr>
        <w:rPr/>
      </w:pPr>
      <w:r w:rsidDel="00000000" w:rsidR="00000000" w:rsidRPr="00000000">
        <w:rPr>
          <w:rtl w:val="0"/>
        </w:rPr>
        <w:t xml:space="preserve">Track</w:t>
      </w:r>
    </w:p>
    <w:p w:rsidR="00000000" w:rsidDel="00000000" w:rsidP="00000000" w:rsidRDefault="00000000" w:rsidRPr="00000000" w14:paraId="00000464">
      <w:pPr>
        <w:rPr/>
      </w:pPr>
      <w:r w:rsidDel="00000000" w:rsidR="00000000" w:rsidRPr="00000000">
        <w:rPr>
          <w:rtl w:val="0"/>
        </w:rPr>
        <w:t xml:space="preserve">Inventory</w:t>
      </w:r>
    </w:p>
    <w:p w:rsidR="00000000" w:rsidDel="00000000" w:rsidP="00000000" w:rsidRDefault="00000000" w:rsidRPr="00000000" w14:paraId="00000465">
      <w:pPr>
        <w:rPr/>
      </w:pPr>
      <w:r w:rsidDel="00000000" w:rsidR="00000000" w:rsidRPr="00000000">
        <w:rPr>
          <w:rtl w:val="0"/>
        </w:rPr>
        <w:t xml:space="preserve">Customer</w:t>
      </w:r>
    </w:p>
    <w:p w:rsidR="00000000" w:rsidDel="00000000" w:rsidP="00000000" w:rsidRDefault="00000000" w:rsidRPr="00000000" w14:paraId="00000466">
      <w:pPr>
        <w:spacing w:after="240" w:before="240" w:lineRule="auto"/>
        <w:rPr/>
      </w:pPr>
      <w:r w:rsidDel="00000000" w:rsidR="00000000" w:rsidRPr="00000000">
        <w:rPr>
          <w:rtl w:val="0"/>
        </w:rPr>
        <w:t xml:space="preserve">The AI infers:</w:t>
      </w:r>
    </w:p>
    <w:p w:rsidR="00000000" w:rsidDel="00000000" w:rsidP="00000000" w:rsidRDefault="00000000" w:rsidRPr="00000000" w14:paraId="00000467">
      <w:pPr>
        <w:rPr/>
      </w:pPr>
      <w:r w:rsidDel="00000000" w:rsidR="00000000" w:rsidRPr="00000000">
        <w:rPr>
          <w:rtl w:val="0"/>
        </w:rPr>
        <w:t xml:space="preserve">DigitalDownload</w:t>
      </w:r>
    </w:p>
    <w:p w:rsidR="00000000" w:rsidDel="00000000" w:rsidP="00000000" w:rsidRDefault="00000000" w:rsidRPr="00000000" w14:paraId="00000468">
      <w:pPr>
        <w:rPr/>
      </w:pPr>
      <w:r w:rsidDel="00000000" w:rsidR="00000000" w:rsidRPr="00000000">
        <w:rPr>
          <w:rtl w:val="0"/>
        </w:rPr>
        <w:t xml:space="preserve">License</w:t>
      </w:r>
    </w:p>
    <w:p w:rsidR="00000000" w:rsidDel="00000000" w:rsidP="00000000" w:rsidRDefault="00000000" w:rsidRPr="00000000" w14:paraId="00000469">
      <w:pPr>
        <w:rPr/>
      </w:pPr>
      <w:r w:rsidDel="00000000" w:rsidR="00000000" w:rsidRPr="00000000">
        <w:rPr>
          <w:rtl w:val="0"/>
        </w:rPr>
        <w:t xml:space="preserve">Recommendation</w:t>
      </w:r>
    </w:p>
    <w:p w:rsidR="00000000" w:rsidDel="00000000" w:rsidP="00000000" w:rsidRDefault="00000000" w:rsidRPr="00000000" w14:paraId="0000046A">
      <w:pPr>
        <w:rPr/>
      </w:pPr>
      <w:r w:rsidDel="00000000" w:rsidR="00000000" w:rsidRPr="00000000">
        <w:rPr>
          <w:rtl w:val="0"/>
        </w:rPr>
        <w:t xml:space="preserve">Playlist</w:t>
      </w:r>
    </w:p>
    <w:p w:rsidR="00000000" w:rsidDel="00000000" w:rsidP="00000000" w:rsidRDefault="00000000" w:rsidRPr="00000000" w14:paraId="0000046B">
      <w:pPr>
        <w:rPr/>
      </w:pPr>
      <w:r w:rsidDel="00000000" w:rsidR="00000000" w:rsidRPr="00000000">
        <w:rPr>
          <w:rtl w:val="0"/>
        </w:rPr>
        <w:t xml:space="preserve">Subscription</w:t>
      </w:r>
    </w:p>
    <w:p w:rsidR="00000000" w:rsidDel="00000000" w:rsidP="00000000" w:rsidRDefault="00000000" w:rsidRPr="00000000" w14:paraId="0000046C">
      <w:pPr>
        <w:spacing w:after="240" w:before="240" w:lineRule="auto"/>
        <w:rPr/>
      </w:pPr>
      <w:r w:rsidDel="00000000" w:rsidR="00000000" w:rsidRPr="00000000">
        <w:rPr>
          <w:rtl w:val="0"/>
        </w:rPr>
        <w:t xml:space="preserve">as missing concepts.</w:t>
      </w:r>
    </w:p>
    <w:p w:rsidR="00000000" w:rsidDel="00000000" w:rsidP="00000000" w:rsidRDefault="00000000" w:rsidRPr="00000000" w14:paraId="0000046D">
      <w:pPr>
        <w:spacing w:after="240" w:before="240" w:lineRule="auto"/>
        <w:rPr/>
      </w:pPr>
      <w:r w:rsidDel="00000000" w:rsidR="00000000" w:rsidRPr="00000000">
        <w:rPr>
          <w:rtl w:val="0"/>
        </w:rPr>
        <w:t xml:space="preserve">Humans approve or reject them.</w:t>
      </w:r>
    </w:p>
    <w:p w:rsidR="00000000" w:rsidDel="00000000" w:rsidP="00000000" w:rsidRDefault="00000000" w:rsidRPr="00000000" w14:paraId="0000046E">
      <w:pPr>
        <w:spacing w:after="240" w:before="240" w:lineRule="auto"/>
        <w:rPr/>
      </w:pPr>
      <w:r w:rsidDel="00000000" w:rsidR="00000000" w:rsidRPr="00000000">
        <w:rPr>
          <w:rtl w:val="0"/>
        </w:rPr>
        <w:t xml:space="preserve">The graph evolves.</w:t>
      </w:r>
    </w:p>
    <w:p w:rsidR="00000000" w:rsidDel="00000000" w:rsidP="00000000" w:rsidRDefault="00000000" w:rsidRPr="00000000" w14:paraId="0000046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0">
      <w:pPr>
        <w:pStyle w:val="Heading2"/>
        <w:keepNext w:val="0"/>
        <w:keepLines w:val="0"/>
        <w:spacing w:after="80" w:lineRule="auto"/>
        <w:rPr>
          <w:b w:val="1"/>
          <w:bCs w:val="1"/>
          <w:sz w:val="34"/>
          <w:szCs w:val="34"/>
        </w:rPr>
      </w:pPr>
      <w:bookmarkStart w:colFirst="0" w:colLast="0" w:name="_nbsdwrdk33ck" w:id="99"/>
      <w:bookmarkEnd w:id="99"/>
      <w:r w:rsidDel="00000000" w:rsidR="00000000" w:rsidRPr="00000000">
        <w:rPr>
          <w:b w:val="1"/>
          <w:bCs w:val="1"/>
          <w:sz w:val="34"/>
          <w:szCs w:val="34"/>
          <w:rtl w:val="0"/>
        </w:rPr>
        <w:t xml:space="preserve">The runtime could be deterministic</w:t>
      </w:r>
    </w:p>
    <w:p w:rsidR="00000000" w:rsidDel="00000000" w:rsidP="00000000" w:rsidRDefault="00000000" w:rsidRPr="00000000" w14:paraId="00000471">
      <w:pPr>
        <w:spacing w:after="240" w:before="240" w:lineRule="auto"/>
        <w:rPr/>
      </w:pPr>
      <w:r w:rsidDel="00000000" w:rsidR="00000000" w:rsidRPr="00000000">
        <w:rPr>
          <w:rtl w:val="0"/>
        </w:rPr>
        <w:t xml:space="preserve">This is the most important part.</w:t>
      </w:r>
    </w:p>
    <w:p w:rsidR="00000000" w:rsidDel="00000000" w:rsidP="00000000" w:rsidRDefault="00000000" w:rsidRPr="00000000" w14:paraId="00000472">
      <w:pPr>
        <w:spacing w:after="240" w:before="240" w:lineRule="auto"/>
        <w:rPr/>
      </w:pPr>
      <w:r w:rsidDel="00000000" w:rsidR="00000000" w:rsidRPr="00000000">
        <w:rPr>
          <w:rtl w:val="0"/>
        </w:rPr>
        <w:t xml:space="preserve">Many people imagine AI-native systems as:</w:t>
      </w:r>
    </w:p>
    <w:p w:rsidR="00000000" w:rsidDel="00000000" w:rsidP="00000000" w:rsidRDefault="00000000" w:rsidRPr="00000000" w14:paraId="00000473">
      <w:pPr>
        <w:rPr/>
      </w:pPr>
      <w:r w:rsidDel="00000000" w:rsidR="00000000" w:rsidRPr="00000000">
        <w:rPr>
          <w:rtl w:val="0"/>
        </w:rPr>
        <w:t xml:space="preserve">User</w:t>
      </w:r>
    </w:p>
    <w:p w:rsidR="00000000" w:rsidDel="00000000" w:rsidP="00000000" w:rsidRDefault="00000000" w:rsidRPr="00000000" w14:paraId="0000047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5">
      <w:pPr>
        <w:rPr/>
      </w:pPr>
      <w:r w:rsidDel="00000000" w:rsidR="00000000" w:rsidRPr="00000000">
        <w:rPr>
          <w:rtl w:val="0"/>
        </w:rPr>
        <w:t xml:space="preserve">LLM</w:t>
      </w:r>
    </w:p>
    <w:p w:rsidR="00000000" w:rsidDel="00000000" w:rsidP="00000000" w:rsidRDefault="00000000" w:rsidRPr="00000000" w14:paraId="0000047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7">
      <w:pPr>
        <w:rPr/>
      </w:pPr>
      <w:r w:rsidDel="00000000" w:rsidR="00000000" w:rsidRPr="00000000">
        <w:rPr>
          <w:rtl w:val="0"/>
        </w:rPr>
        <w:t xml:space="preserve">Magic</w:t>
      </w:r>
    </w:p>
    <w:p w:rsidR="00000000" w:rsidDel="00000000" w:rsidP="00000000" w:rsidRDefault="00000000" w:rsidRPr="00000000" w14:paraId="00000478">
      <w:pPr>
        <w:spacing w:after="240" w:before="240" w:lineRule="auto"/>
        <w:rPr/>
      </w:pPr>
      <w:r w:rsidDel="00000000" w:rsidR="00000000" w:rsidRPr="00000000">
        <w:rPr>
          <w:rtl w:val="0"/>
        </w:rPr>
        <w:t xml:space="preserve">which is impossible to audit.</w:t>
      </w:r>
    </w:p>
    <w:p w:rsidR="00000000" w:rsidDel="00000000" w:rsidP="00000000" w:rsidRDefault="00000000" w:rsidRPr="00000000" w14:paraId="00000479">
      <w:pPr>
        <w:spacing w:after="240" w:before="240" w:lineRule="auto"/>
        <w:rPr/>
      </w:pPr>
      <w:r w:rsidDel="00000000" w:rsidR="00000000" w:rsidRPr="00000000">
        <w:rPr>
          <w:rtl w:val="0"/>
        </w:rPr>
        <w:t xml:space="preserve">Your proposal keeps a deterministic core:</w:t>
      </w:r>
    </w:p>
    <w:p w:rsidR="00000000" w:rsidDel="00000000" w:rsidP="00000000" w:rsidRDefault="00000000" w:rsidRPr="00000000" w14:paraId="0000047A">
      <w:pPr>
        <w:rPr/>
      </w:pPr>
      <w:r w:rsidDel="00000000" w:rsidR="00000000" w:rsidRPr="00000000">
        <w:rPr>
          <w:rtl w:val="0"/>
        </w:rPr>
        <w:t xml:space="preserve">Inference Layer</w:t>
      </w:r>
    </w:p>
    <w:p w:rsidR="00000000" w:rsidDel="00000000" w:rsidP="00000000" w:rsidRDefault="00000000" w:rsidRPr="00000000" w14:paraId="0000047B">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C">
      <w:pPr>
        <w:rPr/>
      </w:pPr>
      <w:r w:rsidDel="00000000" w:rsidR="00000000" w:rsidRPr="00000000">
        <w:rPr>
          <w:rtl w:val="0"/>
        </w:rPr>
        <w:t xml:space="preserve">Graph</w:t>
      </w:r>
    </w:p>
    <w:p w:rsidR="00000000" w:rsidDel="00000000" w:rsidP="00000000" w:rsidRDefault="00000000" w:rsidRPr="00000000" w14:paraId="0000047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7E">
      <w:pPr>
        <w:rPr/>
      </w:pPr>
      <w:r w:rsidDel="00000000" w:rsidR="00000000" w:rsidRPr="00000000">
        <w:rPr>
          <w:rtl w:val="0"/>
        </w:rPr>
        <w:t xml:space="preserve">Validation</w:t>
      </w:r>
    </w:p>
    <w:p w:rsidR="00000000" w:rsidDel="00000000" w:rsidP="00000000" w:rsidRDefault="00000000" w:rsidRPr="00000000" w14:paraId="0000047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80">
      <w:pPr>
        <w:rPr/>
      </w:pPr>
      <w:r w:rsidDel="00000000" w:rsidR="00000000" w:rsidRPr="00000000">
        <w:rPr>
          <w:rtl w:val="0"/>
        </w:rPr>
        <w:t xml:space="preserve">Executable Contexts</w:t>
      </w:r>
    </w:p>
    <w:p w:rsidR="00000000" w:rsidDel="00000000" w:rsidP="00000000" w:rsidRDefault="00000000" w:rsidRPr="00000000" w14:paraId="00000481">
      <w:pPr>
        <w:spacing w:after="240" w:before="240" w:lineRule="auto"/>
        <w:rPr/>
      </w:pPr>
      <w:r w:rsidDel="00000000" w:rsidR="00000000" w:rsidRPr="00000000">
        <w:rPr>
          <w:rtl w:val="0"/>
        </w:rPr>
        <w:t xml:space="preserve">Once the graph is accepted:</w:t>
      </w:r>
    </w:p>
    <w:p w:rsidR="00000000" w:rsidDel="00000000" w:rsidP="00000000" w:rsidRDefault="00000000" w:rsidRPr="00000000" w14:paraId="00000482">
      <w:pPr>
        <w:rPr/>
      </w:pPr>
      <w:r w:rsidDel="00000000" w:rsidR="00000000" w:rsidRPr="00000000">
        <w:rPr>
          <w:rtl w:val="0"/>
        </w:rPr>
        <w:t xml:space="preserve">Execution</w:t>
      </w:r>
    </w:p>
    <w:p w:rsidR="00000000" w:rsidDel="00000000" w:rsidP="00000000" w:rsidRDefault="00000000" w:rsidRPr="00000000" w14:paraId="00000483">
      <w:pPr>
        <w:spacing w:after="240" w:before="240" w:lineRule="auto"/>
        <w:rPr/>
      </w:pPr>
      <w:r w:rsidDel="00000000" w:rsidR="00000000" w:rsidRPr="00000000">
        <w:rPr>
          <w:rtl w:val="0"/>
        </w:rPr>
        <w:t xml:space="preserve">is deterministic.</w:t>
      </w:r>
    </w:p>
    <w:p w:rsidR="00000000" w:rsidDel="00000000" w:rsidP="00000000" w:rsidRDefault="00000000" w:rsidRPr="00000000" w14:paraId="00000484">
      <w:pPr>
        <w:spacing w:after="240" w:before="240" w:lineRule="auto"/>
        <w:rPr/>
      </w:pPr>
      <w:r w:rsidDel="00000000" w:rsidR="00000000" w:rsidRPr="00000000">
        <w:rPr>
          <w:rtl w:val="0"/>
        </w:rPr>
        <w:t xml:space="preserve">The AI is only involved in graph augmentation.</w:t>
      </w:r>
    </w:p>
    <w:p w:rsidR="00000000" w:rsidDel="00000000" w:rsidP="00000000" w:rsidRDefault="00000000" w:rsidRPr="00000000" w14:paraId="00000485">
      <w:pPr>
        <w:spacing w:after="240" w:before="240" w:lineRule="auto"/>
        <w:rPr/>
      </w:pPr>
      <w:r w:rsidDel="00000000" w:rsidR="00000000" w:rsidRPr="00000000">
        <w:rPr>
          <w:rtl w:val="0"/>
        </w:rPr>
        <w:t xml:space="preserve">Not execution.</w:t>
      </w:r>
    </w:p>
    <w:p w:rsidR="00000000" w:rsidDel="00000000" w:rsidP="00000000" w:rsidRDefault="00000000" w:rsidRPr="00000000" w14:paraId="00000486">
      <w:pPr>
        <w:spacing w:after="240" w:before="240" w:lineRule="auto"/>
        <w:rPr/>
      </w:pPr>
      <w:r w:rsidDel="00000000" w:rsidR="00000000" w:rsidRPr="00000000">
        <w:rPr>
          <w:rtl w:val="0"/>
        </w:rPr>
        <w:t xml:space="preserve">This is a critical distinction.</w:t>
      </w:r>
    </w:p>
    <w:p w:rsidR="00000000" w:rsidDel="00000000" w:rsidP="00000000" w:rsidRDefault="00000000" w:rsidRPr="00000000" w14:paraId="0000048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8">
      <w:pPr>
        <w:pStyle w:val="Heading2"/>
        <w:keepNext w:val="0"/>
        <w:keepLines w:val="0"/>
        <w:spacing w:after="80" w:lineRule="auto"/>
        <w:rPr>
          <w:b w:val="1"/>
          <w:bCs w:val="1"/>
          <w:sz w:val="34"/>
          <w:szCs w:val="34"/>
        </w:rPr>
      </w:pPr>
      <w:bookmarkStart w:colFirst="0" w:colLast="0" w:name="_sydv4st28e5q" w:id="100"/>
      <w:bookmarkEnd w:id="100"/>
      <w:r w:rsidDel="00000000" w:rsidR="00000000" w:rsidRPr="00000000">
        <w:rPr>
          <w:b w:val="1"/>
          <w:bCs w:val="1"/>
          <w:sz w:val="34"/>
          <w:szCs w:val="34"/>
          <w:rtl w:val="0"/>
        </w:rPr>
        <w:t xml:space="preserve">Why this may be more realistic now than in 2005</w:t>
      </w:r>
    </w:p>
    <w:p w:rsidR="00000000" w:rsidDel="00000000" w:rsidP="00000000" w:rsidRDefault="00000000" w:rsidRPr="00000000" w14:paraId="00000489">
      <w:pPr>
        <w:spacing w:after="240" w:before="240" w:lineRule="auto"/>
        <w:rPr/>
      </w:pPr>
      <w:r w:rsidDel="00000000" w:rsidR="00000000" w:rsidRPr="00000000">
        <w:rPr>
          <w:rtl w:val="0"/>
        </w:rPr>
        <w:t xml:space="preserve">The Semantic Web community largely assumed:</w:t>
      </w:r>
    </w:p>
    <w:p w:rsidR="00000000" w:rsidDel="00000000" w:rsidP="00000000" w:rsidRDefault="00000000" w:rsidRPr="00000000" w14:paraId="0000048A">
      <w:pPr>
        <w:rPr/>
      </w:pPr>
      <w:r w:rsidDel="00000000" w:rsidR="00000000" w:rsidRPr="00000000">
        <w:rPr>
          <w:rtl w:val="0"/>
        </w:rPr>
        <w:t xml:space="preserve">Humans</w:t>
      </w:r>
    </w:p>
    <w:p w:rsidR="00000000" w:rsidDel="00000000" w:rsidP="00000000" w:rsidRDefault="00000000" w:rsidRPr="00000000" w14:paraId="0000048B">
      <w:pPr>
        <w:rPr/>
      </w:pPr>
      <w:r w:rsidDel="00000000" w:rsidR="00000000" w:rsidRPr="00000000">
        <w:rPr>
          <w:rtl w:val="0"/>
        </w:rPr>
        <w:t xml:space="preserve">    create ontologies</w:t>
      </w:r>
    </w:p>
    <w:p w:rsidR="00000000" w:rsidDel="00000000" w:rsidP="00000000" w:rsidRDefault="00000000" w:rsidRPr="00000000" w14:paraId="0000048C">
      <w:pPr>
        <w:rPr/>
      </w:pPr>
      <w:r w:rsidDel="00000000" w:rsidR="00000000" w:rsidRPr="00000000">
        <w:rPr>
          <w:rtl w:val="0"/>
        </w:rPr>
        <w:t xml:space="preserve">Humans</w:t>
      </w:r>
    </w:p>
    <w:p w:rsidR="00000000" w:rsidDel="00000000" w:rsidP="00000000" w:rsidRDefault="00000000" w:rsidRPr="00000000" w14:paraId="0000048D">
      <w:pPr>
        <w:rPr/>
      </w:pPr>
      <w:r w:rsidDel="00000000" w:rsidR="00000000" w:rsidRPr="00000000">
        <w:rPr>
          <w:rtl w:val="0"/>
        </w:rPr>
        <w:t xml:space="preserve">    maintain ontologies</w:t>
      </w:r>
    </w:p>
    <w:p w:rsidR="00000000" w:rsidDel="00000000" w:rsidP="00000000" w:rsidRDefault="00000000" w:rsidRPr="00000000" w14:paraId="0000048E">
      <w:pPr>
        <w:rPr/>
      </w:pPr>
      <w:r w:rsidDel="00000000" w:rsidR="00000000" w:rsidRPr="00000000">
        <w:rPr>
          <w:rtl w:val="0"/>
        </w:rPr>
        <w:t xml:space="preserve">Humans</w:t>
      </w:r>
    </w:p>
    <w:p w:rsidR="00000000" w:rsidDel="00000000" w:rsidP="00000000" w:rsidRDefault="00000000" w:rsidRPr="00000000" w14:paraId="0000048F">
      <w:pPr>
        <w:rPr/>
      </w:pPr>
      <w:r w:rsidDel="00000000" w:rsidR="00000000" w:rsidRPr="00000000">
        <w:rPr>
          <w:rtl w:val="0"/>
        </w:rPr>
        <w:t xml:space="preserve">    align ontologies</w:t>
      </w:r>
    </w:p>
    <w:p w:rsidR="00000000" w:rsidDel="00000000" w:rsidP="00000000" w:rsidRDefault="00000000" w:rsidRPr="00000000" w14:paraId="00000490">
      <w:pPr>
        <w:spacing w:after="240" w:before="240" w:lineRule="auto"/>
        <w:rPr/>
      </w:pPr>
      <w:r w:rsidDel="00000000" w:rsidR="00000000" w:rsidRPr="00000000">
        <w:rPr>
          <w:rtl w:val="0"/>
        </w:rPr>
        <w:t xml:space="preserve">which turned out to be prohibitively expensive.</w:t>
      </w:r>
    </w:p>
    <w:p w:rsidR="00000000" w:rsidDel="00000000" w:rsidP="00000000" w:rsidRDefault="00000000" w:rsidRPr="00000000" w14:paraId="00000491">
      <w:pPr>
        <w:spacing w:after="240" w:before="240" w:lineRule="auto"/>
        <w:rPr/>
      </w:pPr>
      <w:r w:rsidDel="00000000" w:rsidR="00000000" w:rsidRPr="00000000">
        <w:rPr>
          <w:rtl w:val="0"/>
        </w:rPr>
        <w:t xml:space="preserve">Today:</w:t>
      </w:r>
    </w:p>
    <w:p w:rsidR="00000000" w:rsidDel="00000000" w:rsidP="00000000" w:rsidRDefault="00000000" w:rsidRPr="00000000" w14:paraId="00000492">
      <w:pPr>
        <w:rPr/>
      </w:pPr>
      <w:r w:rsidDel="00000000" w:rsidR="00000000" w:rsidRPr="00000000">
        <w:rPr>
          <w:rtl w:val="0"/>
        </w:rPr>
        <w:t xml:space="preserve">Humans</w:t>
      </w:r>
    </w:p>
    <w:p w:rsidR="00000000" w:rsidDel="00000000" w:rsidP="00000000" w:rsidRDefault="00000000" w:rsidRPr="00000000" w14:paraId="00000493">
      <w:pPr>
        <w:rPr/>
      </w:pPr>
      <w:r w:rsidDel="00000000" w:rsidR="00000000" w:rsidRPr="00000000">
        <w:rPr>
          <w:rtl w:val="0"/>
        </w:rPr>
        <w:t xml:space="preserve">    provide intent</w:t>
      </w:r>
    </w:p>
    <w:p w:rsidR="00000000" w:rsidDel="00000000" w:rsidP="00000000" w:rsidRDefault="00000000" w:rsidRPr="00000000" w14:paraId="00000494">
      <w:pPr>
        <w:rPr/>
      </w:pP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AI</w:t>
      </w:r>
    </w:p>
    <w:p w:rsidR="00000000" w:rsidDel="00000000" w:rsidP="00000000" w:rsidRDefault="00000000" w:rsidRPr="00000000" w14:paraId="00000496">
      <w:pPr>
        <w:rPr/>
      </w:pPr>
      <w:r w:rsidDel="00000000" w:rsidR="00000000" w:rsidRPr="00000000">
        <w:rPr>
          <w:rtl w:val="0"/>
        </w:rPr>
        <w:t xml:space="preserve">    discovers mappings</w:t>
      </w:r>
    </w:p>
    <w:p w:rsidR="00000000" w:rsidDel="00000000" w:rsidP="00000000" w:rsidRDefault="00000000" w:rsidRPr="00000000" w14:paraId="00000497">
      <w:pPr>
        <w:rPr/>
      </w:pPr>
      <w:r w:rsidDel="00000000" w:rsidR="00000000" w:rsidRPr="00000000">
        <w:rPr>
          <w:rtl w:val="0"/>
        </w:rPr>
      </w:r>
    </w:p>
    <w:p w:rsidR="00000000" w:rsidDel="00000000" w:rsidP="00000000" w:rsidRDefault="00000000" w:rsidRPr="00000000" w14:paraId="00000498">
      <w:pPr>
        <w:rPr/>
      </w:pPr>
      <w:r w:rsidDel="00000000" w:rsidR="00000000" w:rsidRPr="00000000">
        <w:rPr>
          <w:rtl w:val="0"/>
        </w:rPr>
        <w:t xml:space="preserve">AI</w:t>
      </w:r>
    </w:p>
    <w:p w:rsidR="00000000" w:rsidDel="00000000" w:rsidP="00000000" w:rsidRDefault="00000000" w:rsidRPr="00000000" w14:paraId="00000499">
      <w:pPr>
        <w:rPr/>
      </w:pPr>
      <w:r w:rsidDel="00000000" w:rsidR="00000000" w:rsidRPr="00000000">
        <w:rPr>
          <w:rtl w:val="0"/>
        </w:rPr>
        <w:t xml:space="preserve">    proposes contexts</w:t>
      </w:r>
    </w:p>
    <w:p w:rsidR="00000000" w:rsidDel="00000000" w:rsidP="00000000" w:rsidRDefault="00000000" w:rsidRPr="00000000" w14:paraId="0000049A">
      <w:pPr>
        <w:rPr/>
      </w:pPr>
      <w:r w:rsidDel="00000000" w:rsidR="00000000" w:rsidRPr="00000000">
        <w:rPr>
          <w:rtl w:val="0"/>
        </w:rPr>
      </w:r>
    </w:p>
    <w:p w:rsidR="00000000" w:rsidDel="00000000" w:rsidP="00000000" w:rsidRDefault="00000000" w:rsidRPr="00000000" w14:paraId="0000049B">
      <w:pPr>
        <w:rPr/>
      </w:pPr>
      <w:r w:rsidDel="00000000" w:rsidR="00000000" w:rsidRPr="00000000">
        <w:rPr>
          <w:rtl w:val="0"/>
        </w:rPr>
        <w:t xml:space="preserve">AI</w:t>
      </w:r>
    </w:p>
    <w:p w:rsidR="00000000" w:rsidDel="00000000" w:rsidP="00000000" w:rsidRDefault="00000000" w:rsidRPr="00000000" w14:paraId="0000049C">
      <w:pPr>
        <w:rPr/>
      </w:pPr>
      <w:r w:rsidDel="00000000" w:rsidR="00000000" w:rsidRPr="00000000">
        <w:rPr>
          <w:rtl w:val="0"/>
        </w:rPr>
        <w:t xml:space="preserve">    proposes interactions</w:t>
      </w:r>
    </w:p>
    <w:p w:rsidR="00000000" w:rsidDel="00000000" w:rsidP="00000000" w:rsidRDefault="00000000" w:rsidRPr="00000000" w14:paraId="0000049D">
      <w:pPr>
        <w:rPr/>
      </w:pPr>
      <w:r w:rsidDel="00000000" w:rsidR="00000000" w:rsidRPr="00000000">
        <w:rPr>
          <w:rtl w:val="0"/>
        </w:rPr>
      </w:r>
    </w:p>
    <w:p w:rsidR="00000000" w:rsidDel="00000000" w:rsidP="00000000" w:rsidRDefault="00000000" w:rsidRPr="00000000" w14:paraId="0000049E">
      <w:pPr>
        <w:rPr/>
      </w:pPr>
      <w:r w:rsidDel="00000000" w:rsidR="00000000" w:rsidRPr="00000000">
        <w:rPr>
          <w:rtl w:val="0"/>
        </w:rPr>
        <w:t xml:space="preserve">Humans</w:t>
      </w:r>
    </w:p>
    <w:p w:rsidR="00000000" w:rsidDel="00000000" w:rsidP="00000000" w:rsidRDefault="00000000" w:rsidRPr="00000000" w14:paraId="0000049F">
      <w:pPr>
        <w:rPr/>
      </w:pPr>
      <w:r w:rsidDel="00000000" w:rsidR="00000000" w:rsidRPr="00000000">
        <w:rPr>
          <w:rtl w:val="0"/>
        </w:rPr>
        <w:t xml:space="preserve">    approve</w:t>
      </w:r>
    </w:p>
    <w:p w:rsidR="00000000" w:rsidDel="00000000" w:rsidP="00000000" w:rsidRDefault="00000000" w:rsidRPr="00000000" w14:paraId="000004A0">
      <w:pPr>
        <w:spacing w:after="240" w:before="240" w:lineRule="auto"/>
        <w:rPr/>
      </w:pPr>
      <w:r w:rsidDel="00000000" w:rsidR="00000000" w:rsidRPr="00000000">
        <w:rPr>
          <w:rtl w:val="0"/>
        </w:rPr>
        <w:t xml:space="preserve">which is much more feasible.</w:t>
      </w:r>
    </w:p>
    <w:p w:rsidR="00000000" w:rsidDel="00000000" w:rsidP="00000000" w:rsidRDefault="00000000" w:rsidRPr="00000000" w14:paraId="000004A1">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2">
      <w:pPr>
        <w:pStyle w:val="Heading2"/>
        <w:keepNext w:val="0"/>
        <w:keepLines w:val="0"/>
        <w:spacing w:after="80" w:lineRule="auto"/>
        <w:rPr>
          <w:b w:val="1"/>
          <w:bCs w:val="1"/>
          <w:sz w:val="34"/>
          <w:szCs w:val="34"/>
        </w:rPr>
      </w:pPr>
      <w:bookmarkStart w:colFirst="0" w:colLast="0" w:name="_pr7akxs36j5v" w:id="101"/>
      <w:bookmarkEnd w:id="101"/>
      <w:r w:rsidDel="00000000" w:rsidR="00000000" w:rsidRPr="00000000">
        <w:rPr>
          <w:b w:val="1"/>
          <w:bCs w:val="1"/>
          <w:sz w:val="34"/>
          <w:szCs w:val="34"/>
          <w:rtl w:val="0"/>
        </w:rPr>
        <w:t xml:space="preserve">The biggest unresolved challenge</w:t>
      </w:r>
    </w:p>
    <w:p w:rsidR="00000000" w:rsidDel="00000000" w:rsidP="00000000" w:rsidRDefault="00000000" w:rsidRPr="00000000" w14:paraId="000004A3">
      <w:pPr>
        <w:spacing w:after="240" w:before="240" w:lineRule="auto"/>
        <w:rPr/>
      </w:pPr>
      <w:r w:rsidDel="00000000" w:rsidR="00000000" w:rsidRPr="00000000">
        <w:rPr>
          <w:rtl w:val="0"/>
        </w:rPr>
        <w:t xml:space="preserve">I don't think the hardest problem is execution.</w:t>
      </w:r>
    </w:p>
    <w:p w:rsidR="00000000" w:rsidDel="00000000" w:rsidP="00000000" w:rsidRDefault="00000000" w:rsidRPr="00000000" w14:paraId="000004A4">
      <w:pPr>
        <w:spacing w:after="240" w:before="240" w:lineRule="auto"/>
        <w:rPr/>
      </w:pPr>
      <w:r w:rsidDel="00000000" w:rsidR="00000000" w:rsidRPr="00000000">
        <w:rPr>
          <w:rtl w:val="0"/>
        </w:rPr>
        <w:t xml:space="preserve">I think it's </w:t>
      </w:r>
      <w:r w:rsidDel="00000000" w:rsidR="00000000" w:rsidRPr="00000000">
        <w:rPr>
          <w:b w:val="1"/>
          <w:bCs w:val="1"/>
          <w:rtl w:val="0"/>
        </w:rPr>
        <w:t xml:space="preserve">behavioral ontology design</w:t>
      </w:r>
      <w:r w:rsidDel="00000000" w:rsidR="00000000" w:rsidRPr="00000000">
        <w:rPr>
          <w:rtl w:val="0"/>
        </w:rPr>
        <w:t xml:space="preserve">.</w:t>
      </w:r>
    </w:p>
    <w:p w:rsidR="00000000" w:rsidDel="00000000" w:rsidP="00000000" w:rsidRDefault="00000000" w:rsidRPr="00000000" w14:paraId="000004A5">
      <w:pPr>
        <w:spacing w:after="240" w:before="240" w:lineRule="auto"/>
        <w:rPr/>
      </w:pPr>
      <w:r w:rsidDel="00000000" w:rsidR="00000000" w:rsidRPr="00000000">
        <w:rPr>
          <w:rtl w:val="0"/>
        </w:rPr>
        <w:t xml:space="preserve">We already have mature ways to represent:</w:t>
      </w:r>
    </w:p>
    <w:p w:rsidR="00000000" w:rsidDel="00000000" w:rsidP="00000000" w:rsidRDefault="00000000" w:rsidRPr="00000000" w14:paraId="000004A6">
      <w:pPr>
        <w:rPr/>
      </w:pPr>
      <w:r w:rsidDel="00000000" w:rsidR="00000000" w:rsidRPr="00000000">
        <w:rPr>
          <w:rtl w:val="0"/>
        </w:rPr>
        <w:t xml:space="preserve">Artist</w:t>
      </w:r>
    </w:p>
    <w:p w:rsidR="00000000" w:rsidDel="00000000" w:rsidP="00000000" w:rsidRDefault="00000000" w:rsidRPr="00000000" w14:paraId="000004A7">
      <w:pPr>
        <w:rPr/>
      </w:pPr>
      <w:r w:rsidDel="00000000" w:rsidR="00000000" w:rsidRPr="00000000">
        <w:rPr>
          <w:rtl w:val="0"/>
        </w:rPr>
        <w:t xml:space="preserve">Album</w:t>
      </w:r>
    </w:p>
    <w:p w:rsidR="00000000" w:rsidDel="00000000" w:rsidP="00000000" w:rsidRDefault="00000000" w:rsidRPr="00000000" w14:paraId="000004A8">
      <w:pPr>
        <w:rPr/>
      </w:pPr>
      <w:r w:rsidDel="00000000" w:rsidR="00000000" w:rsidRPr="00000000">
        <w:rPr>
          <w:rtl w:val="0"/>
        </w:rPr>
        <w:t xml:space="preserve">Customer</w:t>
      </w:r>
    </w:p>
    <w:p w:rsidR="00000000" w:rsidDel="00000000" w:rsidP="00000000" w:rsidRDefault="00000000" w:rsidRPr="00000000" w14:paraId="000004A9">
      <w:pPr>
        <w:rPr/>
      </w:pPr>
      <w:r w:rsidDel="00000000" w:rsidR="00000000" w:rsidRPr="00000000">
        <w:rPr>
          <w:rtl w:val="0"/>
        </w:rPr>
        <w:t xml:space="preserve">Product</w:t>
      </w:r>
    </w:p>
    <w:p w:rsidR="00000000" w:rsidDel="00000000" w:rsidP="00000000" w:rsidRDefault="00000000" w:rsidRPr="00000000" w14:paraId="000004AA">
      <w:pPr>
        <w:spacing w:after="240" w:before="240" w:lineRule="auto"/>
        <w:rPr/>
      </w:pPr>
      <w:r w:rsidDel="00000000" w:rsidR="00000000" w:rsidRPr="00000000">
        <w:rPr>
          <w:rtl w:val="0"/>
        </w:rPr>
        <w:t xml:space="preserve">using semantic technologies.</w:t>
      </w:r>
    </w:p>
    <w:p w:rsidR="00000000" w:rsidDel="00000000" w:rsidP="00000000" w:rsidRDefault="00000000" w:rsidRPr="00000000" w14:paraId="000004AB">
      <w:pPr>
        <w:spacing w:after="240" w:before="240" w:lineRule="auto"/>
        <w:rPr/>
      </w:pPr>
      <w:r w:rsidDel="00000000" w:rsidR="00000000" w:rsidRPr="00000000">
        <w:rPr>
          <w:rtl w:val="0"/>
        </w:rPr>
        <w:t xml:space="preserve">What we lack is a universal ontology for:</w:t>
      </w:r>
    </w:p>
    <w:p w:rsidR="00000000" w:rsidDel="00000000" w:rsidP="00000000" w:rsidRDefault="00000000" w:rsidRPr="00000000" w14:paraId="000004AC">
      <w:pPr>
        <w:rPr/>
      </w:pPr>
      <w:r w:rsidDel="00000000" w:rsidR="00000000" w:rsidRPr="00000000">
        <w:rPr>
          <w:rtl w:val="0"/>
        </w:rPr>
        <w:t xml:space="preserve">Sell</w:t>
      </w:r>
    </w:p>
    <w:p w:rsidR="00000000" w:rsidDel="00000000" w:rsidP="00000000" w:rsidRDefault="00000000" w:rsidRPr="00000000" w14:paraId="000004AD">
      <w:pPr>
        <w:rPr/>
      </w:pPr>
      <w:r w:rsidDel="00000000" w:rsidR="00000000" w:rsidRPr="00000000">
        <w:rPr>
          <w:rtl w:val="0"/>
        </w:rPr>
        <w:t xml:space="preserve">Reserve</w:t>
      </w:r>
    </w:p>
    <w:p w:rsidR="00000000" w:rsidDel="00000000" w:rsidP="00000000" w:rsidRDefault="00000000" w:rsidRPr="00000000" w14:paraId="000004AE">
      <w:pPr>
        <w:rPr/>
      </w:pPr>
      <w:r w:rsidDel="00000000" w:rsidR="00000000" w:rsidRPr="00000000">
        <w:rPr>
          <w:rtl w:val="0"/>
        </w:rPr>
        <w:t xml:space="preserve">Purchase</w:t>
      </w:r>
    </w:p>
    <w:p w:rsidR="00000000" w:rsidDel="00000000" w:rsidP="00000000" w:rsidRDefault="00000000" w:rsidRPr="00000000" w14:paraId="000004AF">
      <w:pPr>
        <w:rPr/>
      </w:pPr>
      <w:r w:rsidDel="00000000" w:rsidR="00000000" w:rsidRPr="00000000">
        <w:rPr>
          <w:rtl w:val="0"/>
        </w:rPr>
        <w:t xml:space="preserve">Deliver</w:t>
      </w:r>
    </w:p>
    <w:p w:rsidR="00000000" w:rsidDel="00000000" w:rsidP="00000000" w:rsidRDefault="00000000" w:rsidRPr="00000000" w14:paraId="000004B0">
      <w:pPr>
        <w:rPr/>
      </w:pPr>
      <w:r w:rsidDel="00000000" w:rsidR="00000000" w:rsidRPr="00000000">
        <w:rPr>
          <w:rtl w:val="0"/>
        </w:rPr>
        <w:t xml:space="preserve">Authorize</w:t>
      </w:r>
    </w:p>
    <w:p w:rsidR="00000000" w:rsidDel="00000000" w:rsidP="00000000" w:rsidRDefault="00000000" w:rsidRPr="00000000" w14:paraId="000004B1">
      <w:pPr>
        <w:rPr/>
      </w:pPr>
      <w:r w:rsidDel="00000000" w:rsidR="00000000" w:rsidRPr="00000000">
        <w:rPr>
          <w:rtl w:val="0"/>
        </w:rPr>
        <w:t xml:space="preserve">Approve</w:t>
      </w:r>
    </w:p>
    <w:p w:rsidR="00000000" w:rsidDel="00000000" w:rsidP="00000000" w:rsidRDefault="00000000" w:rsidRPr="00000000" w14:paraId="000004B2">
      <w:pPr>
        <w:rPr/>
      </w:pPr>
      <w:r w:rsidDel="00000000" w:rsidR="00000000" w:rsidRPr="00000000">
        <w:rPr>
          <w:rtl w:val="0"/>
        </w:rPr>
        <w:t xml:space="preserve">Recommend</w:t>
      </w:r>
    </w:p>
    <w:p w:rsidR="00000000" w:rsidDel="00000000" w:rsidP="00000000" w:rsidRDefault="00000000" w:rsidRPr="00000000" w14:paraId="000004B3">
      <w:pPr>
        <w:rPr/>
      </w:pPr>
      <w:r w:rsidDel="00000000" w:rsidR="00000000" w:rsidRPr="00000000">
        <w:rPr>
          <w:rtl w:val="0"/>
        </w:rPr>
        <w:t xml:space="preserve">Subscribe</w:t>
      </w:r>
    </w:p>
    <w:p w:rsidR="00000000" w:rsidDel="00000000" w:rsidP="00000000" w:rsidRDefault="00000000" w:rsidRPr="00000000" w14:paraId="000004B4">
      <w:pPr>
        <w:spacing w:after="240" w:before="240" w:lineRule="auto"/>
        <w:rPr/>
      </w:pPr>
      <w:r w:rsidDel="00000000" w:rsidR="00000000" w:rsidRPr="00000000">
        <w:rPr>
          <w:rtl w:val="0"/>
        </w:rPr>
        <w:t xml:space="preserve">In other words:</w:t>
      </w:r>
    </w:p>
    <w:p w:rsidR="00000000" w:rsidDel="00000000" w:rsidP="00000000" w:rsidRDefault="00000000" w:rsidRPr="00000000" w14:paraId="000004B5">
      <w:pPr>
        <w:spacing w:after="240" w:before="240" w:lineRule="auto"/>
        <w:rPr/>
      </w:pPr>
      <w:r w:rsidDel="00000000" w:rsidR="00000000" w:rsidRPr="00000000">
        <w:rPr>
          <w:rtl w:val="0"/>
        </w:rPr>
        <w:t xml:space="preserve">The Semantic Web standardized nouns.</w:t>
      </w:r>
    </w:p>
    <w:p w:rsidR="00000000" w:rsidDel="00000000" w:rsidP="00000000" w:rsidRDefault="00000000" w:rsidRPr="00000000" w14:paraId="000004B6">
      <w:pPr>
        <w:spacing w:after="240" w:before="240" w:lineRule="auto"/>
        <w:rPr/>
      </w:pPr>
      <w:r w:rsidDel="00000000" w:rsidR="00000000" w:rsidRPr="00000000">
        <w:rPr>
          <w:rtl w:val="0"/>
        </w:rPr>
        <w:t xml:space="preserve">Your runtime would require standardizing verbs.</w:t>
      </w:r>
    </w:p>
    <w:p w:rsidR="00000000" w:rsidDel="00000000" w:rsidP="00000000" w:rsidRDefault="00000000" w:rsidRPr="00000000" w14:paraId="000004B7">
      <w:pPr>
        <w:spacing w:after="240" w:before="240" w:lineRule="auto"/>
        <w:rPr/>
      </w:pPr>
      <w:r w:rsidDel="00000000" w:rsidR="00000000" w:rsidRPr="00000000">
        <w:rPr>
          <w:rtl w:val="0"/>
        </w:rPr>
        <w:t xml:space="preserve">Or more precisely:</w:t>
      </w:r>
    </w:p>
    <w:p w:rsidR="00000000" w:rsidDel="00000000" w:rsidP="00000000" w:rsidRDefault="00000000" w:rsidRPr="00000000" w14:paraId="000004B8">
      <w:pPr>
        <w:spacing w:after="240" w:before="240" w:lineRule="auto"/>
        <w:ind w:left="600" w:right="600" w:firstLine="0"/>
        <w:rPr/>
      </w:pPr>
      <w:r w:rsidDel="00000000" w:rsidR="00000000" w:rsidRPr="00000000">
        <w:rPr>
          <w:rtl w:val="0"/>
        </w:rPr>
        <w:t xml:space="preserve">Standardizing context activation patterns and interaction semantics.</w:t>
      </w:r>
    </w:p>
    <w:p w:rsidR="00000000" w:rsidDel="00000000" w:rsidP="00000000" w:rsidRDefault="00000000" w:rsidRPr="00000000" w14:paraId="000004B9">
      <w:pPr>
        <w:spacing w:after="240" w:before="240" w:lineRule="auto"/>
        <w:rPr/>
      </w:pPr>
      <w:r w:rsidDel="00000000" w:rsidR="00000000" w:rsidRPr="00000000">
        <w:rPr>
          <w:rtl w:val="0"/>
        </w:rPr>
        <w:t xml:space="preserve">That is where DCI becomes valuable, because DCI is one of the few software models that treats interactions themselves as first-class entities.</w:t>
      </w:r>
    </w:p>
    <w:p w:rsidR="00000000" w:rsidDel="00000000" w:rsidP="00000000" w:rsidRDefault="00000000" w:rsidRPr="00000000" w14:paraId="000004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B">
      <w:pPr>
        <w:spacing w:after="240" w:before="240" w:lineRule="auto"/>
        <w:rPr/>
      </w:pPr>
      <w:r w:rsidDel="00000000" w:rsidR="00000000" w:rsidRPr="00000000">
        <w:rPr>
          <w:rtl w:val="0"/>
        </w:rPr>
        <w:t xml:space="preserve">My assessment is that if such a system were built successfully, the final artifact would not look like a programming language, a database, or an ontology. It would look more like an </w:t>
      </w:r>
      <w:r w:rsidDel="00000000" w:rsidR="00000000" w:rsidRPr="00000000">
        <w:rPr>
          <w:b w:val="1"/>
          <w:bCs w:val="1"/>
          <w:rtl w:val="0"/>
        </w:rPr>
        <w:t xml:space="preserve">executable semantic knowledge ecosystem</w:t>
      </w:r>
      <w:r w:rsidDel="00000000" w:rsidR="00000000" w:rsidRPr="00000000">
        <w:rPr>
          <w:rtl w:val="0"/>
        </w:rPr>
        <w:t xml:space="preserve">, where:</w:t>
      </w:r>
    </w:p>
    <w:p w:rsidR="00000000" w:rsidDel="00000000" w:rsidP="00000000" w:rsidRDefault="00000000" w:rsidRPr="00000000" w14:paraId="000004BC">
      <w:pPr>
        <w:rPr/>
      </w:pPr>
      <w:r w:rsidDel="00000000" w:rsidR="00000000" w:rsidRPr="00000000">
        <w:rPr>
          <w:rtl w:val="0"/>
        </w:rPr>
        <w:t xml:space="preserve">Intent</w:t>
      </w:r>
    </w:p>
    <w:p w:rsidR="00000000" w:rsidDel="00000000" w:rsidP="00000000" w:rsidRDefault="00000000" w:rsidRPr="00000000" w14:paraId="000004BD">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BE">
      <w:pPr>
        <w:rPr/>
      </w:pPr>
      <w:r w:rsidDel="00000000" w:rsidR="00000000" w:rsidRPr="00000000">
        <w:rPr>
          <w:rtl w:val="0"/>
        </w:rPr>
        <w:t xml:space="preserve">Knowledge Graph</w:t>
      </w:r>
    </w:p>
    <w:p w:rsidR="00000000" w:rsidDel="00000000" w:rsidP="00000000" w:rsidRDefault="00000000" w:rsidRPr="00000000" w14:paraId="000004BF">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0">
      <w:pPr>
        <w:rPr/>
      </w:pPr>
      <w:r w:rsidDel="00000000" w:rsidR="00000000" w:rsidRPr="00000000">
        <w:rPr>
          <w:rtl w:val="0"/>
        </w:rPr>
        <w:t xml:space="preserve">Context Discovery</w:t>
      </w:r>
    </w:p>
    <w:p w:rsidR="00000000" w:rsidDel="00000000" w:rsidP="00000000" w:rsidRDefault="00000000" w:rsidRPr="00000000" w14:paraId="000004C1">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2">
      <w:pPr>
        <w:rPr/>
      </w:pPr>
      <w:r w:rsidDel="00000000" w:rsidR="00000000" w:rsidRPr="00000000">
        <w:rPr>
          <w:rtl w:val="0"/>
        </w:rPr>
        <w:t xml:space="preserve">Interaction Activation</w:t>
      </w:r>
    </w:p>
    <w:p w:rsidR="00000000" w:rsidDel="00000000" w:rsidP="00000000" w:rsidRDefault="00000000" w:rsidRPr="00000000" w14:paraId="000004C3">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4C4">
      <w:pPr>
        <w:rPr/>
      </w:pPr>
      <w:r w:rsidDel="00000000" w:rsidR="00000000" w:rsidRPr="00000000">
        <w:rPr>
          <w:rtl w:val="0"/>
        </w:rPr>
        <w:t xml:space="preserve">Deterministic Execution</w:t>
      </w:r>
    </w:p>
    <w:p w:rsidR="00000000" w:rsidDel="00000000" w:rsidP="00000000" w:rsidRDefault="00000000" w:rsidRPr="00000000" w14:paraId="000004C5">
      <w:pPr>
        <w:spacing w:after="240" w:before="240" w:lineRule="auto"/>
        <w:rPr/>
      </w:pPr>
      <w:r w:rsidDel="00000000" w:rsidR="00000000" w:rsidRPr="00000000">
        <w:rPr>
          <w:rtl w:val="0"/>
        </w:rPr>
        <w:t xml:space="preserve">and AI's role would be to continuously transform incomplete knowledge into executable knowledge while leaving the resulting execution model fully inspectable and auditable by humans. That is considerably closer to a "semantic operating system" than to a conventional software framework.</w:t>
      </w:r>
    </w:p>
    <w:p w:rsidR="00000000" w:rsidDel="00000000" w:rsidP="00000000" w:rsidRDefault="00000000" w:rsidRPr="00000000" w14:paraId="000004C6">
      <w:pPr>
        <w:spacing w:after="240" w:before="240" w:lineRule="auto"/>
        <w:rPr/>
      </w:pPr>
      <w:r w:rsidDel="00000000" w:rsidR="00000000" w:rsidRPr="00000000">
        <w:rPr>
          <w:rtl w:val="0"/>
        </w:rPr>
        <w:t xml:space="preserve">Now we're getting into territory that starts looking less like an application framework and more like a </w:t>
      </w:r>
      <w:r w:rsidDel="00000000" w:rsidR="00000000" w:rsidRPr="00000000">
        <w:rPr>
          <w:b w:val="1"/>
          <w:bCs w:val="1"/>
          <w:rtl w:val="0"/>
        </w:rPr>
        <w:t xml:space="preserve">computational semantics architecture</w:t>
      </w:r>
      <w:r w:rsidDel="00000000" w:rsidR="00000000" w:rsidRPr="00000000">
        <w:rPr>
          <w:rtl w:val="0"/>
        </w:rPr>
        <w:t xml:space="preserve">.</w:t>
      </w:r>
    </w:p>
    <w:p w:rsidR="00000000" w:rsidDel="00000000" w:rsidP="00000000" w:rsidRDefault="00000000" w:rsidRPr="00000000" w14:paraId="000004C7">
      <w:pPr>
        <w:spacing w:after="240" w:before="240" w:lineRule="auto"/>
        <w:rPr/>
      </w:pPr>
      <w:r w:rsidDel="00000000" w:rsidR="00000000" w:rsidRPr="00000000">
        <w:rPr>
          <w:rtl w:val="0"/>
        </w:rPr>
        <w:t xml:space="preserve">What I find interesting is that you're attempting to solve a problem that most semantic systems avoided:</w:t>
      </w:r>
    </w:p>
    <w:p w:rsidR="00000000" w:rsidDel="00000000" w:rsidP="00000000" w:rsidRDefault="00000000" w:rsidRPr="00000000" w14:paraId="000004C8">
      <w:pPr>
        <w:spacing w:after="240" w:before="240" w:lineRule="auto"/>
        <w:ind w:left="600" w:right="600" w:firstLine="0"/>
        <w:rPr/>
      </w:pPr>
      <w:r w:rsidDel="00000000" w:rsidR="00000000" w:rsidRPr="00000000">
        <w:rPr>
          <w:rtl w:val="0"/>
        </w:rPr>
        <w:t xml:space="preserve">How do we represent behavior without escaping into procedural code?</w:t>
      </w:r>
    </w:p>
    <w:p w:rsidR="00000000" w:rsidDel="00000000" w:rsidP="00000000" w:rsidRDefault="00000000" w:rsidRPr="00000000" w14:paraId="000004C9">
      <w:pPr>
        <w:spacing w:after="240" w:before="240" w:lineRule="auto"/>
        <w:rPr/>
      </w:pPr>
      <w:r w:rsidDel="00000000" w:rsidR="00000000" w:rsidRPr="00000000">
        <w:rPr>
          <w:rtl w:val="0"/>
        </w:rPr>
        <w:t xml:space="preserve">Historically, semantic systems represented facts:</w:t>
      </w:r>
    </w:p>
    <w:p w:rsidR="00000000" w:rsidDel="00000000" w:rsidP="00000000" w:rsidRDefault="00000000" w:rsidRPr="00000000" w14:paraId="000004CA">
      <w:pPr>
        <w:rPr/>
      </w:pPr>
      <w:r w:rsidDel="00000000" w:rsidR="00000000" w:rsidRPr="00000000">
        <w:rPr>
          <w:rtl w:val="0"/>
        </w:rPr>
        <w:t xml:space="preserve">(Customer123, purchases, Album456)</w:t>
      </w:r>
    </w:p>
    <w:p w:rsidR="00000000" w:rsidDel="00000000" w:rsidP="00000000" w:rsidRDefault="00000000" w:rsidRPr="00000000" w14:paraId="000004CB">
      <w:pPr>
        <w:spacing w:after="240" w:before="240" w:lineRule="auto"/>
        <w:rPr/>
      </w:pPr>
      <w:r w:rsidDel="00000000" w:rsidR="00000000" w:rsidRPr="00000000">
        <w:rPr>
          <w:rtl w:val="0"/>
        </w:rPr>
        <w:t xml:space="preserve">and programming languages represented behavior:</w:t>
      </w:r>
    </w:p>
    <w:p w:rsidR="00000000" w:rsidDel="00000000" w:rsidP="00000000" w:rsidRDefault="00000000" w:rsidRPr="00000000" w14:paraId="000004CC">
      <w:pPr>
        <w:rPr/>
      </w:pPr>
      <w:r w:rsidDel="00000000" w:rsidR="00000000" w:rsidRPr="00000000">
        <w:rPr>
          <w:rtl w:val="0"/>
        </w:rPr>
        <w:t xml:space="preserve">purchase(customer, album)</w:t>
      </w:r>
    </w:p>
    <w:p w:rsidR="00000000" w:rsidDel="00000000" w:rsidP="00000000" w:rsidRDefault="00000000" w:rsidRPr="00000000" w14:paraId="000004CD">
      <w:pPr>
        <w:spacing w:after="240" w:before="240" w:lineRule="auto"/>
        <w:rPr/>
      </w:pPr>
      <w:r w:rsidDel="00000000" w:rsidR="00000000" w:rsidRPr="00000000">
        <w:rPr>
          <w:rtl w:val="0"/>
        </w:rPr>
        <w:t xml:space="preserve">Your proposal is trying to represent both as graph structures.</w:t>
      </w:r>
    </w:p>
    <w:p w:rsidR="00000000" w:rsidDel="00000000" w:rsidP="00000000" w:rsidRDefault="00000000" w:rsidRPr="00000000" w14:paraId="000004C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F">
      <w:pPr>
        <w:pStyle w:val="Heading2"/>
        <w:keepNext w:val="0"/>
        <w:keepLines w:val="0"/>
        <w:spacing w:after="80" w:lineRule="auto"/>
        <w:rPr>
          <w:b w:val="1"/>
          <w:bCs w:val="1"/>
          <w:sz w:val="34"/>
          <w:szCs w:val="34"/>
        </w:rPr>
      </w:pPr>
      <w:bookmarkStart w:colFirst="0" w:colLast="0" w:name="_4cukn6vd3jwq" w:id="102"/>
      <w:bookmarkEnd w:id="102"/>
      <w:r w:rsidDel="00000000" w:rsidR="00000000" w:rsidRPr="00000000">
        <w:rPr>
          <w:b w:val="1"/>
          <w:bCs w:val="1"/>
          <w:sz w:val="34"/>
          <w:szCs w:val="34"/>
          <w:rtl w:val="0"/>
        </w:rPr>
        <w:t xml:space="preserve">The key distinction you're introducing</w:t>
      </w:r>
    </w:p>
    <w:p w:rsidR="00000000" w:rsidDel="00000000" w:rsidP="00000000" w:rsidRDefault="00000000" w:rsidRPr="00000000" w14:paraId="000004D0">
      <w:pPr>
        <w:spacing w:after="240" w:before="240" w:lineRule="auto"/>
        <w:rPr/>
      </w:pPr>
      <w:r w:rsidDel="00000000" w:rsidR="00000000" w:rsidRPr="00000000">
        <w:rPr>
          <w:rtl w:val="0"/>
        </w:rPr>
        <w:t xml:space="preserve">You are separating:</w:t>
      </w:r>
    </w:p>
    <w:p w:rsidR="00000000" w:rsidDel="00000000" w:rsidP="00000000" w:rsidRDefault="00000000" w:rsidRPr="00000000" w14:paraId="000004D1">
      <w:pPr>
        <w:pStyle w:val="Heading3"/>
        <w:keepNext w:val="0"/>
        <w:keepLines w:val="0"/>
        <w:spacing w:before="280" w:lineRule="auto"/>
        <w:rPr>
          <w:b w:val="1"/>
          <w:bCs w:val="1"/>
          <w:color w:val="000000"/>
          <w:sz w:val="26"/>
          <w:szCs w:val="26"/>
        </w:rPr>
      </w:pPr>
      <w:bookmarkStart w:colFirst="0" w:colLast="0" w:name="_veof6fn43rf1" w:id="103"/>
      <w:bookmarkEnd w:id="103"/>
      <w:r w:rsidDel="00000000" w:rsidR="00000000" w:rsidRPr="00000000">
        <w:rPr>
          <w:b w:val="1"/>
          <w:bCs w:val="1"/>
          <w:color w:val="000000"/>
          <w:sz w:val="26"/>
          <w:szCs w:val="26"/>
          <w:rtl w:val="0"/>
        </w:rPr>
        <w:t xml:space="preserve">Behavioral schemas</w:t>
      </w:r>
    </w:p>
    <w:p w:rsidR="00000000" w:rsidDel="00000000" w:rsidP="00000000" w:rsidRDefault="00000000" w:rsidRPr="00000000" w14:paraId="000004D2">
      <w:pPr>
        <w:spacing w:after="240" w:before="240" w:lineRule="auto"/>
        <w:rPr/>
      </w:pPr>
      <w:r w:rsidDel="00000000" w:rsidR="00000000" w:rsidRPr="00000000">
        <w:rPr>
          <w:rtl w:val="0"/>
        </w:rPr>
        <w:t xml:space="preserve">Equivalent to DCI Context definitions, protocols, use cases.</w:t>
      </w:r>
    </w:p>
    <w:p w:rsidR="00000000" w:rsidDel="00000000" w:rsidP="00000000" w:rsidRDefault="00000000" w:rsidRPr="00000000" w14:paraId="000004D3">
      <w:pPr>
        <w:rPr/>
      </w:pPr>
      <w:r w:rsidDel="00000000" w:rsidR="00000000" w:rsidRPr="00000000">
        <w:rPr>
          <w:rtl w:val="0"/>
        </w:rPr>
        <w:t xml:space="preserve">Verb:</w:t>
      </w:r>
    </w:p>
    <w:p w:rsidR="00000000" w:rsidDel="00000000" w:rsidP="00000000" w:rsidRDefault="00000000" w:rsidRPr="00000000" w14:paraId="000004D4">
      <w:pPr>
        <w:rPr/>
      </w:pPr>
      <w:r w:rsidDel="00000000" w:rsidR="00000000" w:rsidRPr="00000000">
        <w:rPr>
          <w:rtl w:val="0"/>
        </w:rPr>
        <w:t xml:space="preserve">(</w:t>
      </w:r>
    </w:p>
    <w:p w:rsidR="00000000" w:rsidDel="00000000" w:rsidP="00000000" w:rsidRDefault="00000000" w:rsidRPr="00000000" w14:paraId="000004D5">
      <w:pPr>
        <w:rPr/>
      </w:pPr>
      <w:r w:rsidDel="00000000" w:rsidR="00000000" w:rsidRPr="00000000">
        <w:rPr>
          <w:rtl w:val="0"/>
        </w:rPr>
        <w:t xml:space="preserve">    Purchase,</w:t>
      </w:r>
    </w:p>
    <w:p w:rsidR="00000000" w:rsidDel="00000000" w:rsidP="00000000" w:rsidRDefault="00000000" w:rsidRPr="00000000" w14:paraId="000004D6">
      <w:pPr>
        <w:rPr/>
      </w:pPr>
      <w:r w:rsidDel="00000000" w:rsidR="00000000" w:rsidRPr="00000000">
        <w:rPr>
          <w:rtl w:val="0"/>
        </w:rPr>
        <w:t xml:space="preserve">    Customer.Available,</w:t>
      </w:r>
    </w:p>
    <w:p w:rsidR="00000000" w:rsidDel="00000000" w:rsidP="00000000" w:rsidRDefault="00000000" w:rsidRPr="00000000" w14:paraId="000004D7">
      <w:pPr>
        <w:rPr/>
      </w:pPr>
      <w:r w:rsidDel="00000000" w:rsidR="00000000" w:rsidRPr="00000000">
        <w:rPr>
          <w:rtl w:val="0"/>
        </w:rPr>
        <w:t xml:space="preserve">    Purchase,</w:t>
      </w:r>
    </w:p>
    <w:p w:rsidR="00000000" w:rsidDel="00000000" w:rsidP="00000000" w:rsidRDefault="00000000" w:rsidRPr="00000000" w14:paraId="000004D8">
      <w:pPr>
        <w:rPr/>
      </w:pPr>
      <w:r w:rsidDel="00000000" w:rsidR="00000000" w:rsidRPr="00000000">
        <w:rPr>
          <w:rtl w:val="0"/>
        </w:rPr>
        <w:t xml:space="preserve">    Product.InStock</w:t>
      </w:r>
    </w:p>
    <w:p w:rsidR="00000000" w:rsidDel="00000000" w:rsidP="00000000" w:rsidRDefault="00000000" w:rsidRPr="00000000" w14:paraId="000004D9">
      <w:pPr>
        <w:rPr/>
      </w:pPr>
      <w:r w:rsidDel="00000000" w:rsidR="00000000" w:rsidRPr="00000000">
        <w:rPr>
          <w:rtl w:val="0"/>
        </w:rPr>
        <w:t xml:space="preserve">)</w:t>
      </w:r>
    </w:p>
    <w:p w:rsidR="00000000" w:rsidDel="00000000" w:rsidP="00000000" w:rsidRDefault="00000000" w:rsidRPr="00000000" w14:paraId="000004DA">
      <w:pPr>
        <w:spacing w:after="240" w:before="240" w:lineRule="auto"/>
        <w:rPr/>
      </w:pPr>
      <w:r w:rsidDel="00000000" w:rsidR="00000000" w:rsidRPr="00000000">
        <w:rPr>
          <w:rtl w:val="0"/>
        </w:rPr>
        <w:t xml:space="preserve">which means:</w:t>
      </w:r>
    </w:p>
    <w:p w:rsidR="00000000" w:rsidDel="00000000" w:rsidP="00000000" w:rsidRDefault="00000000" w:rsidRPr="00000000" w14:paraId="000004DB">
      <w:pPr>
        <w:rPr/>
      </w:pPr>
      <w:r w:rsidDel="00000000" w:rsidR="00000000" w:rsidRPr="00000000">
        <w:rPr>
          <w:rtl w:val="0"/>
        </w:rPr>
        <w:t xml:space="preserve">If</w:t>
      </w:r>
    </w:p>
    <w:p w:rsidR="00000000" w:rsidDel="00000000" w:rsidP="00000000" w:rsidRDefault="00000000" w:rsidRPr="00000000" w14:paraId="000004DC">
      <w:pPr>
        <w:rPr/>
      </w:pPr>
      <w:r w:rsidDel="00000000" w:rsidR="00000000" w:rsidRPr="00000000">
        <w:rPr>
          <w:rtl w:val="0"/>
        </w:rPr>
      </w:r>
    </w:p>
    <w:p w:rsidR="00000000" w:rsidDel="00000000" w:rsidP="00000000" w:rsidRDefault="00000000" w:rsidRPr="00000000" w14:paraId="000004DD">
      <w:pPr>
        <w:rPr/>
      </w:pPr>
      <w:r w:rsidDel="00000000" w:rsidR="00000000" w:rsidRPr="00000000">
        <w:rPr>
          <w:rtl w:val="0"/>
        </w:rPr>
        <w:t xml:space="preserve">    Customer in Available state</w:t>
      </w:r>
    </w:p>
    <w:p w:rsidR="00000000" w:rsidDel="00000000" w:rsidP="00000000" w:rsidRDefault="00000000" w:rsidRPr="00000000" w14:paraId="000004DE">
      <w:pPr>
        <w:rPr/>
      </w:pPr>
      <w:r w:rsidDel="00000000" w:rsidR="00000000" w:rsidRPr="00000000">
        <w:rPr>
          <w:rtl w:val="0"/>
        </w:rPr>
      </w:r>
    </w:p>
    <w:p w:rsidR="00000000" w:rsidDel="00000000" w:rsidP="00000000" w:rsidRDefault="00000000" w:rsidRPr="00000000" w14:paraId="000004DF">
      <w:pPr>
        <w:rPr/>
      </w:pPr>
      <w:r w:rsidDel="00000000" w:rsidR="00000000" w:rsidRPr="00000000">
        <w:rPr>
          <w:rtl w:val="0"/>
        </w:rPr>
        <w:t xml:space="preserve">and</w:t>
      </w:r>
    </w:p>
    <w:p w:rsidR="00000000" w:rsidDel="00000000" w:rsidP="00000000" w:rsidRDefault="00000000" w:rsidRPr="00000000" w14:paraId="000004E0">
      <w:pPr>
        <w:rPr/>
      </w:pPr>
      <w:r w:rsidDel="00000000" w:rsidR="00000000" w:rsidRPr="00000000">
        <w:rPr>
          <w:rtl w:val="0"/>
        </w:rPr>
      </w:r>
    </w:p>
    <w:p w:rsidR="00000000" w:rsidDel="00000000" w:rsidP="00000000" w:rsidRDefault="00000000" w:rsidRPr="00000000" w14:paraId="000004E1">
      <w:pPr>
        <w:rPr/>
      </w:pPr>
      <w:r w:rsidDel="00000000" w:rsidR="00000000" w:rsidRPr="00000000">
        <w:rPr>
          <w:rtl w:val="0"/>
        </w:rPr>
        <w:t xml:space="preserve">    Product in InStock state</w:t>
      </w:r>
    </w:p>
    <w:p w:rsidR="00000000" w:rsidDel="00000000" w:rsidP="00000000" w:rsidRDefault="00000000" w:rsidRPr="00000000" w14:paraId="000004E2">
      <w:pPr>
        <w:rPr/>
      </w:pPr>
      <w:r w:rsidDel="00000000" w:rsidR="00000000" w:rsidRPr="00000000">
        <w:rPr>
          <w:rtl w:val="0"/>
        </w:rPr>
      </w:r>
    </w:p>
    <w:p w:rsidR="00000000" w:rsidDel="00000000" w:rsidP="00000000" w:rsidRDefault="00000000" w:rsidRPr="00000000" w14:paraId="000004E3">
      <w:pPr>
        <w:rPr/>
      </w:pPr>
      <w:r w:rsidDel="00000000" w:rsidR="00000000" w:rsidRPr="00000000">
        <w:rPr>
          <w:rtl w:val="0"/>
        </w:rPr>
        <w:t xml:space="preserve">then</w:t>
      </w:r>
    </w:p>
    <w:p w:rsidR="00000000" w:rsidDel="00000000" w:rsidP="00000000" w:rsidRDefault="00000000" w:rsidRPr="00000000" w14:paraId="000004E4">
      <w:pPr>
        <w:rPr/>
      </w:pPr>
      <w:r w:rsidDel="00000000" w:rsidR="00000000" w:rsidRPr="00000000">
        <w:rPr>
          <w:rtl w:val="0"/>
        </w:rPr>
      </w:r>
    </w:p>
    <w:p w:rsidR="00000000" w:rsidDel="00000000" w:rsidP="00000000" w:rsidRDefault="00000000" w:rsidRPr="00000000" w14:paraId="000004E5">
      <w:pPr>
        <w:rPr/>
      </w:pPr>
      <w:r w:rsidDel="00000000" w:rsidR="00000000" w:rsidRPr="00000000">
        <w:rPr>
          <w:rtl w:val="0"/>
        </w:rPr>
        <w:t xml:space="preserve">    Purchase interaction is possible</w:t>
      </w:r>
    </w:p>
    <w:p w:rsidR="00000000" w:rsidDel="00000000" w:rsidP="00000000" w:rsidRDefault="00000000" w:rsidRPr="00000000" w14:paraId="000004E6">
      <w:pPr>
        <w:spacing w:after="240" w:before="240" w:lineRule="auto"/>
        <w:rPr/>
      </w:pPr>
      <w:r w:rsidDel="00000000" w:rsidR="00000000" w:rsidRPr="00000000">
        <w:rPr>
          <w:rtl w:val="0"/>
        </w:rPr>
        <w:t xml:space="preserve">This is not an execution.</w:t>
      </w:r>
    </w:p>
    <w:p w:rsidR="00000000" w:rsidDel="00000000" w:rsidP="00000000" w:rsidRDefault="00000000" w:rsidRPr="00000000" w14:paraId="000004E7">
      <w:pPr>
        <w:spacing w:after="240" w:before="240" w:lineRule="auto"/>
        <w:rPr/>
      </w:pPr>
      <w:r w:rsidDel="00000000" w:rsidR="00000000" w:rsidRPr="00000000">
        <w:rPr>
          <w:rtl w:val="0"/>
        </w:rPr>
        <w:t xml:space="preserve">It is a possibility.</w:t>
      </w:r>
    </w:p>
    <w:p w:rsidR="00000000" w:rsidDel="00000000" w:rsidP="00000000" w:rsidRDefault="00000000" w:rsidRPr="00000000" w14:paraId="000004E8">
      <w:pPr>
        <w:spacing w:after="240" w:before="240" w:lineRule="auto"/>
        <w:rPr/>
      </w:pPr>
      <w:r w:rsidDel="00000000" w:rsidR="00000000" w:rsidRPr="00000000">
        <w:rPr>
          <w:rtl w:val="0"/>
        </w:rPr>
        <w:t xml:space="preserve">A semantic affordance.</w:t>
      </w:r>
    </w:p>
    <w:p w:rsidR="00000000" w:rsidDel="00000000" w:rsidP="00000000" w:rsidRDefault="00000000" w:rsidRPr="00000000" w14:paraId="000004E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A">
      <w:pPr>
        <w:pStyle w:val="Heading3"/>
        <w:keepNext w:val="0"/>
        <w:keepLines w:val="0"/>
        <w:spacing w:before="280" w:lineRule="auto"/>
        <w:rPr>
          <w:b w:val="1"/>
          <w:bCs w:val="1"/>
          <w:color w:val="000000"/>
          <w:sz w:val="26"/>
          <w:szCs w:val="26"/>
        </w:rPr>
      </w:pPr>
      <w:bookmarkStart w:colFirst="0" w:colLast="0" w:name="_ao59vj1n26jv" w:id="104"/>
      <w:bookmarkEnd w:id="104"/>
      <w:r w:rsidDel="00000000" w:rsidR="00000000" w:rsidRPr="00000000">
        <w:rPr>
          <w:b w:val="1"/>
          <w:bCs w:val="1"/>
          <w:color w:val="000000"/>
          <w:sz w:val="26"/>
          <w:szCs w:val="26"/>
          <w:rtl w:val="0"/>
        </w:rPr>
        <w:t xml:space="preserve">Behavioral instances</w:t>
      </w:r>
    </w:p>
    <w:p w:rsidR="00000000" w:rsidDel="00000000" w:rsidP="00000000" w:rsidRDefault="00000000" w:rsidRPr="00000000" w14:paraId="000004EB">
      <w:pPr>
        <w:spacing w:after="240" w:before="240" w:lineRule="auto"/>
        <w:rPr/>
      </w:pPr>
      <w:r w:rsidDel="00000000" w:rsidR="00000000" w:rsidRPr="00000000">
        <w:rPr>
          <w:rtl w:val="0"/>
        </w:rPr>
        <w:t xml:space="preserve">Actual occurrences.</w:t>
      </w:r>
    </w:p>
    <w:p w:rsidR="00000000" w:rsidDel="00000000" w:rsidP="00000000" w:rsidRDefault="00000000" w:rsidRPr="00000000" w14:paraId="000004EC">
      <w:pPr>
        <w:rPr/>
      </w:pPr>
      <w:r w:rsidDel="00000000" w:rsidR="00000000" w:rsidRPr="00000000">
        <w:rPr>
          <w:rtl w:val="0"/>
        </w:rPr>
        <w:t xml:space="preserve">Action:</w:t>
      </w:r>
    </w:p>
    <w:p w:rsidR="00000000" w:rsidDel="00000000" w:rsidP="00000000" w:rsidRDefault="00000000" w:rsidRPr="00000000" w14:paraId="000004ED">
      <w:pPr>
        <w:rPr/>
      </w:pPr>
      <w:r w:rsidDel="00000000" w:rsidR="00000000" w:rsidRPr="00000000">
        <w:rPr>
          <w:rtl w:val="0"/>
        </w:rPr>
        <w:t xml:space="preserve">(</w:t>
      </w:r>
    </w:p>
    <w:p w:rsidR="00000000" w:rsidDel="00000000" w:rsidP="00000000" w:rsidRDefault="00000000" w:rsidRPr="00000000" w14:paraId="000004EE">
      <w:pPr>
        <w:rPr/>
      </w:pPr>
      <w:r w:rsidDel="00000000" w:rsidR="00000000" w:rsidRPr="00000000">
        <w:rPr>
          <w:rtl w:val="0"/>
        </w:rPr>
        <w:t xml:space="preserve">    Purchase#1234,</w:t>
      </w:r>
    </w:p>
    <w:p w:rsidR="00000000" w:rsidDel="00000000" w:rsidP="00000000" w:rsidRDefault="00000000" w:rsidRPr="00000000" w14:paraId="000004EF">
      <w:pPr>
        <w:rPr/>
      </w:pPr>
      <w:r w:rsidDel="00000000" w:rsidR="00000000" w:rsidRPr="00000000">
        <w:rPr>
          <w:rtl w:val="0"/>
        </w:rPr>
        <w:t xml:space="preserve">    Customer:Bob,</w:t>
      </w:r>
    </w:p>
    <w:p w:rsidR="00000000" w:rsidDel="00000000" w:rsidP="00000000" w:rsidRDefault="00000000" w:rsidRPr="00000000" w14:paraId="000004F0">
      <w:pPr>
        <w:rPr/>
      </w:pPr>
      <w:r w:rsidDel="00000000" w:rsidR="00000000" w:rsidRPr="00000000">
        <w:rPr>
          <w:rtl w:val="0"/>
        </w:rPr>
        <w:t xml:space="preserve">    Purchase,</w:t>
      </w:r>
    </w:p>
    <w:p w:rsidR="00000000" w:rsidDel="00000000" w:rsidP="00000000" w:rsidRDefault="00000000" w:rsidRPr="00000000" w14:paraId="000004F1">
      <w:pPr>
        <w:rPr/>
      </w:pPr>
      <w:r w:rsidDel="00000000" w:rsidR="00000000" w:rsidRPr="00000000">
        <w:rPr>
          <w:rtl w:val="0"/>
        </w:rPr>
        <w:t xml:space="preserve">    Album:DarkSideOfTheMoon</w:t>
      </w:r>
    </w:p>
    <w:p w:rsidR="00000000" w:rsidDel="00000000" w:rsidP="00000000" w:rsidRDefault="00000000" w:rsidRPr="00000000" w14:paraId="000004F2">
      <w:pPr>
        <w:rPr/>
      </w:pPr>
      <w:r w:rsidDel="00000000" w:rsidR="00000000" w:rsidRPr="00000000">
        <w:rPr>
          <w:rtl w:val="0"/>
        </w:rPr>
        <w:t xml:space="preserve">)</w:t>
      </w:r>
    </w:p>
    <w:p w:rsidR="00000000" w:rsidDel="00000000" w:rsidP="00000000" w:rsidRDefault="00000000" w:rsidRPr="00000000" w14:paraId="000004F3">
      <w:pPr>
        <w:spacing w:after="240" w:before="240" w:lineRule="auto"/>
        <w:rPr/>
      </w:pPr>
      <w:r w:rsidDel="00000000" w:rsidR="00000000" w:rsidRPr="00000000">
        <w:rPr>
          <w:rtl w:val="0"/>
        </w:rPr>
        <w:t xml:space="preserve">This is equivalent to:</w:t>
      </w:r>
    </w:p>
    <w:p w:rsidR="00000000" w:rsidDel="00000000" w:rsidP="00000000" w:rsidRDefault="00000000" w:rsidRPr="00000000" w14:paraId="000004F4">
      <w:pPr>
        <w:rPr/>
      </w:pPr>
      <w:r w:rsidDel="00000000" w:rsidR="00000000" w:rsidRPr="00000000">
        <w:rPr>
          <w:rtl w:val="0"/>
        </w:rPr>
        <w:t xml:space="preserve">Interaction instance</w:t>
      </w:r>
    </w:p>
    <w:p w:rsidR="00000000" w:rsidDel="00000000" w:rsidP="00000000" w:rsidRDefault="00000000" w:rsidRPr="00000000" w14:paraId="000004F5">
      <w:pPr>
        <w:spacing w:after="240" w:before="240" w:lineRule="auto"/>
        <w:rPr/>
      </w:pPr>
      <w:r w:rsidDel="00000000" w:rsidR="00000000" w:rsidRPr="00000000">
        <w:rPr>
          <w:rtl w:val="0"/>
        </w:rPr>
        <w:t xml:space="preserve">or</w:t>
      </w:r>
    </w:p>
    <w:p w:rsidR="00000000" w:rsidDel="00000000" w:rsidP="00000000" w:rsidRDefault="00000000" w:rsidRPr="00000000" w14:paraId="000004F6">
      <w:pPr>
        <w:rPr/>
      </w:pPr>
      <w:r w:rsidDel="00000000" w:rsidR="00000000" w:rsidRPr="00000000">
        <w:rPr>
          <w:rtl w:val="0"/>
        </w:rPr>
        <w:t xml:space="preserve">Event occurrence</w:t>
      </w:r>
    </w:p>
    <w:p w:rsidR="00000000" w:rsidDel="00000000" w:rsidP="00000000" w:rsidRDefault="00000000" w:rsidRPr="00000000" w14:paraId="000004F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8">
      <w:pPr>
        <w:pStyle w:val="Heading2"/>
        <w:keepNext w:val="0"/>
        <w:keepLines w:val="0"/>
        <w:spacing w:after="80" w:lineRule="auto"/>
        <w:rPr>
          <w:b w:val="1"/>
          <w:bCs w:val="1"/>
          <w:sz w:val="34"/>
          <w:szCs w:val="34"/>
        </w:rPr>
      </w:pPr>
      <w:bookmarkStart w:colFirst="0" w:colLast="0" w:name="_pfarlorjf1hy" w:id="105"/>
      <w:bookmarkEnd w:id="105"/>
      <w:r w:rsidDel="00000000" w:rsidR="00000000" w:rsidRPr="00000000">
        <w:rPr>
          <w:b w:val="1"/>
          <w:bCs w:val="1"/>
          <w:sz w:val="34"/>
          <w:szCs w:val="34"/>
          <w:rtl w:val="0"/>
        </w:rPr>
        <w:t xml:space="preserve">What I find elegant</w:t>
      </w:r>
    </w:p>
    <w:p w:rsidR="00000000" w:rsidDel="00000000" w:rsidP="00000000" w:rsidRDefault="00000000" w:rsidRPr="00000000" w14:paraId="000004F9">
      <w:pPr>
        <w:spacing w:after="240" w:before="240" w:lineRule="auto"/>
        <w:rPr/>
      </w:pPr>
      <w:r w:rsidDel="00000000" w:rsidR="00000000" w:rsidRPr="00000000">
        <w:rPr>
          <w:rtl w:val="0"/>
        </w:rPr>
        <w:t xml:space="preserve">You're implicitly creating three levels.</w:t>
      </w:r>
    </w:p>
    <w:p w:rsidR="00000000" w:rsidDel="00000000" w:rsidP="00000000" w:rsidRDefault="00000000" w:rsidRPr="00000000" w14:paraId="000004FA">
      <w:pPr>
        <w:pStyle w:val="Heading3"/>
        <w:keepNext w:val="0"/>
        <w:keepLines w:val="0"/>
        <w:spacing w:before="280" w:lineRule="auto"/>
        <w:rPr>
          <w:b w:val="1"/>
          <w:bCs w:val="1"/>
          <w:color w:val="000000"/>
          <w:sz w:val="26"/>
          <w:szCs w:val="26"/>
        </w:rPr>
      </w:pPr>
      <w:bookmarkStart w:colFirst="0" w:colLast="0" w:name="_61ydajvxr2wp" w:id="106"/>
      <w:bookmarkEnd w:id="106"/>
      <w:r w:rsidDel="00000000" w:rsidR="00000000" w:rsidRPr="00000000">
        <w:rPr>
          <w:b w:val="1"/>
          <w:bCs w:val="1"/>
          <w:color w:val="000000"/>
          <w:sz w:val="26"/>
          <w:szCs w:val="26"/>
          <w:rtl w:val="0"/>
        </w:rPr>
        <w:t xml:space="preserve">Ontology level</w:t>
      </w:r>
    </w:p>
    <w:p w:rsidR="00000000" w:rsidDel="00000000" w:rsidP="00000000" w:rsidRDefault="00000000" w:rsidRPr="00000000" w14:paraId="000004FB">
      <w:pPr>
        <w:rPr/>
      </w:pPr>
      <w:r w:rsidDel="00000000" w:rsidR="00000000" w:rsidRPr="00000000">
        <w:rPr>
          <w:rtl w:val="0"/>
        </w:rPr>
        <w:t xml:space="preserve">Customer</w:t>
      </w:r>
    </w:p>
    <w:p w:rsidR="00000000" w:rsidDel="00000000" w:rsidP="00000000" w:rsidRDefault="00000000" w:rsidRPr="00000000" w14:paraId="000004FC">
      <w:pPr>
        <w:rPr/>
      </w:pPr>
      <w:r w:rsidDel="00000000" w:rsidR="00000000" w:rsidRPr="00000000">
        <w:rPr>
          <w:rtl w:val="0"/>
        </w:rPr>
        <w:t xml:space="preserve">Product</w:t>
      </w:r>
    </w:p>
    <w:p w:rsidR="00000000" w:rsidDel="00000000" w:rsidP="00000000" w:rsidRDefault="00000000" w:rsidRPr="00000000" w14:paraId="000004FD">
      <w:pPr>
        <w:rPr/>
      </w:pPr>
      <w:r w:rsidDel="00000000" w:rsidR="00000000" w:rsidRPr="00000000">
        <w:rPr>
          <w:rtl w:val="0"/>
        </w:rPr>
        <w:t xml:space="preserve">Purchase</w:t>
      </w:r>
    </w:p>
    <w:p w:rsidR="00000000" w:rsidDel="00000000" w:rsidP="00000000" w:rsidRDefault="00000000" w:rsidRPr="00000000" w14:paraId="000004FE">
      <w:pPr>
        <w:pStyle w:val="Heading3"/>
        <w:keepNext w:val="0"/>
        <w:keepLines w:val="0"/>
        <w:spacing w:before="280" w:lineRule="auto"/>
        <w:rPr>
          <w:b w:val="1"/>
          <w:bCs w:val="1"/>
          <w:color w:val="000000"/>
          <w:sz w:val="26"/>
          <w:szCs w:val="26"/>
        </w:rPr>
      </w:pPr>
      <w:bookmarkStart w:colFirst="0" w:colLast="0" w:name="_6mqm262r6vn7" w:id="107"/>
      <w:bookmarkEnd w:id="107"/>
      <w:r w:rsidDel="00000000" w:rsidR="00000000" w:rsidRPr="00000000">
        <w:rPr>
          <w:b w:val="1"/>
          <w:bCs w:val="1"/>
          <w:color w:val="000000"/>
          <w:sz w:val="26"/>
          <w:szCs w:val="26"/>
          <w:rtl w:val="0"/>
        </w:rPr>
        <w:t xml:space="preserve">Context level</w:t>
      </w:r>
    </w:p>
    <w:p w:rsidR="00000000" w:rsidDel="00000000" w:rsidP="00000000" w:rsidRDefault="00000000" w:rsidRPr="00000000" w14:paraId="000004FF">
      <w:pPr>
        <w:rPr/>
      </w:pPr>
      <w:r w:rsidDel="00000000" w:rsidR="00000000" w:rsidRPr="00000000">
        <w:rPr>
          <w:rtl w:val="0"/>
        </w:rPr>
        <w:t xml:space="preserve">PurchaseContext</w:t>
      </w:r>
    </w:p>
    <w:p w:rsidR="00000000" w:rsidDel="00000000" w:rsidP="00000000" w:rsidRDefault="00000000" w:rsidRPr="00000000" w14:paraId="00000500">
      <w:pPr>
        <w:rPr/>
      </w:pPr>
      <w:r w:rsidDel="00000000" w:rsidR="00000000" w:rsidRPr="00000000">
        <w:rPr>
          <w:rtl w:val="0"/>
        </w:rPr>
      </w:r>
    </w:p>
    <w:p w:rsidR="00000000" w:rsidDel="00000000" w:rsidP="00000000" w:rsidRDefault="00000000" w:rsidRPr="00000000" w14:paraId="00000501">
      <w:pPr>
        <w:rPr/>
      </w:pPr>
      <w:r w:rsidDel="00000000" w:rsidR="00000000" w:rsidRPr="00000000">
        <w:rPr>
          <w:rtl w:val="0"/>
        </w:rPr>
        <w:t xml:space="preserve">requires</w:t>
      </w:r>
    </w:p>
    <w:p w:rsidR="00000000" w:rsidDel="00000000" w:rsidP="00000000" w:rsidRDefault="00000000" w:rsidRPr="00000000" w14:paraId="00000502">
      <w:pPr>
        <w:rPr/>
      </w:pPr>
      <w:r w:rsidDel="00000000" w:rsidR="00000000" w:rsidRPr="00000000">
        <w:rPr>
          <w:rtl w:val="0"/>
        </w:rPr>
      </w:r>
    </w:p>
    <w:p w:rsidR="00000000" w:rsidDel="00000000" w:rsidP="00000000" w:rsidRDefault="00000000" w:rsidRPr="00000000" w14:paraId="00000503">
      <w:pPr>
        <w:rPr/>
      </w:pPr>
      <w:r w:rsidDel="00000000" w:rsidR="00000000" w:rsidRPr="00000000">
        <w:rPr>
          <w:rtl w:val="0"/>
        </w:rPr>
        <w:t xml:space="preserve">    Customer.Available</w:t>
      </w:r>
    </w:p>
    <w:p w:rsidR="00000000" w:rsidDel="00000000" w:rsidP="00000000" w:rsidRDefault="00000000" w:rsidRPr="00000000" w14:paraId="00000504">
      <w:pPr>
        <w:rPr/>
      </w:pPr>
      <w:r w:rsidDel="00000000" w:rsidR="00000000" w:rsidRPr="00000000">
        <w:rPr>
          <w:rtl w:val="0"/>
        </w:rPr>
        <w:t xml:space="preserve">    Product.InStock</w:t>
      </w:r>
    </w:p>
    <w:p w:rsidR="00000000" w:rsidDel="00000000" w:rsidP="00000000" w:rsidRDefault="00000000" w:rsidRPr="00000000" w14:paraId="00000505">
      <w:pPr>
        <w:pStyle w:val="Heading3"/>
        <w:keepNext w:val="0"/>
        <w:keepLines w:val="0"/>
        <w:spacing w:before="280" w:lineRule="auto"/>
        <w:rPr>
          <w:b w:val="1"/>
          <w:bCs w:val="1"/>
          <w:color w:val="000000"/>
          <w:sz w:val="26"/>
          <w:szCs w:val="26"/>
        </w:rPr>
      </w:pPr>
      <w:bookmarkStart w:colFirst="0" w:colLast="0" w:name="_oyke1417i3l2" w:id="108"/>
      <w:bookmarkEnd w:id="108"/>
      <w:r w:rsidDel="00000000" w:rsidR="00000000" w:rsidRPr="00000000">
        <w:rPr>
          <w:b w:val="1"/>
          <w:bCs w:val="1"/>
          <w:color w:val="000000"/>
          <w:sz w:val="26"/>
          <w:szCs w:val="26"/>
          <w:rtl w:val="0"/>
        </w:rPr>
        <w:t xml:space="preserve">Interaction level</w:t>
      </w:r>
    </w:p>
    <w:p w:rsidR="00000000" w:rsidDel="00000000" w:rsidP="00000000" w:rsidRDefault="00000000" w:rsidRPr="00000000" w14:paraId="00000506">
      <w:pPr>
        <w:rPr/>
      </w:pPr>
      <w:r w:rsidDel="00000000" w:rsidR="00000000" w:rsidRPr="00000000">
        <w:rPr>
          <w:rtl w:val="0"/>
        </w:rPr>
        <w:t xml:space="preserve">Bob purchased Album42</w:t>
      </w:r>
    </w:p>
    <w:p w:rsidR="00000000" w:rsidDel="00000000" w:rsidP="00000000" w:rsidRDefault="00000000" w:rsidRPr="00000000" w14:paraId="00000507">
      <w:pPr>
        <w:spacing w:after="240" w:before="240" w:lineRule="auto"/>
        <w:rPr/>
      </w:pPr>
      <w:r w:rsidDel="00000000" w:rsidR="00000000" w:rsidRPr="00000000">
        <w:rPr>
          <w:rtl w:val="0"/>
        </w:rPr>
        <w:t xml:space="preserve">This is remarkably similar to:</w:t>
      </w:r>
    </w:p>
    <w:p w:rsidR="00000000" w:rsidDel="00000000" w:rsidP="00000000" w:rsidRDefault="00000000" w:rsidRPr="00000000" w14:paraId="00000508">
      <w:pPr>
        <w:rPr/>
      </w:pPr>
      <w:r w:rsidDel="00000000" w:rsidR="00000000" w:rsidRPr="00000000">
        <w:rPr>
          <w:rtl w:val="0"/>
        </w:rPr>
        <w:t xml:space="preserve">OWL</w:t>
      </w:r>
    </w:p>
    <w:p w:rsidR="00000000" w:rsidDel="00000000" w:rsidP="00000000" w:rsidRDefault="00000000" w:rsidRPr="00000000" w14:paraId="00000509">
      <w:pPr>
        <w:rPr/>
      </w:pPr>
      <w:r w:rsidDel="00000000" w:rsidR="00000000" w:rsidRPr="00000000">
        <w:rPr>
          <w:rtl w:val="0"/>
        </w:rPr>
        <w:t xml:space="preserve">+</w:t>
      </w:r>
    </w:p>
    <w:p w:rsidR="00000000" w:rsidDel="00000000" w:rsidP="00000000" w:rsidRDefault="00000000" w:rsidRPr="00000000" w14:paraId="0000050A">
      <w:pPr>
        <w:rPr/>
      </w:pPr>
      <w:r w:rsidDel="00000000" w:rsidR="00000000" w:rsidRPr="00000000">
        <w:rPr>
          <w:rtl w:val="0"/>
        </w:rPr>
        <w:t xml:space="preserve">Planning Domain</w:t>
      </w:r>
    </w:p>
    <w:p w:rsidR="00000000" w:rsidDel="00000000" w:rsidP="00000000" w:rsidRDefault="00000000" w:rsidRPr="00000000" w14:paraId="0000050B">
      <w:pPr>
        <w:rPr/>
      </w:pPr>
      <w:r w:rsidDel="00000000" w:rsidR="00000000" w:rsidRPr="00000000">
        <w:rPr>
          <w:rtl w:val="0"/>
        </w:rPr>
        <w:t xml:space="preserve">+</w:t>
      </w:r>
    </w:p>
    <w:p w:rsidR="00000000" w:rsidDel="00000000" w:rsidP="00000000" w:rsidRDefault="00000000" w:rsidRPr="00000000" w14:paraId="0000050C">
      <w:pPr>
        <w:rPr/>
      </w:pPr>
      <w:r w:rsidDel="00000000" w:rsidR="00000000" w:rsidRPr="00000000">
        <w:rPr>
          <w:rtl w:val="0"/>
        </w:rPr>
        <w:t xml:space="preserve">Execution Trace</w:t>
      </w:r>
    </w:p>
    <w:p w:rsidR="00000000" w:rsidDel="00000000" w:rsidP="00000000" w:rsidRDefault="00000000" w:rsidRPr="00000000" w14:paraId="0000050D">
      <w:pPr>
        <w:spacing w:after="240" w:before="240" w:lineRule="auto"/>
        <w:rPr/>
      </w:pPr>
      <w:r w:rsidDel="00000000" w:rsidR="00000000" w:rsidRPr="00000000">
        <w:rPr>
          <w:rtl w:val="0"/>
        </w:rPr>
        <w:t xml:space="preserve">but unified into a single graph representation.</w:t>
      </w:r>
    </w:p>
    <w:p w:rsidR="00000000" w:rsidDel="00000000" w:rsidP="00000000" w:rsidRDefault="00000000" w:rsidRPr="00000000" w14:paraId="0000050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F">
      <w:pPr>
        <w:pStyle w:val="Heading2"/>
        <w:keepNext w:val="0"/>
        <w:keepLines w:val="0"/>
        <w:spacing w:after="80" w:lineRule="auto"/>
        <w:rPr>
          <w:b w:val="1"/>
          <w:bCs w:val="1"/>
          <w:sz w:val="34"/>
          <w:szCs w:val="34"/>
        </w:rPr>
      </w:pPr>
      <w:bookmarkStart w:colFirst="0" w:colLast="0" w:name="_ig2d8o2e4okb" w:id="109"/>
      <w:bookmarkEnd w:id="109"/>
      <w:r w:rsidDel="00000000" w:rsidR="00000000" w:rsidRPr="00000000">
        <w:rPr>
          <w:b w:val="1"/>
          <w:bCs w:val="1"/>
          <w:sz w:val="34"/>
          <w:szCs w:val="34"/>
          <w:rtl w:val="0"/>
        </w:rPr>
        <w:t xml:space="preserve">RDF Quad contexts become important</w:t>
      </w:r>
    </w:p>
    <w:p w:rsidR="00000000" w:rsidDel="00000000" w:rsidP="00000000" w:rsidRDefault="00000000" w:rsidRPr="00000000" w14:paraId="00000510">
      <w:pPr>
        <w:spacing w:after="240" w:before="240" w:lineRule="auto"/>
        <w:rPr/>
      </w:pPr>
      <w:r w:rsidDel="00000000" w:rsidR="00000000" w:rsidRPr="00000000">
        <w:rPr>
          <w:rtl w:val="0"/>
        </w:rPr>
        <w:t xml:space="preserve">Traditional RDF triples:</w:t>
      </w:r>
    </w:p>
    <w:p w:rsidR="00000000" w:rsidDel="00000000" w:rsidP="00000000" w:rsidRDefault="00000000" w:rsidRPr="00000000" w14:paraId="00000511">
      <w:pPr>
        <w:rPr/>
      </w:pPr>
      <w:r w:rsidDel="00000000" w:rsidR="00000000" w:rsidRPr="00000000">
        <w:rPr>
          <w:rtl w:val="0"/>
        </w:rPr>
        <w:t xml:space="preserve">S P O</w:t>
      </w:r>
    </w:p>
    <w:p w:rsidR="00000000" w:rsidDel="00000000" w:rsidP="00000000" w:rsidRDefault="00000000" w:rsidRPr="00000000" w14:paraId="00000512">
      <w:pPr>
        <w:spacing w:after="240" w:before="240" w:lineRule="auto"/>
        <w:rPr/>
      </w:pPr>
      <w:r w:rsidDel="00000000" w:rsidR="00000000" w:rsidRPr="00000000">
        <w:rPr>
          <w:rtl w:val="0"/>
        </w:rPr>
        <w:t xml:space="preserve">cannot distinguish:</w:t>
      </w:r>
    </w:p>
    <w:p w:rsidR="00000000" w:rsidDel="00000000" w:rsidP="00000000" w:rsidRDefault="00000000" w:rsidRPr="00000000" w14:paraId="00000513">
      <w:pPr>
        <w:rPr/>
      </w:pPr>
      <w:r w:rsidDel="00000000" w:rsidR="00000000" w:rsidRPr="00000000">
        <w:rPr>
          <w:rtl w:val="0"/>
        </w:rPr>
        <w:t xml:space="preserve">possible</w:t>
      </w:r>
    </w:p>
    <w:p w:rsidR="00000000" w:rsidDel="00000000" w:rsidP="00000000" w:rsidRDefault="00000000" w:rsidRPr="00000000" w14:paraId="00000514">
      <w:pPr>
        <w:spacing w:after="240" w:before="240" w:lineRule="auto"/>
        <w:rPr/>
      </w:pPr>
      <w:r w:rsidDel="00000000" w:rsidR="00000000" w:rsidRPr="00000000">
        <w:rPr>
          <w:rtl w:val="0"/>
        </w:rPr>
        <w:t xml:space="preserve">from</w:t>
      </w:r>
    </w:p>
    <w:p w:rsidR="00000000" w:rsidDel="00000000" w:rsidP="00000000" w:rsidRDefault="00000000" w:rsidRPr="00000000" w14:paraId="00000515">
      <w:pPr>
        <w:rPr/>
      </w:pPr>
      <w:r w:rsidDel="00000000" w:rsidR="00000000" w:rsidRPr="00000000">
        <w:rPr>
          <w:rtl w:val="0"/>
        </w:rPr>
        <w:t xml:space="preserve">actual</w:t>
      </w:r>
    </w:p>
    <w:p w:rsidR="00000000" w:rsidDel="00000000" w:rsidP="00000000" w:rsidRDefault="00000000" w:rsidRPr="00000000" w14:paraId="00000516">
      <w:pPr>
        <w:spacing w:after="240" w:before="240" w:lineRule="auto"/>
        <w:rPr/>
      </w:pPr>
      <w:r w:rsidDel="00000000" w:rsidR="00000000" w:rsidRPr="00000000">
        <w:rPr>
          <w:rtl w:val="0"/>
        </w:rPr>
        <w:t xml:space="preserve">very well.</w:t>
      </w:r>
    </w:p>
    <w:p w:rsidR="00000000" w:rsidDel="00000000" w:rsidP="00000000" w:rsidRDefault="00000000" w:rsidRPr="00000000" w14:paraId="00000517">
      <w:pPr>
        <w:spacing w:after="240" w:before="240" w:lineRule="auto"/>
        <w:rPr/>
      </w:pPr>
      <w:r w:rsidDel="00000000" w:rsidR="00000000" w:rsidRPr="00000000">
        <w:rPr>
          <w:rtl w:val="0"/>
        </w:rPr>
        <w:t xml:space="preserve">Quads introduce:</w:t>
      </w:r>
    </w:p>
    <w:p w:rsidR="00000000" w:rsidDel="00000000" w:rsidP="00000000" w:rsidRDefault="00000000" w:rsidRPr="00000000" w14:paraId="00000518">
      <w:pPr>
        <w:rPr/>
      </w:pPr>
      <w:r w:rsidDel="00000000" w:rsidR="00000000" w:rsidRPr="00000000">
        <w:rPr>
          <w:rtl w:val="0"/>
        </w:rPr>
        <w:t xml:space="preserve">Context</w:t>
      </w:r>
    </w:p>
    <w:p w:rsidR="00000000" w:rsidDel="00000000" w:rsidP="00000000" w:rsidRDefault="00000000" w:rsidRPr="00000000" w14:paraId="00000519">
      <w:pPr>
        <w:rPr/>
      </w:pPr>
      <w:r w:rsidDel="00000000" w:rsidR="00000000" w:rsidRPr="00000000">
        <w:rPr>
          <w:rtl w:val="0"/>
        </w:rPr>
        <w:t xml:space="preserve">S</w:t>
      </w:r>
    </w:p>
    <w:p w:rsidR="00000000" w:rsidDel="00000000" w:rsidP="00000000" w:rsidRDefault="00000000" w:rsidRPr="00000000" w14:paraId="0000051A">
      <w:pPr>
        <w:rPr/>
      </w:pPr>
      <w:r w:rsidDel="00000000" w:rsidR="00000000" w:rsidRPr="00000000">
        <w:rPr>
          <w:rtl w:val="0"/>
        </w:rPr>
        <w:t xml:space="preserve">P</w:t>
      </w:r>
    </w:p>
    <w:p w:rsidR="00000000" w:rsidDel="00000000" w:rsidP="00000000" w:rsidRDefault="00000000" w:rsidRPr="00000000" w14:paraId="0000051B">
      <w:pPr>
        <w:rPr/>
      </w:pPr>
      <w:r w:rsidDel="00000000" w:rsidR="00000000" w:rsidRPr="00000000">
        <w:rPr>
          <w:rtl w:val="0"/>
        </w:rPr>
        <w:t xml:space="preserve">O</w:t>
      </w:r>
    </w:p>
    <w:p w:rsidR="00000000" w:rsidDel="00000000" w:rsidP="00000000" w:rsidRDefault="00000000" w:rsidRPr="00000000" w14:paraId="0000051C">
      <w:pPr>
        <w:spacing w:after="240" w:before="240" w:lineRule="auto"/>
        <w:rPr/>
      </w:pPr>
      <w:r w:rsidDel="00000000" w:rsidR="00000000" w:rsidRPr="00000000">
        <w:rPr>
          <w:rtl w:val="0"/>
        </w:rPr>
        <w:t xml:space="preserve">which means:</w:t>
      </w:r>
    </w:p>
    <w:p w:rsidR="00000000" w:rsidDel="00000000" w:rsidP="00000000" w:rsidRDefault="00000000" w:rsidRPr="00000000" w14:paraId="0000051D">
      <w:pPr>
        <w:rPr/>
      </w:pPr>
      <w:r w:rsidDel="00000000" w:rsidR="00000000" w:rsidRPr="00000000">
        <w:rPr>
          <w:rtl w:val="0"/>
        </w:rPr>
        <w:t xml:space="preserve">PurchaseContext</w:t>
      </w:r>
    </w:p>
    <w:p w:rsidR="00000000" w:rsidDel="00000000" w:rsidP="00000000" w:rsidRDefault="00000000" w:rsidRPr="00000000" w14:paraId="0000051E">
      <w:pPr>
        <w:rPr/>
      </w:pPr>
      <w:r w:rsidDel="00000000" w:rsidR="00000000" w:rsidRPr="00000000">
        <w:rPr>
          <w:rtl w:val="0"/>
        </w:rPr>
      </w:r>
    </w:p>
    <w:p w:rsidR="00000000" w:rsidDel="00000000" w:rsidP="00000000" w:rsidRDefault="00000000" w:rsidRPr="00000000" w14:paraId="0000051F">
      <w:pPr>
        <w:rPr/>
      </w:pPr>
      <w:r w:rsidDel="00000000" w:rsidR="00000000" w:rsidRPr="00000000">
        <w:rPr>
          <w:rtl w:val="0"/>
        </w:rPr>
        <w:t xml:space="preserve">Bob</w:t>
      </w:r>
    </w:p>
    <w:p w:rsidR="00000000" w:rsidDel="00000000" w:rsidP="00000000" w:rsidRDefault="00000000" w:rsidRPr="00000000" w14:paraId="00000520">
      <w:pPr>
        <w:rPr/>
      </w:pPr>
      <w:r w:rsidDel="00000000" w:rsidR="00000000" w:rsidRPr="00000000">
        <w:rPr>
          <w:rtl w:val="0"/>
        </w:rPr>
        <w:t xml:space="preserve">purchases</w:t>
      </w:r>
    </w:p>
    <w:p w:rsidR="00000000" w:rsidDel="00000000" w:rsidP="00000000" w:rsidRDefault="00000000" w:rsidRPr="00000000" w14:paraId="00000521">
      <w:pPr>
        <w:rPr/>
      </w:pPr>
      <w:r w:rsidDel="00000000" w:rsidR="00000000" w:rsidRPr="00000000">
        <w:rPr>
          <w:rtl w:val="0"/>
        </w:rPr>
        <w:t xml:space="preserve">Album42</w:t>
      </w:r>
    </w:p>
    <w:p w:rsidR="00000000" w:rsidDel="00000000" w:rsidP="00000000" w:rsidRDefault="00000000" w:rsidRPr="00000000" w14:paraId="00000522">
      <w:pPr>
        <w:spacing w:after="240" w:before="240" w:lineRule="auto"/>
        <w:rPr/>
      </w:pPr>
      <w:r w:rsidDel="00000000" w:rsidR="00000000" w:rsidRPr="00000000">
        <w:rPr>
          <w:rtl w:val="0"/>
        </w:rPr>
        <w:t xml:space="preserve">can exist separately from:</w:t>
      </w:r>
    </w:p>
    <w:p w:rsidR="00000000" w:rsidDel="00000000" w:rsidP="00000000" w:rsidRDefault="00000000" w:rsidRPr="00000000" w14:paraId="00000523">
      <w:pPr>
        <w:rPr/>
      </w:pPr>
      <w:r w:rsidDel="00000000" w:rsidR="00000000" w:rsidRPr="00000000">
        <w:rPr>
          <w:rtl w:val="0"/>
        </w:rPr>
        <w:t xml:space="preserve">InventoryContext</w:t>
      </w:r>
    </w:p>
    <w:p w:rsidR="00000000" w:rsidDel="00000000" w:rsidP="00000000" w:rsidRDefault="00000000" w:rsidRPr="00000000" w14:paraId="00000524">
      <w:pPr>
        <w:rPr/>
      </w:pPr>
      <w:r w:rsidDel="00000000" w:rsidR="00000000" w:rsidRPr="00000000">
        <w:rPr>
          <w:rtl w:val="0"/>
        </w:rPr>
      </w:r>
    </w:p>
    <w:p w:rsidR="00000000" w:rsidDel="00000000" w:rsidP="00000000" w:rsidRDefault="00000000" w:rsidRPr="00000000" w14:paraId="00000525">
      <w:pPr>
        <w:rPr/>
      </w:pPr>
      <w:r w:rsidDel="00000000" w:rsidR="00000000" w:rsidRPr="00000000">
        <w:rPr>
          <w:rtl w:val="0"/>
        </w:rPr>
        <w:t xml:space="preserve">Album42</w:t>
      </w:r>
    </w:p>
    <w:p w:rsidR="00000000" w:rsidDel="00000000" w:rsidP="00000000" w:rsidRDefault="00000000" w:rsidRPr="00000000" w14:paraId="00000526">
      <w:pPr>
        <w:rPr/>
      </w:pPr>
      <w:r w:rsidDel="00000000" w:rsidR="00000000" w:rsidRPr="00000000">
        <w:rPr>
          <w:rtl w:val="0"/>
        </w:rPr>
        <w:t xml:space="preserve">locatedIn</w:t>
      </w:r>
    </w:p>
    <w:p w:rsidR="00000000" w:rsidDel="00000000" w:rsidP="00000000" w:rsidRDefault="00000000" w:rsidRPr="00000000" w14:paraId="00000527">
      <w:pPr>
        <w:rPr/>
      </w:pPr>
      <w:r w:rsidDel="00000000" w:rsidR="00000000" w:rsidRPr="00000000">
        <w:rPr>
          <w:rtl w:val="0"/>
        </w:rPr>
        <w:t xml:space="preserve">Warehouse7</w:t>
      </w:r>
    </w:p>
    <w:p w:rsidR="00000000" w:rsidDel="00000000" w:rsidP="00000000" w:rsidRDefault="00000000" w:rsidRPr="00000000" w14:paraId="00000528">
      <w:pPr>
        <w:spacing w:after="240" w:before="240" w:lineRule="auto"/>
        <w:rPr/>
      </w:pPr>
      <w:r w:rsidDel="00000000" w:rsidR="00000000" w:rsidRPr="00000000">
        <w:rPr>
          <w:rtl w:val="0"/>
        </w:rPr>
        <w:t xml:space="preserve">This is where your DCI influence becomes visible.</w:t>
      </w:r>
    </w:p>
    <w:p w:rsidR="00000000" w:rsidDel="00000000" w:rsidP="00000000" w:rsidRDefault="00000000" w:rsidRPr="00000000" w14:paraId="00000529">
      <w:pPr>
        <w:spacing w:after="240" w:before="240" w:lineRule="auto"/>
        <w:rPr/>
      </w:pPr>
      <w:r w:rsidDel="00000000" w:rsidR="00000000" w:rsidRPr="00000000">
        <w:rPr>
          <w:rtl w:val="0"/>
        </w:rPr>
        <w:t xml:space="preserve">The Quad Context becomes analogous to a DCI Context.</w:t>
      </w:r>
    </w:p>
    <w:p w:rsidR="00000000" w:rsidDel="00000000" w:rsidP="00000000" w:rsidRDefault="00000000" w:rsidRPr="00000000" w14:paraId="0000052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B">
      <w:pPr>
        <w:pStyle w:val="Heading2"/>
        <w:keepNext w:val="0"/>
        <w:keepLines w:val="0"/>
        <w:spacing w:after="80" w:lineRule="auto"/>
        <w:rPr>
          <w:b w:val="1"/>
          <w:bCs w:val="1"/>
          <w:sz w:val="34"/>
          <w:szCs w:val="34"/>
        </w:rPr>
      </w:pPr>
      <w:bookmarkStart w:colFirst="0" w:colLast="0" w:name="_vwmc99tgimjz" w:id="110"/>
      <w:bookmarkEnd w:id="110"/>
      <w:r w:rsidDel="00000000" w:rsidR="00000000" w:rsidRPr="00000000">
        <w:rPr>
          <w:b w:val="1"/>
          <w:bCs w:val="1"/>
          <w:sz w:val="34"/>
          <w:szCs w:val="34"/>
          <w:rtl w:val="0"/>
        </w:rPr>
        <w:t xml:space="preserve">The recursive verb definition is interesting</w:t>
      </w:r>
    </w:p>
    <w:p w:rsidR="00000000" w:rsidDel="00000000" w:rsidP="00000000" w:rsidRDefault="00000000" w:rsidRPr="00000000" w14:paraId="0000052C">
      <w:pPr>
        <w:spacing w:after="240" w:before="240" w:lineRule="auto"/>
        <w:rPr/>
      </w:pPr>
      <w:r w:rsidDel="00000000" w:rsidR="00000000" w:rsidRPr="00000000">
        <w:rPr>
          <w:rtl w:val="0"/>
        </w:rPr>
        <w:t xml:space="preserve">You suggest something like:</w:t>
      </w:r>
    </w:p>
    <w:p w:rsidR="00000000" w:rsidDel="00000000" w:rsidP="00000000" w:rsidRDefault="00000000" w:rsidRPr="00000000" w14:paraId="0000052D">
      <w:pPr>
        <w:rPr/>
      </w:pPr>
      <w:r w:rsidDel="00000000" w:rsidR="00000000" w:rsidRPr="00000000">
        <w:rPr>
          <w:rtl w:val="0"/>
        </w:rPr>
        <w:t xml:space="preserve">Verb:</w:t>
      </w:r>
    </w:p>
    <w:p w:rsidR="00000000" w:rsidDel="00000000" w:rsidP="00000000" w:rsidRDefault="00000000" w:rsidRPr="00000000" w14:paraId="0000052E">
      <w:pPr>
        <w:rPr/>
      </w:pPr>
      <w:r w:rsidDel="00000000" w:rsidR="00000000" w:rsidRPr="00000000">
        <w:rPr>
          <w:rtl w:val="0"/>
        </w:rPr>
        <w:t xml:space="preserve">(</w:t>
      </w:r>
    </w:p>
    <w:p w:rsidR="00000000" w:rsidDel="00000000" w:rsidP="00000000" w:rsidRDefault="00000000" w:rsidRPr="00000000" w14:paraId="0000052F">
      <w:pPr>
        <w:rPr/>
      </w:pPr>
      <w:r w:rsidDel="00000000" w:rsidR="00000000" w:rsidRPr="00000000">
        <w:rPr>
          <w:rtl w:val="0"/>
        </w:rPr>
        <w:t xml:space="preserve">    Verb,</w:t>
      </w:r>
    </w:p>
    <w:p w:rsidR="00000000" w:rsidDel="00000000" w:rsidP="00000000" w:rsidRDefault="00000000" w:rsidRPr="00000000" w14:paraId="00000530">
      <w:pPr>
        <w:rPr/>
      </w:pPr>
      <w:r w:rsidDel="00000000" w:rsidR="00000000" w:rsidRPr="00000000">
        <w:rPr>
          <w:rtl w:val="0"/>
        </w:rPr>
        <w:t xml:space="preserve">    DomainActorTypeState,</w:t>
      </w:r>
    </w:p>
    <w:p w:rsidR="00000000" w:rsidDel="00000000" w:rsidP="00000000" w:rsidRDefault="00000000" w:rsidRPr="00000000" w14:paraId="00000531">
      <w:pPr>
        <w:rPr/>
      </w:pPr>
      <w:r w:rsidDel="00000000" w:rsidR="00000000" w:rsidRPr="00000000">
        <w:rPr>
          <w:rtl w:val="0"/>
        </w:rPr>
        <w:t xml:space="preserve">    Verb,</w:t>
      </w:r>
    </w:p>
    <w:p w:rsidR="00000000" w:rsidDel="00000000" w:rsidP="00000000" w:rsidRDefault="00000000" w:rsidRPr="00000000" w14:paraId="00000532">
      <w:pPr>
        <w:rPr/>
      </w:pPr>
      <w:r w:rsidDel="00000000" w:rsidR="00000000" w:rsidRPr="00000000">
        <w:rPr>
          <w:rtl w:val="0"/>
        </w:rPr>
        <w:t xml:space="preserve">    RangeActorTypeState</w:t>
      </w:r>
    </w:p>
    <w:p w:rsidR="00000000" w:rsidDel="00000000" w:rsidP="00000000" w:rsidRDefault="00000000" w:rsidRPr="00000000" w14:paraId="00000533">
      <w:pPr>
        <w:rPr/>
      </w:pPr>
      <w:r w:rsidDel="00000000" w:rsidR="00000000" w:rsidRPr="00000000">
        <w:rPr>
          <w:rtl w:val="0"/>
        </w:rPr>
        <w:t xml:space="preserve">)</w:t>
      </w:r>
    </w:p>
    <w:p w:rsidR="00000000" w:rsidDel="00000000" w:rsidP="00000000" w:rsidRDefault="00000000" w:rsidRPr="00000000" w14:paraId="00000534">
      <w:pPr>
        <w:spacing w:after="240" w:before="240" w:lineRule="auto"/>
        <w:rPr/>
      </w:pPr>
      <w:r w:rsidDel="00000000" w:rsidR="00000000" w:rsidRPr="00000000">
        <w:rPr>
          <w:rtl w:val="0"/>
        </w:rPr>
        <w:t xml:space="preserve">which can recursively expand.</w:t>
      </w:r>
    </w:p>
    <w:p w:rsidR="00000000" w:rsidDel="00000000" w:rsidP="00000000" w:rsidRDefault="00000000" w:rsidRPr="00000000" w14:paraId="00000535">
      <w:pPr>
        <w:spacing w:after="240" w:before="240" w:lineRule="auto"/>
        <w:rPr/>
      </w:pPr>
      <w:r w:rsidDel="00000000" w:rsidR="00000000" w:rsidRPr="00000000">
        <w:rPr>
          <w:rtl w:val="0"/>
        </w:rPr>
        <w:t xml:space="preserve">Example:</w:t>
      </w:r>
    </w:p>
    <w:p w:rsidR="00000000" w:rsidDel="00000000" w:rsidP="00000000" w:rsidRDefault="00000000" w:rsidRPr="00000000" w14:paraId="00000536">
      <w:pPr>
        <w:rPr/>
      </w:pPr>
      <w:r w:rsidDel="00000000" w:rsidR="00000000" w:rsidRPr="00000000">
        <w:rPr>
          <w:rtl w:val="0"/>
        </w:rPr>
        <w:t xml:space="preserve">Purchase</w:t>
      </w:r>
    </w:p>
    <w:p w:rsidR="00000000" w:rsidDel="00000000" w:rsidP="00000000" w:rsidRDefault="00000000" w:rsidRPr="00000000" w14:paraId="00000537">
      <w:pPr>
        <w:spacing w:after="240" w:before="240" w:lineRule="auto"/>
        <w:rPr/>
      </w:pPr>
      <w:r w:rsidDel="00000000" w:rsidR="00000000" w:rsidRPr="00000000">
        <w:rPr>
          <w:rtl w:val="0"/>
        </w:rPr>
        <w:t xml:space="preserve">expands into:</w:t>
      </w:r>
    </w:p>
    <w:p w:rsidR="00000000" w:rsidDel="00000000" w:rsidP="00000000" w:rsidRDefault="00000000" w:rsidRPr="00000000" w14:paraId="00000538">
      <w:pPr>
        <w:rPr/>
      </w:pPr>
      <w:r w:rsidDel="00000000" w:rsidR="00000000" w:rsidRPr="00000000">
        <w:rPr>
          <w:rtl w:val="0"/>
        </w:rPr>
        <w:t xml:space="preserve">ReserveInventory</w:t>
      </w:r>
    </w:p>
    <w:p w:rsidR="00000000" w:rsidDel="00000000" w:rsidP="00000000" w:rsidRDefault="00000000" w:rsidRPr="00000000" w14:paraId="00000539">
      <w:pPr>
        <w:rPr/>
      </w:pPr>
      <w:r w:rsidDel="00000000" w:rsidR="00000000" w:rsidRPr="00000000">
        <w:rPr>
          <w:rtl w:val="0"/>
        </w:rPr>
        <w:t xml:space="preserve">CreateInvoice</w:t>
      </w:r>
    </w:p>
    <w:p w:rsidR="00000000" w:rsidDel="00000000" w:rsidP="00000000" w:rsidRDefault="00000000" w:rsidRPr="00000000" w14:paraId="0000053A">
      <w:pPr>
        <w:rPr/>
      </w:pPr>
      <w:r w:rsidDel="00000000" w:rsidR="00000000" w:rsidRPr="00000000">
        <w:rPr>
          <w:rtl w:val="0"/>
        </w:rPr>
        <w:t xml:space="preserve">TransferOwnership</w:t>
      </w:r>
    </w:p>
    <w:p w:rsidR="00000000" w:rsidDel="00000000" w:rsidP="00000000" w:rsidRDefault="00000000" w:rsidRPr="00000000" w14:paraId="0000053B">
      <w:pPr>
        <w:rPr/>
      </w:pPr>
      <w:r w:rsidDel="00000000" w:rsidR="00000000" w:rsidRPr="00000000">
        <w:rPr>
          <w:rtl w:val="0"/>
        </w:rPr>
        <w:t xml:space="preserve">ReduceStock</w:t>
      </w:r>
    </w:p>
    <w:p w:rsidR="00000000" w:rsidDel="00000000" w:rsidP="00000000" w:rsidRDefault="00000000" w:rsidRPr="00000000" w14:paraId="0000053C">
      <w:pPr>
        <w:spacing w:after="240" w:before="240" w:lineRule="auto"/>
        <w:rPr/>
      </w:pPr>
      <w:r w:rsidDel="00000000" w:rsidR="00000000" w:rsidRPr="00000000">
        <w:rPr>
          <w:rtl w:val="0"/>
        </w:rPr>
        <w:t xml:space="preserve">which further expands into:</w:t>
      </w:r>
    </w:p>
    <w:p w:rsidR="00000000" w:rsidDel="00000000" w:rsidP="00000000" w:rsidRDefault="00000000" w:rsidRPr="00000000" w14:paraId="0000053D">
      <w:pPr>
        <w:rPr/>
      </w:pPr>
      <w:r w:rsidDel="00000000" w:rsidR="00000000" w:rsidRPr="00000000">
        <w:rPr>
          <w:rtl w:val="0"/>
        </w:rPr>
        <w:t xml:space="preserve">SetAttribute</w:t>
      </w:r>
    </w:p>
    <w:p w:rsidR="00000000" w:rsidDel="00000000" w:rsidP="00000000" w:rsidRDefault="00000000" w:rsidRPr="00000000" w14:paraId="0000053E">
      <w:pPr>
        <w:rPr/>
      </w:pPr>
      <w:r w:rsidDel="00000000" w:rsidR="00000000" w:rsidRPr="00000000">
        <w:rPr>
          <w:rtl w:val="0"/>
        </w:rPr>
        <w:t xml:space="preserve">AddLink</w:t>
      </w:r>
    </w:p>
    <w:p w:rsidR="00000000" w:rsidDel="00000000" w:rsidP="00000000" w:rsidRDefault="00000000" w:rsidRPr="00000000" w14:paraId="0000053F">
      <w:pPr>
        <w:rPr/>
      </w:pPr>
      <w:r w:rsidDel="00000000" w:rsidR="00000000" w:rsidRPr="00000000">
        <w:rPr>
          <w:rtl w:val="0"/>
        </w:rPr>
        <w:t xml:space="preserve">RemoveLink</w:t>
      </w:r>
    </w:p>
    <w:p w:rsidR="00000000" w:rsidDel="00000000" w:rsidP="00000000" w:rsidRDefault="00000000" w:rsidRPr="00000000" w14:paraId="00000540">
      <w:pPr>
        <w:rPr/>
      </w:pPr>
      <w:r w:rsidDel="00000000" w:rsidR="00000000" w:rsidRPr="00000000">
        <w:rPr>
          <w:rtl w:val="0"/>
        </w:rPr>
        <w:t xml:space="preserve">TransformValue</w:t>
      </w:r>
    </w:p>
    <w:p w:rsidR="00000000" w:rsidDel="00000000" w:rsidP="00000000" w:rsidRDefault="00000000" w:rsidRPr="00000000" w14:paraId="00000541">
      <w:pPr>
        <w:spacing w:after="240" w:before="240" w:lineRule="auto"/>
        <w:rPr/>
      </w:pPr>
      <w:r w:rsidDel="00000000" w:rsidR="00000000" w:rsidRPr="00000000">
        <w:rPr>
          <w:rtl w:val="0"/>
        </w:rPr>
        <w:t xml:space="preserve">Eventually reaching primitives.</w:t>
      </w:r>
    </w:p>
    <w:p w:rsidR="00000000" w:rsidDel="00000000" w:rsidP="00000000" w:rsidRDefault="00000000" w:rsidRPr="00000000" w14:paraId="0000054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3">
      <w:pPr>
        <w:spacing w:after="240" w:before="240" w:lineRule="auto"/>
        <w:rPr/>
      </w:pPr>
      <w:r w:rsidDel="00000000" w:rsidR="00000000" w:rsidRPr="00000000">
        <w:rPr>
          <w:rtl w:val="0"/>
        </w:rPr>
        <w:t xml:space="preserve">This resembles a semantic version of:</w:t>
      </w:r>
    </w:p>
    <w:p w:rsidR="00000000" w:rsidDel="00000000" w:rsidP="00000000" w:rsidRDefault="00000000" w:rsidRPr="00000000" w14:paraId="00000544">
      <w:pPr>
        <w:rPr/>
      </w:pPr>
      <w:r w:rsidDel="00000000" w:rsidR="00000000" w:rsidRPr="00000000">
        <w:rPr>
          <w:rtl w:val="0"/>
        </w:rPr>
        <w:t xml:space="preserve">Lambda Calculus</w:t>
      </w:r>
    </w:p>
    <w:p w:rsidR="00000000" w:rsidDel="00000000" w:rsidP="00000000" w:rsidRDefault="00000000" w:rsidRPr="00000000" w14:paraId="00000545">
      <w:pPr>
        <w:spacing w:after="240" w:before="240" w:lineRule="auto"/>
        <w:rPr/>
      </w:pPr>
      <w:r w:rsidDel="00000000" w:rsidR="00000000" w:rsidRPr="00000000">
        <w:rPr>
          <w:rtl w:val="0"/>
        </w:rPr>
        <w:t xml:space="preserve">or</w:t>
      </w:r>
    </w:p>
    <w:p w:rsidR="00000000" w:rsidDel="00000000" w:rsidP="00000000" w:rsidRDefault="00000000" w:rsidRPr="00000000" w14:paraId="00000546">
      <w:pPr>
        <w:rPr/>
      </w:pPr>
      <w:r w:rsidDel="00000000" w:rsidR="00000000" w:rsidRPr="00000000">
        <w:rPr>
          <w:rtl w:val="0"/>
        </w:rPr>
        <w:t xml:space="preserve">Microcode</w:t>
      </w:r>
    </w:p>
    <w:p w:rsidR="00000000" w:rsidDel="00000000" w:rsidP="00000000" w:rsidRDefault="00000000" w:rsidRPr="00000000" w14:paraId="00000547">
      <w:pPr>
        <w:spacing w:after="240" w:before="240" w:lineRule="auto"/>
        <w:rPr/>
      </w:pPr>
      <w:r w:rsidDel="00000000" w:rsidR="00000000" w:rsidRPr="00000000">
        <w:rPr>
          <w:rtl w:val="0"/>
        </w:rPr>
        <w:t xml:space="preserve">for behavior.</w:t>
      </w:r>
    </w:p>
    <w:p w:rsidR="00000000" w:rsidDel="00000000" w:rsidP="00000000" w:rsidRDefault="00000000" w:rsidRPr="00000000" w14:paraId="00000548">
      <w:pPr>
        <w:spacing w:after="240" w:before="240" w:lineRule="auto"/>
        <w:rPr/>
      </w:pPr>
      <w:r w:rsidDel="00000000" w:rsidR="00000000" w:rsidRPr="00000000">
        <w:rPr>
          <w:rtl w:val="0"/>
        </w:rPr>
        <w:t xml:space="preserve">Not unlike how CPUs reduce:</w:t>
      </w:r>
    </w:p>
    <w:p w:rsidR="00000000" w:rsidDel="00000000" w:rsidP="00000000" w:rsidRDefault="00000000" w:rsidRPr="00000000" w14:paraId="00000549">
      <w:pPr>
        <w:rPr/>
      </w:pPr>
      <w:r w:rsidDel="00000000" w:rsidR="00000000" w:rsidRPr="00000000">
        <w:rPr>
          <w:rtl w:val="0"/>
        </w:rPr>
        <w:t xml:space="preserve">ADD</w:t>
      </w:r>
    </w:p>
    <w:p w:rsidR="00000000" w:rsidDel="00000000" w:rsidP="00000000" w:rsidRDefault="00000000" w:rsidRPr="00000000" w14:paraId="0000054A">
      <w:pPr>
        <w:spacing w:after="240" w:before="240" w:lineRule="auto"/>
        <w:rPr/>
      </w:pPr>
      <w:r w:rsidDel="00000000" w:rsidR="00000000" w:rsidRPr="00000000">
        <w:rPr>
          <w:rtl w:val="0"/>
        </w:rPr>
        <w:t xml:space="preserve">into lower-level operations.</w:t>
      </w:r>
    </w:p>
    <w:p w:rsidR="00000000" w:rsidDel="00000000" w:rsidP="00000000" w:rsidRDefault="00000000" w:rsidRPr="00000000" w14:paraId="0000054B">
      <w:pPr>
        <w:spacing w:after="240" w:before="240" w:lineRule="auto"/>
        <w:rPr/>
      </w:pPr>
      <w:r w:rsidDel="00000000" w:rsidR="00000000" w:rsidRPr="00000000">
        <w:rPr>
          <w:rtl w:val="0"/>
        </w:rPr>
        <w:t xml:space="preserve">You are proposing:</w:t>
      </w:r>
    </w:p>
    <w:p w:rsidR="00000000" w:rsidDel="00000000" w:rsidP="00000000" w:rsidRDefault="00000000" w:rsidRPr="00000000" w14:paraId="0000054C">
      <w:pPr>
        <w:rPr/>
      </w:pPr>
      <w:r w:rsidDel="00000000" w:rsidR="00000000" w:rsidRPr="00000000">
        <w:rPr>
          <w:rtl w:val="0"/>
        </w:rPr>
        <w:t xml:space="preserve">Sell</w:t>
      </w:r>
    </w:p>
    <w:p w:rsidR="00000000" w:rsidDel="00000000" w:rsidP="00000000" w:rsidRDefault="00000000" w:rsidRPr="00000000" w14:paraId="0000054D">
      <w:pPr>
        <w:spacing w:after="240" w:before="240" w:lineRule="auto"/>
        <w:rPr/>
      </w:pPr>
      <w:r w:rsidDel="00000000" w:rsidR="00000000" w:rsidRPr="00000000">
        <w:rPr>
          <w:rtl w:val="0"/>
        </w:rPr>
        <w:t xml:space="preserve">reduces into:</w:t>
      </w:r>
    </w:p>
    <w:p w:rsidR="00000000" w:rsidDel="00000000" w:rsidP="00000000" w:rsidRDefault="00000000" w:rsidRPr="00000000" w14:paraId="0000054E">
      <w:pPr>
        <w:rPr/>
      </w:pPr>
      <w:r w:rsidDel="00000000" w:rsidR="00000000" w:rsidRPr="00000000">
        <w:rPr>
          <w:rtl w:val="0"/>
        </w:rPr>
        <w:t xml:space="preserve">TransferOwnership</w:t>
      </w:r>
    </w:p>
    <w:p w:rsidR="00000000" w:rsidDel="00000000" w:rsidP="00000000" w:rsidRDefault="00000000" w:rsidRPr="00000000" w14:paraId="0000054F">
      <w:pPr>
        <w:spacing w:after="240" w:before="240" w:lineRule="auto"/>
        <w:rPr/>
      </w:pPr>
      <w:r w:rsidDel="00000000" w:rsidR="00000000" w:rsidRPr="00000000">
        <w:rPr>
          <w:rtl w:val="0"/>
        </w:rPr>
        <w:t xml:space="preserve">which reduces into:</w:t>
      </w:r>
    </w:p>
    <w:p w:rsidR="00000000" w:rsidDel="00000000" w:rsidP="00000000" w:rsidRDefault="00000000" w:rsidRPr="00000000" w14:paraId="00000550">
      <w:pPr>
        <w:rPr/>
      </w:pPr>
      <w:r w:rsidDel="00000000" w:rsidR="00000000" w:rsidRPr="00000000">
        <w:rPr>
          <w:rtl w:val="0"/>
        </w:rPr>
        <w:t xml:space="preserve">RemoveLink</w:t>
      </w:r>
    </w:p>
    <w:p w:rsidR="00000000" w:rsidDel="00000000" w:rsidP="00000000" w:rsidRDefault="00000000" w:rsidRPr="00000000" w14:paraId="00000551">
      <w:pPr>
        <w:rPr/>
      </w:pPr>
      <w:r w:rsidDel="00000000" w:rsidR="00000000" w:rsidRPr="00000000">
        <w:rPr>
          <w:rtl w:val="0"/>
        </w:rPr>
        <w:t xml:space="preserve">AddLink</w:t>
      </w:r>
    </w:p>
    <w:p w:rsidR="00000000" w:rsidDel="00000000" w:rsidP="00000000" w:rsidRDefault="00000000" w:rsidRPr="00000000" w14:paraId="00000552">
      <w:pPr>
        <w:spacing w:after="240" w:before="240" w:lineRule="auto"/>
        <w:rPr/>
      </w:pPr>
      <w:r w:rsidDel="00000000" w:rsidR="00000000" w:rsidRPr="00000000">
        <w:rPr>
          <w:rtl w:val="0"/>
        </w:rPr>
        <w:t xml:space="preserve">which are primitive semantic operations.</w:t>
      </w:r>
    </w:p>
    <w:p w:rsidR="00000000" w:rsidDel="00000000" w:rsidP="00000000" w:rsidRDefault="00000000" w:rsidRPr="00000000" w14:paraId="0000055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4">
      <w:pPr>
        <w:pStyle w:val="Heading2"/>
        <w:keepNext w:val="0"/>
        <w:keepLines w:val="0"/>
        <w:spacing w:after="80" w:lineRule="auto"/>
        <w:rPr>
          <w:b w:val="1"/>
          <w:bCs w:val="1"/>
          <w:sz w:val="34"/>
          <w:szCs w:val="34"/>
        </w:rPr>
      </w:pPr>
      <w:bookmarkStart w:colFirst="0" w:colLast="0" w:name="_kfksfwviefjs" w:id="111"/>
      <w:bookmarkEnd w:id="111"/>
      <w:r w:rsidDel="00000000" w:rsidR="00000000" w:rsidRPr="00000000">
        <w:rPr>
          <w:b w:val="1"/>
          <w:bCs w:val="1"/>
          <w:sz w:val="34"/>
          <w:szCs w:val="34"/>
          <w:rtl w:val="0"/>
        </w:rPr>
        <w:t xml:space="preserve">This solves an old Semantic Web problem</w:t>
      </w:r>
    </w:p>
    <w:p w:rsidR="00000000" w:rsidDel="00000000" w:rsidP="00000000" w:rsidRDefault="00000000" w:rsidRPr="00000000" w14:paraId="00000555">
      <w:pPr>
        <w:spacing w:after="240" w:before="240" w:lineRule="auto"/>
        <w:rPr/>
      </w:pPr>
      <w:r w:rsidDel="00000000" w:rsidR="00000000" w:rsidRPr="00000000">
        <w:rPr>
          <w:rtl w:val="0"/>
        </w:rPr>
        <w:t xml:space="preserve">The Semantic Web had excellent declarative knowledge representation.</w:t>
      </w:r>
    </w:p>
    <w:p w:rsidR="00000000" w:rsidDel="00000000" w:rsidP="00000000" w:rsidRDefault="00000000" w:rsidRPr="00000000" w14:paraId="00000556">
      <w:pPr>
        <w:spacing w:after="240" w:before="240" w:lineRule="auto"/>
        <w:rPr/>
      </w:pPr>
      <w:r w:rsidDel="00000000" w:rsidR="00000000" w:rsidRPr="00000000">
        <w:rPr>
          <w:rtl w:val="0"/>
        </w:rPr>
        <w:t xml:space="preserve">It never found a satisfying answer for:</w:t>
      </w:r>
    </w:p>
    <w:p w:rsidR="00000000" w:rsidDel="00000000" w:rsidP="00000000" w:rsidRDefault="00000000" w:rsidRPr="00000000" w14:paraId="00000557">
      <w:pPr>
        <w:rPr/>
      </w:pPr>
      <w:r w:rsidDel="00000000" w:rsidR="00000000" w:rsidRPr="00000000">
        <w:rPr>
          <w:rtl w:val="0"/>
        </w:rPr>
        <w:t xml:space="preserve">What happens?</w:t>
      </w:r>
    </w:p>
    <w:p w:rsidR="00000000" w:rsidDel="00000000" w:rsidP="00000000" w:rsidRDefault="00000000" w:rsidRPr="00000000" w14:paraId="00000558">
      <w:pPr>
        <w:spacing w:after="240" w:before="240" w:lineRule="auto"/>
        <w:rPr/>
      </w:pPr>
      <w:r w:rsidDel="00000000" w:rsidR="00000000" w:rsidRPr="00000000">
        <w:rPr>
          <w:rtl w:val="0"/>
        </w:rPr>
        <w:t xml:space="preserve">after a fact becomes true.</w:t>
      </w:r>
    </w:p>
    <w:p w:rsidR="00000000" w:rsidDel="00000000" w:rsidP="00000000" w:rsidRDefault="00000000" w:rsidRPr="00000000" w14:paraId="00000559">
      <w:pPr>
        <w:spacing w:after="240" w:before="240" w:lineRule="auto"/>
        <w:rPr/>
      </w:pPr>
      <w:r w:rsidDel="00000000" w:rsidR="00000000" w:rsidRPr="00000000">
        <w:rPr>
          <w:rtl w:val="0"/>
        </w:rPr>
        <w:t xml:space="preserve">Rule systems attempted this:</w:t>
      </w:r>
    </w:p>
    <w:p w:rsidR="00000000" w:rsidDel="00000000" w:rsidP="00000000" w:rsidRDefault="00000000" w:rsidRPr="00000000" w14:paraId="0000055A">
      <w:pPr>
        <w:numPr>
          <w:ilvl w:val="0"/>
          <w:numId w:val="17"/>
        </w:numPr>
        <w:spacing w:after="0" w:afterAutospacing="0" w:before="240" w:lineRule="auto"/>
        <w:ind w:left="720" w:hanging="360"/>
      </w:pPr>
      <w:r w:rsidDel="00000000" w:rsidR="00000000" w:rsidRPr="00000000">
        <w:rPr>
          <w:rtl w:val="0"/>
        </w:rPr>
        <w:t xml:space="preserve">SWRL</w:t>
      </w:r>
    </w:p>
    <w:p w:rsidR="00000000" w:rsidDel="00000000" w:rsidP="00000000" w:rsidRDefault="00000000" w:rsidRPr="00000000" w14:paraId="0000055B">
      <w:pPr>
        <w:numPr>
          <w:ilvl w:val="0"/>
          <w:numId w:val="17"/>
        </w:numPr>
        <w:spacing w:after="0" w:afterAutospacing="0" w:before="0" w:beforeAutospacing="0" w:lineRule="auto"/>
        <w:ind w:left="720" w:hanging="360"/>
      </w:pPr>
      <w:r w:rsidDel="00000000" w:rsidR="00000000" w:rsidRPr="00000000">
        <w:rPr>
          <w:rtl w:val="0"/>
        </w:rPr>
        <w:t xml:space="preserve">RuleML</w:t>
      </w:r>
    </w:p>
    <w:p w:rsidR="00000000" w:rsidDel="00000000" w:rsidP="00000000" w:rsidRDefault="00000000" w:rsidRPr="00000000" w14:paraId="0000055C">
      <w:pPr>
        <w:numPr>
          <w:ilvl w:val="0"/>
          <w:numId w:val="17"/>
        </w:numPr>
        <w:spacing w:after="240" w:before="0" w:beforeAutospacing="0" w:lineRule="auto"/>
        <w:ind w:left="720" w:hanging="360"/>
      </w:pPr>
      <w:r w:rsidDel="00000000" w:rsidR="00000000" w:rsidRPr="00000000">
        <w:rPr>
          <w:rtl w:val="0"/>
        </w:rPr>
        <w:t xml:space="preserve">production rules</w:t>
      </w:r>
    </w:p>
    <w:p w:rsidR="00000000" w:rsidDel="00000000" w:rsidP="00000000" w:rsidRDefault="00000000" w:rsidRPr="00000000" w14:paraId="0000055D">
      <w:pPr>
        <w:spacing w:after="240" w:before="240" w:lineRule="auto"/>
        <w:rPr/>
      </w:pPr>
      <w:r w:rsidDel="00000000" w:rsidR="00000000" w:rsidRPr="00000000">
        <w:rPr>
          <w:rtl w:val="0"/>
        </w:rPr>
        <w:t xml:space="preserve">but they always felt bolted on.</w:t>
      </w:r>
    </w:p>
    <w:p w:rsidR="00000000" w:rsidDel="00000000" w:rsidP="00000000" w:rsidRDefault="00000000" w:rsidRPr="00000000" w14:paraId="0000055E">
      <w:pPr>
        <w:spacing w:after="240" w:before="240" w:lineRule="auto"/>
        <w:rPr/>
      </w:pPr>
      <w:r w:rsidDel="00000000" w:rsidR="00000000" w:rsidRPr="00000000">
        <w:rPr>
          <w:rtl w:val="0"/>
        </w:rPr>
        <w:t xml:space="preserve">Your model instead treats behavior as ontology.</w:t>
      </w:r>
    </w:p>
    <w:p w:rsidR="00000000" w:rsidDel="00000000" w:rsidP="00000000" w:rsidRDefault="00000000" w:rsidRPr="00000000" w14:paraId="0000055F">
      <w:pPr>
        <w:spacing w:after="240" w:before="240" w:lineRule="auto"/>
        <w:rPr/>
      </w:pPr>
      <w:r w:rsidDel="00000000" w:rsidR="00000000" w:rsidRPr="00000000">
        <w:rPr>
          <w:rtl w:val="0"/>
        </w:rPr>
        <w:t xml:space="preserve">Not as an external rule engine.</w:t>
      </w:r>
    </w:p>
    <w:p w:rsidR="00000000" w:rsidDel="00000000" w:rsidP="00000000" w:rsidRDefault="00000000" w:rsidRPr="00000000" w14:paraId="00000560">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1">
      <w:pPr>
        <w:pStyle w:val="Heading2"/>
        <w:keepNext w:val="0"/>
        <w:keepLines w:val="0"/>
        <w:spacing w:after="80" w:lineRule="auto"/>
        <w:rPr>
          <w:b w:val="1"/>
          <w:bCs w:val="1"/>
          <w:sz w:val="34"/>
          <w:szCs w:val="34"/>
        </w:rPr>
      </w:pPr>
      <w:bookmarkStart w:colFirst="0" w:colLast="0" w:name="_68q9l0kja2oh" w:id="112"/>
      <w:bookmarkEnd w:id="112"/>
      <w:r w:rsidDel="00000000" w:rsidR="00000000" w:rsidRPr="00000000">
        <w:rPr>
          <w:b w:val="1"/>
          <w:bCs w:val="1"/>
          <w:sz w:val="34"/>
          <w:szCs w:val="34"/>
          <w:rtl w:val="0"/>
        </w:rPr>
        <w:t xml:space="preserve">Activation as graph pattern matching</w:t>
      </w:r>
    </w:p>
    <w:p w:rsidR="00000000" w:rsidDel="00000000" w:rsidP="00000000" w:rsidRDefault="00000000" w:rsidRPr="00000000" w14:paraId="00000562">
      <w:pPr>
        <w:spacing w:after="240" w:before="240" w:lineRule="auto"/>
        <w:rPr/>
      </w:pPr>
      <w:r w:rsidDel="00000000" w:rsidR="00000000" w:rsidRPr="00000000">
        <w:rPr>
          <w:rtl w:val="0"/>
        </w:rPr>
        <w:t xml:space="preserve">I think the runtime you imagine is roughly:</w:t>
      </w:r>
    </w:p>
    <w:p w:rsidR="00000000" w:rsidDel="00000000" w:rsidP="00000000" w:rsidRDefault="00000000" w:rsidRPr="00000000" w14:paraId="00000563">
      <w:pPr>
        <w:pStyle w:val="Heading3"/>
        <w:keepNext w:val="0"/>
        <w:keepLines w:val="0"/>
        <w:spacing w:before="280" w:lineRule="auto"/>
        <w:rPr>
          <w:b w:val="1"/>
          <w:bCs w:val="1"/>
          <w:color w:val="000000"/>
          <w:sz w:val="26"/>
          <w:szCs w:val="26"/>
        </w:rPr>
      </w:pPr>
      <w:bookmarkStart w:colFirst="0" w:colLast="0" w:name="_3hq1lxb1f70g" w:id="113"/>
      <w:bookmarkEnd w:id="113"/>
      <w:r w:rsidDel="00000000" w:rsidR="00000000" w:rsidRPr="00000000">
        <w:rPr>
          <w:b w:val="1"/>
          <w:bCs w:val="1"/>
          <w:color w:val="000000"/>
          <w:sz w:val="26"/>
          <w:szCs w:val="26"/>
          <w:rtl w:val="0"/>
        </w:rPr>
        <w:t xml:space="preserve">Stage 1</w:t>
      </w:r>
    </w:p>
    <w:p w:rsidR="00000000" w:rsidDel="00000000" w:rsidP="00000000" w:rsidRDefault="00000000" w:rsidRPr="00000000" w14:paraId="00000564">
      <w:pPr>
        <w:spacing w:after="240" w:before="240" w:lineRule="auto"/>
        <w:rPr/>
      </w:pPr>
      <w:r w:rsidDel="00000000" w:rsidR="00000000" w:rsidRPr="00000000">
        <w:rPr>
          <w:rtl w:val="0"/>
        </w:rPr>
        <w:t xml:space="preserve">Knowledge graph.</w:t>
      </w:r>
    </w:p>
    <w:p w:rsidR="00000000" w:rsidDel="00000000" w:rsidP="00000000" w:rsidRDefault="00000000" w:rsidRPr="00000000" w14:paraId="00000565">
      <w:pPr>
        <w:rPr/>
      </w:pPr>
      <w:r w:rsidDel="00000000" w:rsidR="00000000" w:rsidRPr="00000000">
        <w:rPr>
          <w:rtl w:val="0"/>
        </w:rPr>
        <w:t xml:space="preserve">Bob</w:t>
      </w:r>
    </w:p>
    <w:p w:rsidR="00000000" w:rsidDel="00000000" w:rsidP="00000000" w:rsidRDefault="00000000" w:rsidRPr="00000000" w14:paraId="00000566">
      <w:pPr>
        <w:rPr/>
      </w:pPr>
      <w:r w:rsidDel="00000000" w:rsidR="00000000" w:rsidRPr="00000000">
        <w:rPr>
          <w:rtl w:val="0"/>
        </w:rPr>
        <w:t xml:space="preserve">type Customer</w:t>
      </w:r>
    </w:p>
    <w:p w:rsidR="00000000" w:rsidDel="00000000" w:rsidP="00000000" w:rsidRDefault="00000000" w:rsidRPr="00000000" w14:paraId="00000567">
      <w:pPr>
        <w:rPr/>
      </w:pPr>
      <w:r w:rsidDel="00000000" w:rsidR="00000000" w:rsidRPr="00000000">
        <w:rPr>
          <w:rtl w:val="0"/>
        </w:rPr>
      </w:r>
    </w:p>
    <w:p w:rsidR="00000000" w:rsidDel="00000000" w:rsidP="00000000" w:rsidRDefault="00000000" w:rsidRPr="00000000" w14:paraId="00000568">
      <w:pPr>
        <w:rPr/>
      </w:pPr>
      <w:r w:rsidDel="00000000" w:rsidR="00000000" w:rsidRPr="00000000">
        <w:rPr>
          <w:rtl w:val="0"/>
        </w:rPr>
        <w:t xml:space="preserve">Album42</w:t>
      </w:r>
    </w:p>
    <w:p w:rsidR="00000000" w:rsidDel="00000000" w:rsidP="00000000" w:rsidRDefault="00000000" w:rsidRPr="00000000" w14:paraId="00000569">
      <w:pPr>
        <w:rPr/>
      </w:pPr>
      <w:r w:rsidDel="00000000" w:rsidR="00000000" w:rsidRPr="00000000">
        <w:rPr>
          <w:rtl w:val="0"/>
        </w:rPr>
        <w:t xml:space="preserve">type Product</w:t>
      </w:r>
    </w:p>
    <w:p w:rsidR="00000000" w:rsidDel="00000000" w:rsidP="00000000" w:rsidRDefault="00000000" w:rsidRPr="00000000" w14:paraId="0000056A">
      <w:pPr>
        <w:rPr/>
      </w:pP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Album42</w:t>
      </w:r>
    </w:p>
    <w:p w:rsidR="00000000" w:rsidDel="00000000" w:rsidP="00000000" w:rsidRDefault="00000000" w:rsidRPr="00000000" w14:paraId="0000056C">
      <w:pPr>
        <w:rPr/>
      </w:pPr>
      <w:r w:rsidDel="00000000" w:rsidR="00000000" w:rsidRPr="00000000">
        <w:rPr>
          <w:rtl w:val="0"/>
        </w:rPr>
        <w:t xml:space="preserve">state InStock</w:t>
      </w:r>
    </w:p>
    <w:p w:rsidR="00000000" w:rsidDel="00000000" w:rsidP="00000000" w:rsidRDefault="00000000" w:rsidRPr="00000000" w14:paraId="0000056D">
      <w:pPr>
        <w:pStyle w:val="Heading3"/>
        <w:keepNext w:val="0"/>
        <w:keepLines w:val="0"/>
        <w:spacing w:before="280" w:lineRule="auto"/>
        <w:rPr>
          <w:b w:val="1"/>
          <w:bCs w:val="1"/>
          <w:color w:val="000000"/>
          <w:sz w:val="26"/>
          <w:szCs w:val="26"/>
        </w:rPr>
      </w:pPr>
      <w:bookmarkStart w:colFirst="0" w:colLast="0" w:name="_v0kmfil2cex8" w:id="114"/>
      <w:bookmarkEnd w:id="114"/>
      <w:r w:rsidDel="00000000" w:rsidR="00000000" w:rsidRPr="00000000">
        <w:rPr>
          <w:b w:val="1"/>
          <w:bCs w:val="1"/>
          <w:color w:val="000000"/>
          <w:sz w:val="26"/>
          <w:szCs w:val="26"/>
          <w:rtl w:val="0"/>
        </w:rPr>
        <w:t xml:space="preserve">Stage 2</w:t>
      </w:r>
    </w:p>
    <w:p w:rsidR="00000000" w:rsidDel="00000000" w:rsidP="00000000" w:rsidRDefault="00000000" w:rsidRPr="00000000" w14:paraId="0000056E">
      <w:pPr>
        <w:spacing w:after="240" w:before="240" w:lineRule="auto"/>
        <w:rPr/>
      </w:pPr>
      <w:r w:rsidDel="00000000" w:rsidR="00000000" w:rsidRPr="00000000">
        <w:rPr>
          <w:rtl w:val="0"/>
        </w:rPr>
        <w:t xml:space="preserve">Verb discovery.</w:t>
      </w:r>
    </w:p>
    <w:p w:rsidR="00000000" w:rsidDel="00000000" w:rsidP="00000000" w:rsidRDefault="00000000" w:rsidRPr="00000000" w14:paraId="0000056F">
      <w:pPr>
        <w:rPr/>
      </w:pPr>
      <w:r w:rsidDel="00000000" w:rsidR="00000000" w:rsidRPr="00000000">
        <w:rPr>
          <w:rtl w:val="0"/>
        </w:rPr>
        <w:t xml:space="preserve">Purchase</w:t>
      </w:r>
    </w:p>
    <w:p w:rsidR="00000000" w:rsidDel="00000000" w:rsidP="00000000" w:rsidRDefault="00000000" w:rsidRPr="00000000" w14:paraId="00000570">
      <w:pPr>
        <w:rPr/>
      </w:pP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requires</w:t>
      </w:r>
    </w:p>
    <w:p w:rsidR="00000000" w:rsidDel="00000000" w:rsidP="00000000" w:rsidRDefault="00000000" w:rsidRPr="00000000" w14:paraId="00000572">
      <w:pPr>
        <w:rPr/>
      </w:pPr>
      <w:r w:rsidDel="00000000" w:rsidR="00000000" w:rsidRPr="00000000">
        <w:rPr>
          <w:rtl w:val="0"/>
        </w:rPr>
      </w:r>
    </w:p>
    <w:p w:rsidR="00000000" w:rsidDel="00000000" w:rsidP="00000000" w:rsidRDefault="00000000" w:rsidRPr="00000000" w14:paraId="00000573">
      <w:pPr>
        <w:rPr/>
      </w:pPr>
      <w:r w:rsidDel="00000000" w:rsidR="00000000" w:rsidRPr="00000000">
        <w:rPr>
          <w:rtl w:val="0"/>
        </w:rPr>
        <w:t xml:space="preserve">Customer.Available</w:t>
      </w:r>
    </w:p>
    <w:p w:rsidR="00000000" w:rsidDel="00000000" w:rsidP="00000000" w:rsidRDefault="00000000" w:rsidRPr="00000000" w14:paraId="00000574">
      <w:pPr>
        <w:rPr/>
      </w:pPr>
      <w:r w:rsidDel="00000000" w:rsidR="00000000" w:rsidRPr="00000000">
        <w:rPr>
          <w:rtl w:val="0"/>
        </w:rPr>
      </w:r>
    </w:p>
    <w:p w:rsidR="00000000" w:rsidDel="00000000" w:rsidP="00000000" w:rsidRDefault="00000000" w:rsidRPr="00000000" w14:paraId="00000575">
      <w:pPr>
        <w:rPr/>
      </w:pPr>
      <w:r w:rsidDel="00000000" w:rsidR="00000000" w:rsidRPr="00000000">
        <w:rPr>
          <w:rtl w:val="0"/>
        </w:rPr>
        <w:t xml:space="preserve">Product.InStock</w:t>
      </w:r>
    </w:p>
    <w:p w:rsidR="00000000" w:rsidDel="00000000" w:rsidP="00000000" w:rsidRDefault="00000000" w:rsidRPr="00000000" w14:paraId="00000576">
      <w:pPr>
        <w:pStyle w:val="Heading3"/>
        <w:keepNext w:val="0"/>
        <w:keepLines w:val="0"/>
        <w:spacing w:before="280" w:lineRule="auto"/>
        <w:rPr>
          <w:b w:val="1"/>
          <w:bCs w:val="1"/>
          <w:color w:val="000000"/>
          <w:sz w:val="26"/>
          <w:szCs w:val="26"/>
        </w:rPr>
      </w:pPr>
      <w:bookmarkStart w:colFirst="0" w:colLast="0" w:name="_v7v9zyg6uevb" w:id="115"/>
      <w:bookmarkEnd w:id="115"/>
      <w:r w:rsidDel="00000000" w:rsidR="00000000" w:rsidRPr="00000000">
        <w:rPr>
          <w:b w:val="1"/>
          <w:bCs w:val="1"/>
          <w:color w:val="000000"/>
          <w:sz w:val="26"/>
          <w:szCs w:val="26"/>
          <w:rtl w:val="0"/>
        </w:rPr>
        <w:t xml:space="preserve">Stage 3</w:t>
      </w:r>
    </w:p>
    <w:p w:rsidR="00000000" w:rsidDel="00000000" w:rsidP="00000000" w:rsidRDefault="00000000" w:rsidRPr="00000000" w14:paraId="00000577">
      <w:pPr>
        <w:spacing w:after="240" w:before="240" w:lineRule="auto"/>
        <w:rPr/>
      </w:pPr>
      <w:r w:rsidDel="00000000" w:rsidR="00000000" w:rsidRPr="00000000">
        <w:rPr>
          <w:rtl w:val="0"/>
        </w:rPr>
        <w:t xml:space="preserve">Pattern matching.</w:t>
      </w:r>
    </w:p>
    <w:p w:rsidR="00000000" w:rsidDel="00000000" w:rsidP="00000000" w:rsidRDefault="00000000" w:rsidRPr="00000000" w14:paraId="00000578">
      <w:pPr>
        <w:rPr/>
      </w:pPr>
      <w:r w:rsidDel="00000000" w:rsidR="00000000" w:rsidRPr="00000000">
        <w:rPr>
          <w:rtl w:val="0"/>
        </w:rPr>
        <w:t xml:space="preserve">Bob matches Customer.Available</w:t>
      </w:r>
    </w:p>
    <w:p w:rsidR="00000000" w:rsidDel="00000000" w:rsidP="00000000" w:rsidRDefault="00000000" w:rsidRPr="00000000" w14:paraId="00000579">
      <w:pPr>
        <w:rPr/>
      </w:pPr>
      <w:r w:rsidDel="00000000" w:rsidR="00000000" w:rsidRPr="00000000">
        <w:rPr>
          <w:rtl w:val="0"/>
        </w:rPr>
      </w:r>
    </w:p>
    <w:p w:rsidR="00000000" w:rsidDel="00000000" w:rsidP="00000000" w:rsidRDefault="00000000" w:rsidRPr="00000000" w14:paraId="0000057A">
      <w:pPr>
        <w:rPr/>
      </w:pPr>
      <w:r w:rsidDel="00000000" w:rsidR="00000000" w:rsidRPr="00000000">
        <w:rPr>
          <w:rtl w:val="0"/>
        </w:rPr>
        <w:t xml:space="preserve">Album42 matches Product.InStock</w:t>
      </w:r>
    </w:p>
    <w:p w:rsidR="00000000" w:rsidDel="00000000" w:rsidP="00000000" w:rsidRDefault="00000000" w:rsidRPr="00000000" w14:paraId="0000057B">
      <w:pPr>
        <w:pStyle w:val="Heading3"/>
        <w:keepNext w:val="0"/>
        <w:keepLines w:val="0"/>
        <w:spacing w:before="280" w:lineRule="auto"/>
        <w:rPr>
          <w:b w:val="1"/>
          <w:bCs w:val="1"/>
          <w:color w:val="000000"/>
          <w:sz w:val="26"/>
          <w:szCs w:val="26"/>
        </w:rPr>
      </w:pPr>
      <w:bookmarkStart w:colFirst="0" w:colLast="0" w:name="_8cu5r4gpkpwv" w:id="116"/>
      <w:bookmarkEnd w:id="116"/>
      <w:r w:rsidDel="00000000" w:rsidR="00000000" w:rsidRPr="00000000">
        <w:rPr>
          <w:b w:val="1"/>
          <w:bCs w:val="1"/>
          <w:color w:val="000000"/>
          <w:sz w:val="26"/>
          <w:szCs w:val="26"/>
          <w:rtl w:val="0"/>
        </w:rPr>
        <w:t xml:space="preserve">Stage 4</w:t>
      </w:r>
    </w:p>
    <w:p w:rsidR="00000000" w:rsidDel="00000000" w:rsidP="00000000" w:rsidRDefault="00000000" w:rsidRPr="00000000" w14:paraId="0000057C">
      <w:pPr>
        <w:spacing w:after="240" w:before="240" w:lineRule="auto"/>
        <w:rPr/>
      </w:pPr>
      <w:r w:rsidDel="00000000" w:rsidR="00000000" w:rsidRPr="00000000">
        <w:rPr>
          <w:rtl w:val="0"/>
        </w:rPr>
        <w:t xml:space="preserve">Activation.</w:t>
      </w:r>
    </w:p>
    <w:p w:rsidR="00000000" w:rsidDel="00000000" w:rsidP="00000000" w:rsidRDefault="00000000" w:rsidRPr="00000000" w14:paraId="0000057D">
      <w:pPr>
        <w:rPr/>
      </w:pPr>
      <w:r w:rsidDel="00000000" w:rsidR="00000000" w:rsidRPr="00000000">
        <w:rPr>
          <w:rtl w:val="0"/>
        </w:rPr>
        <w:t xml:space="preserve">PurchaseAction#987</w:t>
      </w:r>
    </w:p>
    <w:p w:rsidR="00000000" w:rsidDel="00000000" w:rsidP="00000000" w:rsidRDefault="00000000" w:rsidRPr="00000000" w14:paraId="0000057E">
      <w:pPr>
        <w:spacing w:after="240" w:before="240" w:lineRule="auto"/>
        <w:rPr/>
      </w:pPr>
      <w:r w:rsidDel="00000000" w:rsidR="00000000" w:rsidRPr="00000000">
        <w:rPr>
          <w:rtl w:val="0"/>
        </w:rPr>
        <w:t xml:space="preserve">is created.</w:t>
      </w:r>
    </w:p>
    <w:p w:rsidR="00000000" w:rsidDel="00000000" w:rsidP="00000000" w:rsidRDefault="00000000" w:rsidRPr="00000000" w14:paraId="0000057F">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0">
      <w:pPr>
        <w:spacing w:after="240" w:before="240" w:lineRule="auto"/>
        <w:rPr/>
      </w:pPr>
      <w:r w:rsidDel="00000000" w:rsidR="00000000" w:rsidRPr="00000000">
        <w:rPr>
          <w:rtl w:val="0"/>
        </w:rPr>
        <w:t xml:space="preserve">This is essentially:</w:t>
      </w:r>
    </w:p>
    <w:p w:rsidR="00000000" w:rsidDel="00000000" w:rsidP="00000000" w:rsidRDefault="00000000" w:rsidRPr="00000000" w14:paraId="00000581">
      <w:pPr>
        <w:rPr/>
      </w:pPr>
      <w:r w:rsidDel="00000000" w:rsidR="00000000" w:rsidRPr="00000000">
        <w:rPr>
          <w:rtl w:val="0"/>
        </w:rPr>
        <w:t xml:space="preserve">Graph</w:t>
      </w:r>
    </w:p>
    <w:p w:rsidR="00000000" w:rsidDel="00000000" w:rsidP="00000000" w:rsidRDefault="00000000" w:rsidRPr="00000000" w14:paraId="00000582">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83">
      <w:pPr>
        <w:rPr/>
      </w:pPr>
      <w:r w:rsidDel="00000000" w:rsidR="00000000" w:rsidRPr="00000000">
        <w:rPr>
          <w:rtl w:val="0"/>
        </w:rPr>
        <w:t xml:space="preserve">Pattern Match</w:t>
      </w:r>
    </w:p>
    <w:p w:rsidR="00000000" w:rsidDel="00000000" w:rsidP="00000000" w:rsidRDefault="00000000" w:rsidRPr="00000000" w14:paraId="00000584">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85">
      <w:pPr>
        <w:rPr/>
      </w:pPr>
      <w:r w:rsidDel="00000000" w:rsidR="00000000" w:rsidRPr="00000000">
        <w:rPr>
          <w:rtl w:val="0"/>
        </w:rPr>
        <w:t xml:space="preserve">Context Activation</w:t>
      </w:r>
    </w:p>
    <w:p w:rsidR="00000000" w:rsidDel="00000000" w:rsidP="00000000" w:rsidRDefault="00000000" w:rsidRPr="00000000" w14:paraId="00000586">
      <w:pPr>
        <w:rPr/>
      </w:pPr>
      <w:r w:rsidDel="00000000" w:rsidR="00000000" w:rsidRPr="00000000">
        <w:rPr>
          <w:rFonts w:ascii="Arial Unicode MS" w:cs="Arial Unicode MS" w:eastAsia="Arial Unicode MS" w:hAnsi="Arial Unicode MS"/>
          <w:rtl w:val="0"/>
        </w:rPr>
        <w:t xml:space="preserve">    →</w:t>
      </w:r>
    </w:p>
    <w:p w:rsidR="00000000" w:rsidDel="00000000" w:rsidP="00000000" w:rsidRDefault="00000000" w:rsidRPr="00000000" w14:paraId="00000587">
      <w:pPr>
        <w:rPr/>
      </w:pPr>
      <w:r w:rsidDel="00000000" w:rsidR="00000000" w:rsidRPr="00000000">
        <w:rPr>
          <w:rtl w:val="0"/>
        </w:rPr>
        <w:t xml:space="preserve">Interaction Instance</w:t>
      </w:r>
    </w:p>
    <w:p w:rsidR="00000000" w:rsidDel="00000000" w:rsidP="00000000" w:rsidRDefault="00000000" w:rsidRPr="00000000" w14:paraId="00000588">
      <w:pPr>
        <w:spacing w:after="240" w:before="240" w:lineRule="auto"/>
        <w:rPr/>
      </w:pPr>
      <w:r w:rsidDel="00000000" w:rsidR="00000000" w:rsidRPr="00000000">
        <w:rPr>
          <w:rtl w:val="0"/>
        </w:rPr>
        <w:t xml:space="preserve">which is very elegant.</w:t>
      </w:r>
    </w:p>
    <w:p w:rsidR="00000000" w:rsidDel="00000000" w:rsidP="00000000" w:rsidRDefault="00000000" w:rsidRPr="00000000" w14:paraId="0000058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8A">
      <w:pPr>
        <w:pStyle w:val="Heading2"/>
        <w:keepNext w:val="0"/>
        <w:keepLines w:val="0"/>
        <w:spacing w:after="80" w:lineRule="auto"/>
        <w:rPr>
          <w:b w:val="1"/>
          <w:bCs w:val="1"/>
          <w:sz w:val="34"/>
          <w:szCs w:val="34"/>
        </w:rPr>
      </w:pPr>
      <w:bookmarkStart w:colFirst="0" w:colLast="0" w:name="_gmv6638ytbnx" w:id="117"/>
      <w:bookmarkEnd w:id="117"/>
      <w:r w:rsidDel="00000000" w:rsidR="00000000" w:rsidRPr="00000000">
        <w:rPr>
          <w:b w:val="1"/>
          <w:bCs w:val="1"/>
          <w:sz w:val="34"/>
          <w:szCs w:val="34"/>
          <w:rtl w:val="0"/>
        </w:rPr>
        <w:t xml:space="preserve">Primitive verbs as the semantic VM</w:t>
      </w:r>
    </w:p>
    <w:p w:rsidR="00000000" w:rsidDel="00000000" w:rsidP="00000000" w:rsidRDefault="00000000" w:rsidRPr="00000000" w14:paraId="0000058B">
      <w:pPr>
        <w:spacing w:after="240" w:before="240" w:lineRule="auto"/>
        <w:rPr/>
      </w:pPr>
      <w:r w:rsidDel="00000000" w:rsidR="00000000" w:rsidRPr="00000000">
        <w:rPr>
          <w:rtl w:val="0"/>
        </w:rPr>
        <w:t xml:space="preserve">This is the part that I think is the most important.</w:t>
      </w:r>
    </w:p>
    <w:p w:rsidR="00000000" w:rsidDel="00000000" w:rsidP="00000000" w:rsidRDefault="00000000" w:rsidRPr="00000000" w14:paraId="0000058C">
      <w:pPr>
        <w:spacing w:after="240" w:before="240" w:lineRule="auto"/>
        <w:rPr/>
      </w:pPr>
      <w:r w:rsidDel="00000000" w:rsidR="00000000" w:rsidRPr="00000000">
        <w:rPr>
          <w:rtl w:val="0"/>
        </w:rPr>
        <w:t xml:space="preserve">Eventually every behavior must become deterministic.</w:t>
      </w:r>
    </w:p>
    <w:p w:rsidR="00000000" w:rsidDel="00000000" w:rsidP="00000000" w:rsidRDefault="00000000" w:rsidRPr="00000000" w14:paraId="0000058D">
      <w:pPr>
        <w:spacing w:after="240" w:before="240" w:lineRule="auto"/>
        <w:rPr/>
      </w:pPr>
      <w:r w:rsidDel="00000000" w:rsidR="00000000" w:rsidRPr="00000000">
        <w:rPr>
          <w:rtl w:val="0"/>
        </w:rPr>
        <w:t xml:space="preserve">Suppose the primitive operations are:</w:t>
      </w:r>
    </w:p>
    <w:p w:rsidR="00000000" w:rsidDel="00000000" w:rsidP="00000000" w:rsidRDefault="00000000" w:rsidRPr="00000000" w14:paraId="0000058E">
      <w:pPr>
        <w:rPr/>
      </w:pPr>
      <w:r w:rsidDel="00000000" w:rsidR="00000000" w:rsidRPr="00000000">
        <w:rPr>
          <w:rtl w:val="0"/>
        </w:rPr>
        <w:t xml:space="preserve">AssignAttribute</w:t>
      </w:r>
    </w:p>
    <w:p w:rsidR="00000000" w:rsidDel="00000000" w:rsidP="00000000" w:rsidRDefault="00000000" w:rsidRPr="00000000" w14:paraId="0000058F">
      <w:pPr>
        <w:rPr/>
      </w:pPr>
      <w:r w:rsidDel="00000000" w:rsidR="00000000" w:rsidRPr="00000000">
        <w:rPr>
          <w:rtl w:val="0"/>
        </w:rPr>
        <w:t xml:space="preserve">RemoveAttribute</w:t>
      </w:r>
    </w:p>
    <w:p w:rsidR="00000000" w:rsidDel="00000000" w:rsidP="00000000" w:rsidRDefault="00000000" w:rsidRPr="00000000" w14:paraId="00000590">
      <w:pPr>
        <w:rPr/>
      </w:pPr>
      <w:r w:rsidDel="00000000" w:rsidR="00000000" w:rsidRPr="00000000">
        <w:rPr>
          <w:rtl w:val="0"/>
        </w:rPr>
        <w:t xml:space="preserve">CreateResource</w:t>
      </w:r>
    </w:p>
    <w:p w:rsidR="00000000" w:rsidDel="00000000" w:rsidP="00000000" w:rsidRDefault="00000000" w:rsidRPr="00000000" w14:paraId="00000591">
      <w:pPr>
        <w:rPr/>
      </w:pPr>
      <w:r w:rsidDel="00000000" w:rsidR="00000000" w:rsidRPr="00000000">
        <w:rPr>
          <w:rtl w:val="0"/>
        </w:rPr>
        <w:t xml:space="preserve">DeleteResource</w:t>
      </w:r>
    </w:p>
    <w:p w:rsidR="00000000" w:rsidDel="00000000" w:rsidP="00000000" w:rsidRDefault="00000000" w:rsidRPr="00000000" w14:paraId="00000592">
      <w:pPr>
        <w:rPr/>
      </w:pPr>
      <w:r w:rsidDel="00000000" w:rsidR="00000000" w:rsidRPr="00000000">
        <w:rPr>
          <w:rtl w:val="0"/>
        </w:rPr>
        <w:t xml:space="preserve">CreateLink</w:t>
      </w:r>
    </w:p>
    <w:p w:rsidR="00000000" w:rsidDel="00000000" w:rsidP="00000000" w:rsidRDefault="00000000" w:rsidRPr="00000000" w14:paraId="00000593">
      <w:pPr>
        <w:rPr/>
      </w:pPr>
      <w:r w:rsidDel="00000000" w:rsidR="00000000" w:rsidRPr="00000000">
        <w:rPr>
          <w:rtl w:val="0"/>
        </w:rPr>
        <w:t xml:space="preserve">RemoveLink</w:t>
      </w:r>
    </w:p>
    <w:p w:rsidR="00000000" w:rsidDel="00000000" w:rsidP="00000000" w:rsidRDefault="00000000" w:rsidRPr="00000000" w14:paraId="00000594">
      <w:pPr>
        <w:rPr/>
      </w:pPr>
      <w:r w:rsidDel="00000000" w:rsidR="00000000" w:rsidRPr="00000000">
        <w:rPr>
          <w:rtl w:val="0"/>
        </w:rPr>
        <w:t xml:space="preserve">TransformValue</w:t>
      </w:r>
    </w:p>
    <w:p w:rsidR="00000000" w:rsidDel="00000000" w:rsidP="00000000" w:rsidRDefault="00000000" w:rsidRPr="00000000" w14:paraId="00000595">
      <w:pPr>
        <w:rPr/>
      </w:pPr>
      <w:r w:rsidDel="00000000" w:rsidR="00000000" w:rsidRPr="00000000">
        <w:rPr>
          <w:rtl w:val="0"/>
        </w:rPr>
        <w:t xml:space="preserve">EmitEvent</w:t>
      </w:r>
    </w:p>
    <w:p w:rsidR="00000000" w:rsidDel="00000000" w:rsidP="00000000" w:rsidRDefault="00000000" w:rsidRPr="00000000" w14:paraId="00000596">
      <w:pPr>
        <w:spacing w:after="240" w:before="240" w:lineRule="auto"/>
        <w:rPr/>
      </w:pPr>
      <w:r w:rsidDel="00000000" w:rsidR="00000000" w:rsidRPr="00000000">
        <w:rPr>
          <w:rtl w:val="0"/>
        </w:rPr>
        <w:t xml:space="preserve">Then:</w:t>
      </w:r>
    </w:p>
    <w:p w:rsidR="00000000" w:rsidDel="00000000" w:rsidP="00000000" w:rsidRDefault="00000000" w:rsidRPr="00000000" w14:paraId="00000597">
      <w:pPr>
        <w:rPr/>
      </w:pPr>
      <w:r w:rsidDel="00000000" w:rsidR="00000000" w:rsidRPr="00000000">
        <w:rPr>
          <w:rtl w:val="0"/>
        </w:rPr>
        <w:t xml:space="preserve">Purchase</w:t>
      </w:r>
    </w:p>
    <w:p w:rsidR="00000000" w:rsidDel="00000000" w:rsidP="00000000" w:rsidRDefault="00000000" w:rsidRPr="00000000" w14:paraId="00000598">
      <w:pPr>
        <w:spacing w:after="240" w:before="240" w:lineRule="auto"/>
        <w:rPr/>
      </w:pPr>
      <w:r w:rsidDel="00000000" w:rsidR="00000000" w:rsidRPr="00000000">
        <w:rPr>
          <w:rtl w:val="0"/>
        </w:rPr>
        <w:t xml:space="preserve">might compile to:</w:t>
      </w:r>
    </w:p>
    <w:p w:rsidR="00000000" w:rsidDel="00000000" w:rsidP="00000000" w:rsidRDefault="00000000" w:rsidRPr="00000000" w14:paraId="00000599">
      <w:pPr>
        <w:rPr/>
      </w:pPr>
      <w:r w:rsidDel="00000000" w:rsidR="00000000" w:rsidRPr="00000000">
        <w:rPr>
          <w:rtl w:val="0"/>
        </w:rPr>
        <w:t xml:space="preserve">CreateLink(</w:t>
      </w:r>
    </w:p>
    <w:p w:rsidR="00000000" w:rsidDel="00000000" w:rsidP="00000000" w:rsidRDefault="00000000" w:rsidRPr="00000000" w14:paraId="0000059A">
      <w:pPr>
        <w:rPr/>
      </w:pPr>
      <w:r w:rsidDel="00000000" w:rsidR="00000000" w:rsidRPr="00000000">
        <w:rPr>
          <w:rtl w:val="0"/>
        </w:rPr>
        <w:t xml:space="preserve">    Bob,</w:t>
      </w:r>
    </w:p>
    <w:p w:rsidR="00000000" w:rsidDel="00000000" w:rsidP="00000000" w:rsidRDefault="00000000" w:rsidRPr="00000000" w14:paraId="0000059B">
      <w:pPr>
        <w:rPr/>
      </w:pPr>
      <w:r w:rsidDel="00000000" w:rsidR="00000000" w:rsidRPr="00000000">
        <w:rPr>
          <w:rtl w:val="0"/>
        </w:rPr>
        <w:t xml:space="preserve">    owns,</w:t>
      </w:r>
    </w:p>
    <w:p w:rsidR="00000000" w:rsidDel="00000000" w:rsidP="00000000" w:rsidRDefault="00000000" w:rsidRPr="00000000" w14:paraId="0000059C">
      <w:pPr>
        <w:rPr/>
      </w:pPr>
      <w:r w:rsidDel="00000000" w:rsidR="00000000" w:rsidRPr="00000000">
        <w:rPr>
          <w:rtl w:val="0"/>
        </w:rPr>
        <w:t xml:space="preserve">    Album42</w:t>
      </w:r>
    </w:p>
    <w:p w:rsidR="00000000" w:rsidDel="00000000" w:rsidP="00000000" w:rsidRDefault="00000000" w:rsidRPr="00000000" w14:paraId="0000059D">
      <w:pPr>
        <w:rPr/>
      </w:pPr>
      <w:r w:rsidDel="00000000" w:rsidR="00000000" w:rsidRPr="00000000">
        <w:rPr>
          <w:rtl w:val="0"/>
        </w:rPr>
        <w:t xml:space="preserve">)</w:t>
      </w:r>
    </w:p>
    <w:p w:rsidR="00000000" w:rsidDel="00000000" w:rsidP="00000000" w:rsidRDefault="00000000" w:rsidRPr="00000000" w14:paraId="0000059E">
      <w:pPr>
        <w:rPr/>
      </w:pPr>
      <w:r w:rsidDel="00000000" w:rsidR="00000000" w:rsidRPr="00000000">
        <w:rPr>
          <w:rtl w:val="0"/>
        </w:rPr>
      </w:r>
    </w:p>
    <w:p w:rsidR="00000000" w:rsidDel="00000000" w:rsidP="00000000" w:rsidRDefault="00000000" w:rsidRPr="00000000" w14:paraId="0000059F">
      <w:pPr>
        <w:rPr/>
      </w:pPr>
      <w:r w:rsidDel="00000000" w:rsidR="00000000" w:rsidRPr="00000000">
        <w:rPr>
          <w:rtl w:val="0"/>
        </w:rPr>
        <w:t xml:space="preserve">RemoveLink(</w:t>
      </w:r>
    </w:p>
    <w:p w:rsidR="00000000" w:rsidDel="00000000" w:rsidP="00000000" w:rsidRDefault="00000000" w:rsidRPr="00000000" w14:paraId="000005A0">
      <w:pPr>
        <w:rPr/>
      </w:pPr>
      <w:r w:rsidDel="00000000" w:rsidR="00000000" w:rsidRPr="00000000">
        <w:rPr>
          <w:rtl w:val="0"/>
        </w:rPr>
        <w:t xml:space="preserve">    Album42,</w:t>
      </w:r>
    </w:p>
    <w:p w:rsidR="00000000" w:rsidDel="00000000" w:rsidP="00000000" w:rsidRDefault="00000000" w:rsidRPr="00000000" w14:paraId="000005A1">
      <w:pPr>
        <w:rPr/>
      </w:pPr>
      <w:r w:rsidDel="00000000" w:rsidR="00000000" w:rsidRPr="00000000">
        <w:rPr>
          <w:rtl w:val="0"/>
        </w:rPr>
        <w:t xml:space="preserve">    availableIn,</w:t>
      </w:r>
    </w:p>
    <w:p w:rsidR="00000000" w:rsidDel="00000000" w:rsidP="00000000" w:rsidRDefault="00000000" w:rsidRPr="00000000" w14:paraId="000005A2">
      <w:pPr>
        <w:rPr/>
      </w:pPr>
      <w:r w:rsidDel="00000000" w:rsidR="00000000" w:rsidRPr="00000000">
        <w:rPr>
          <w:rtl w:val="0"/>
        </w:rPr>
        <w:t xml:space="preserve">    Inventory</w:t>
      </w:r>
    </w:p>
    <w:p w:rsidR="00000000" w:rsidDel="00000000" w:rsidP="00000000" w:rsidRDefault="00000000" w:rsidRPr="00000000" w14:paraId="000005A3">
      <w:pPr>
        <w:rPr/>
      </w:pPr>
      <w:r w:rsidDel="00000000" w:rsidR="00000000" w:rsidRPr="00000000">
        <w:rPr>
          <w:rtl w:val="0"/>
        </w:rPr>
        <w:t xml:space="preserve">)</w:t>
      </w:r>
    </w:p>
    <w:p w:rsidR="00000000" w:rsidDel="00000000" w:rsidP="00000000" w:rsidRDefault="00000000" w:rsidRPr="00000000" w14:paraId="000005A4">
      <w:pPr>
        <w:rPr/>
      </w:pP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EmitEvent(</w:t>
      </w:r>
    </w:p>
    <w:p w:rsidR="00000000" w:rsidDel="00000000" w:rsidP="00000000" w:rsidRDefault="00000000" w:rsidRPr="00000000" w14:paraId="000005A6">
      <w:pPr>
        <w:rPr/>
      </w:pPr>
      <w:r w:rsidDel="00000000" w:rsidR="00000000" w:rsidRPr="00000000">
        <w:rPr>
          <w:rtl w:val="0"/>
        </w:rPr>
        <w:t xml:space="preserve">    AlbumSold</w:t>
      </w:r>
    </w:p>
    <w:p w:rsidR="00000000" w:rsidDel="00000000" w:rsidP="00000000" w:rsidRDefault="00000000" w:rsidRPr="00000000" w14:paraId="000005A7">
      <w:pPr>
        <w:rPr/>
      </w:pPr>
      <w:r w:rsidDel="00000000" w:rsidR="00000000" w:rsidRPr="00000000">
        <w:rPr>
          <w:rtl w:val="0"/>
        </w:rPr>
        <w:t xml:space="preserve">)</w:t>
      </w:r>
    </w:p>
    <w:p w:rsidR="00000000" w:rsidDel="00000000" w:rsidP="00000000" w:rsidRDefault="00000000" w:rsidRPr="00000000" w14:paraId="000005A8">
      <w:pPr>
        <w:spacing w:after="240" w:before="240" w:lineRule="auto"/>
        <w:rPr/>
      </w:pPr>
      <w:r w:rsidDel="00000000" w:rsidR="00000000" w:rsidRPr="00000000">
        <w:rPr>
          <w:rtl w:val="0"/>
        </w:rPr>
        <w:t xml:space="preserve">At this point the runtime becomes deterministic.</w:t>
      </w:r>
    </w:p>
    <w:p w:rsidR="00000000" w:rsidDel="00000000" w:rsidP="00000000" w:rsidRDefault="00000000" w:rsidRPr="00000000" w14:paraId="000005A9">
      <w:pPr>
        <w:spacing w:after="240" w:before="240" w:lineRule="auto"/>
        <w:rPr/>
      </w:pPr>
      <w:r w:rsidDel="00000000" w:rsidR="00000000" w:rsidRPr="00000000">
        <w:rPr>
          <w:rtl w:val="0"/>
        </w:rPr>
        <w:t xml:space="preserve">No AI involved.</w:t>
      </w:r>
    </w:p>
    <w:p w:rsidR="00000000" w:rsidDel="00000000" w:rsidP="00000000" w:rsidRDefault="00000000" w:rsidRPr="00000000" w14:paraId="000005AA">
      <w:pPr>
        <w:spacing w:after="240" w:before="240" w:lineRule="auto"/>
        <w:rPr/>
      </w:pPr>
      <w:r w:rsidDel="00000000" w:rsidR="00000000" w:rsidRPr="00000000">
        <w:rPr>
          <w:rtl w:val="0"/>
        </w:rPr>
        <w:t xml:space="preserve">Just graph transformations.</w:t>
      </w:r>
    </w:p>
    <w:p w:rsidR="00000000" w:rsidDel="00000000" w:rsidP="00000000" w:rsidRDefault="00000000" w:rsidRPr="00000000" w14:paraId="000005A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AC">
      <w:pPr>
        <w:pStyle w:val="Heading2"/>
        <w:keepNext w:val="0"/>
        <w:keepLines w:val="0"/>
        <w:spacing w:after="80" w:lineRule="auto"/>
        <w:rPr>
          <w:b w:val="1"/>
          <w:bCs w:val="1"/>
          <w:sz w:val="34"/>
          <w:szCs w:val="34"/>
        </w:rPr>
      </w:pPr>
      <w:bookmarkStart w:colFirst="0" w:colLast="0" w:name="_dy72g3tj3c4i" w:id="118"/>
      <w:bookmarkEnd w:id="118"/>
      <w:r w:rsidDel="00000000" w:rsidR="00000000" w:rsidRPr="00000000">
        <w:rPr>
          <w:b w:val="1"/>
          <w:bCs w:val="1"/>
          <w:sz w:val="34"/>
          <w:szCs w:val="34"/>
          <w:rtl w:val="0"/>
        </w:rPr>
        <w:t xml:space="preserve">AI becomes an ontology synthesizer</w:t>
      </w:r>
    </w:p>
    <w:p w:rsidR="00000000" w:rsidDel="00000000" w:rsidP="00000000" w:rsidRDefault="00000000" w:rsidRPr="00000000" w14:paraId="000005AD">
      <w:pPr>
        <w:spacing w:after="240" w:before="240" w:lineRule="auto"/>
        <w:rPr/>
      </w:pPr>
      <w:r w:rsidDel="00000000" w:rsidR="00000000" w:rsidRPr="00000000">
        <w:rPr>
          <w:rtl w:val="0"/>
        </w:rPr>
        <w:t xml:space="preserve">The AI's role shifts dramatically.</w:t>
      </w:r>
    </w:p>
    <w:p w:rsidR="00000000" w:rsidDel="00000000" w:rsidP="00000000" w:rsidRDefault="00000000" w:rsidRPr="00000000" w14:paraId="000005AE">
      <w:pPr>
        <w:spacing w:after="240" w:before="240" w:lineRule="auto"/>
        <w:rPr/>
      </w:pPr>
      <w:r w:rsidDel="00000000" w:rsidR="00000000" w:rsidRPr="00000000">
        <w:rPr>
          <w:rtl w:val="0"/>
        </w:rPr>
        <w:t xml:space="preserve">Not:</w:t>
      </w:r>
    </w:p>
    <w:p w:rsidR="00000000" w:rsidDel="00000000" w:rsidP="00000000" w:rsidRDefault="00000000" w:rsidRPr="00000000" w14:paraId="000005AF">
      <w:pPr>
        <w:rPr/>
      </w:pPr>
      <w:r w:rsidDel="00000000" w:rsidR="00000000" w:rsidRPr="00000000">
        <w:rPr>
          <w:rtl w:val="0"/>
        </w:rPr>
        <w:t xml:space="preserve">Generate code.</w:t>
      </w:r>
    </w:p>
    <w:p w:rsidR="00000000" w:rsidDel="00000000" w:rsidP="00000000" w:rsidRDefault="00000000" w:rsidRPr="00000000" w14:paraId="000005B0">
      <w:pPr>
        <w:spacing w:after="240" w:before="240" w:lineRule="auto"/>
        <w:rPr/>
      </w:pPr>
      <w:r w:rsidDel="00000000" w:rsidR="00000000" w:rsidRPr="00000000">
        <w:rPr>
          <w:rtl w:val="0"/>
        </w:rPr>
        <w:t xml:space="preserve">Instead:</w:t>
      </w:r>
    </w:p>
    <w:p w:rsidR="00000000" w:rsidDel="00000000" w:rsidP="00000000" w:rsidRDefault="00000000" w:rsidRPr="00000000" w14:paraId="000005B1">
      <w:pPr>
        <w:rPr/>
      </w:pPr>
      <w:r w:rsidDel="00000000" w:rsidR="00000000" w:rsidRPr="00000000">
        <w:rPr>
          <w:rtl w:val="0"/>
        </w:rPr>
        <w:t xml:space="preserve">Discover verbs.</w:t>
      </w:r>
    </w:p>
    <w:p w:rsidR="00000000" w:rsidDel="00000000" w:rsidP="00000000" w:rsidRDefault="00000000" w:rsidRPr="00000000" w14:paraId="000005B2">
      <w:pPr>
        <w:rPr/>
      </w:pPr>
      <w:r w:rsidDel="00000000" w:rsidR="00000000" w:rsidRPr="00000000">
        <w:rPr>
          <w:rtl w:val="0"/>
        </w:rPr>
      </w:r>
    </w:p>
    <w:p w:rsidR="00000000" w:rsidDel="00000000" w:rsidP="00000000" w:rsidRDefault="00000000" w:rsidRPr="00000000" w14:paraId="000005B3">
      <w:pPr>
        <w:rPr/>
      </w:pPr>
      <w:r w:rsidDel="00000000" w:rsidR="00000000" w:rsidRPr="00000000">
        <w:rPr>
          <w:rtl w:val="0"/>
        </w:rPr>
        <w:t xml:space="preserve">Discover contexts.</w:t>
      </w:r>
    </w:p>
    <w:p w:rsidR="00000000" w:rsidDel="00000000" w:rsidP="00000000" w:rsidRDefault="00000000" w:rsidRPr="00000000" w14:paraId="000005B4">
      <w:pPr>
        <w:rPr/>
      </w:pPr>
      <w:r w:rsidDel="00000000" w:rsidR="00000000" w:rsidRPr="00000000">
        <w:rPr>
          <w:rtl w:val="0"/>
        </w:rPr>
      </w:r>
    </w:p>
    <w:p w:rsidR="00000000" w:rsidDel="00000000" w:rsidP="00000000" w:rsidRDefault="00000000" w:rsidRPr="00000000" w14:paraId="000005B5">
      <w:pPr>
        <w:rPr/>
      </w:pPr>
      <w:r w:rsidDel="00000000" w:rsidR="00000000" w:rsidRPr="00000000">
        <w:rPr>
          <w:rtl w:val="0"/>
        </w:rPr>
        <w:t xml:space="preserve">Propose activations.</w:t>
      </w:r>
    </w:p>
    <w:p w:rsidR="00000000" w:rsidDel="00000000" w:rsidP="00000000" w:rsidRDefault="00000000" w:rsidRPr="00000000" w14:paraId="000005B6">
      <w:pPr>
        <w:rPr/>
      </w:pP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Suggest mappings.</w:t>
      </w:r>
    </w:p>
    <w:p w:rsidR="00000000" w:rsidDel="00000000" w:rsidP="00000000" w:rsidRDefault="00000000" w:rsidRPr="00000000" w14:paraId="000005B8">
      <w:pPr>
        <w:spacing w:after="240" w:before="240" w:lineRule="auto"/>
        <w:rPr/>
      </w:pPr>
      <w:r w:rsidDel="00000000" w:rsidR="00000000" w:rsidRPr="00000000">
        <w:rPr>
          <w:rtl w:val="0"/>
        </w:rPr>
        <w:t xml:space="preserve">Then humans review.</w:t>
      </w:r>
    </w:p>
    <w:p w:rsidR="00000000" w:rsidDel="00000000" w:rsidP="00000000" w:rsidRDefault="00000000" w:rsidRPr="00000000" w14:paraId="000005B9">
      <w:pPr>
        <w:spacing w:after="240" w:before="240" w:lineRule="auto"/>
        <w:rPr/>
      </w:pPr>
      <w:r w:rsidDel="00000000" w:rsidR="00000000" w:rsidRPr="00000000">
        <w:rPr>
          <w:rtl w:val="0"/>
        </w:rPr>
        <w:t xml:space="preserve">Then the semantic runtime executes.</w:t>
      </w:r>
    </w:p>
    <w:p w:rsidR="00000000" w:rsidDel="00000000" w:rsidP="00000000" w:rsidRDefault="00000000" w:rsidRPr="00000000" w14:paraId="000005BA">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BB">
      <w:pPr>
        <w:pStyle w:val="Heading2"/>
        <w:keepNext w:val="0"/>
        <w:keepLines w:val="0"/>
        <w:spacing w:after="80" w:lineRule="auto"/>
        <w:rPr>
          <w:b w:val="1"/>
          <w:bCs w:val="1"/>
          <w:sz w:val="34"/>
          <w:szCs w:val="34"/>
        </w:rPr>
      </w:pPr>
      <w:bookmarkStart w:colFirst="0" w:colLast="0" w:name="_t1yextpd5eua" w:id="119"/>
      <w:bookmarkEnd w:id="119"/>
      <w:r w:rsidDel="00000000" w:rsidR="00000000" w:rsidRPr="00000000">
        <w:rPr>
          <w:b w:val="1"/>
          <w:bCs w:val="1"/>
          <w:sz w:val="34"/>
          <w:szCs w:val="34"/>
          <w:rtl w:val="0"/>
        </w:rPr>
        <w:t xml:space="preserve">What this starts resembling</w:t>
      </w:r>
    </w:p>
    <w:p w:rsidR="00000000" w:rsidDel="00000000" w:rsidP="00000000" w:rsidRDefault="00000000" w:rsidRPr="00000000" w14:paraId="000005BC">
      <w:pPr>
        <w:spacing w:after="240" w:before="240" w:lineRule="auto"/>
        <w:rPr/>
      </w:pPr>
      <w:r w:rsidDel="00000000" w:rsidR="00000000" w:rsidRPr="00000000">
        <w:rPr>
          <w:rtl w:val="0"/>
        </w:rPr>
        <w:t xml:space="preserve">Strangely enough, your architecture is beginning to resemble a fusion of:</w:t>
      </w:r>
    </w:p>
    <w:p w:rsidR="00000000" w:rsidDel="00000000" w:rsidP="00000000" w:rsidRDefault="00000000" w:rsidRPr="00000000" w14:paraId="000005BD">
      <w:pPr>
        <w:numPr>
          <w:ilvl w:val="0"/>
          <w:numId w:val="40"/>
        </w:numPr>
        <w:spacing w:after="0" w:afterAutospacing="0" w:before="240" w:lineRule="auto"/>
        <w:ind w:left="720" w:hanging="360"/>
      </w:pPr>
      <w:r w:rsidDel="00000000" w:rsidR="00000000" w:rsidRPr="00000000">
        <w:rPr>
          <w:rtl w:val="0"/>
        </w:rPr>
        <w:t xml:space="preserve">RDF / OWL knowledge representation</w:t>
      </w:r>
    </w:p>
    <w:p w:rsidR="00000000" w:rsidDel="00000000" w:rsidP="00000000" w:rsidRDefault="00000000" w:rsidRPr="00000000" w14:paraId="000005BE">
      <w:pPr>
        <w:numPr>
          <w:ilvl w:val="0"/>
          <w:numId w:val="40"/>
        </w:numPr>
        <w:spacing w:after="0" w:afterAutospacing="0" w:before="0" w:beforeAutospacing="0" w:lineRule="auto"/>
        <w:ind w:left="720" w:hanging="360"/>
      </w:pPr>
      <w:r w:rsidDel="00000000" w:rsidR="00000000" w:rsidRPr="00000000">
        <w:rPr>
          <w:rtl w:val="0"/>
        </w:rPr>
        <w:t xml:space="preserve">DCI behavioral modeling</w:t>
      </w:r>
    </w:p>
    <w:p w:rsidR="00000000" w:rsidDel="00000000" w:rsidP="00000000" w:rsidRDefault="00000000" w:rsidRPr="00000000" w14:paraId="000005BF">
      <w:pPr>
        <w:numPr>
          <w:ilvl w:val="0"/>
          <w:numId w:val="40"/>
        </w:numPr>
        <w:spacing w:after="0" w:afterAutospacing="0" w:before="0" w:beforeAutospacing="0" w:lineRule="auto"/>
        <w:ind w:left="720" w:hanging="360"/>
      </w:pPr>
      <w:r w:rsidDel="00000000" w:rsidR="00000000" w:rsidRPr="00000000">
        <w:rPr>
          <w:rtl w:val="0"/>
        </w:rPr>
        <w:t xml:space="preserve">STRIPS / planning systems</w:t>
      </w:r>
    </w:p>
    <w:p w:rsidR="00000000" w:rsidDel="00000000" w:rsidP="00000000" w:rsidRDefault="00000000" w:rsidRPr="00000000" w14:paraId="000005C0">
      <w:pPr>
        <w:numPr>
          <w:ilvl w:val="0"/>
          <w:numId w:val="40"/>
        </w:numPr>
        <w:spacing w:after="0" w:afterAutospacing="0" w:before="0" w:beforeAutospacing="0" w:lineRule="auto"/>
        <w:ind w:left="720" w:hanging="360"/>
      </w:pPr>
      <w:r w:rsidDel="00000000" w:rsidR="00000000" w:rsidRPr="00000000">
        <w:rPr>
          <w:rtl w:val="0"/>
        </w:rPr>
        <w:t xml:space="preserve">Event sourcing</w:t>
      </w:r>
    </w:p>
    <w:p w:rsidR="00000000" w:rsidDel="00000000" w:rsidP="00000000" w:rsidRDefault="00000000" w:rsidRPr="00000000" w14:paraId="000005C1">
      <w:pPr>
        <w:numPr>
          <w:ilvl w:val="0"/>
          <w:numId w:val="40"/>
        </w:numPr>
        <w:spacing w:after="0" w:afterAutospacing="0" w:before="0" w:beforeAutospacing="0" w:lineRule="auto"/>
        <w:ind w:left="720" w:hanging="360"/>
      </w:pPr>
      <w:r w:rsidDel="00000000" w:rsidR="00000000" w:rsidRPr="00000000">
        <w:rPr>
          <w:rtl w:val="0"/>
        </w:rPr>
        <w:t xml:space="preserve">State machines</w:t>
      </w:r>
    </w:p>
    <w:p w:rsidR="00000000" w:rsidDel="00000000" w:rsidP="00000000" w:rsidRDefault="00000000" w:rsidRPr="00000000" w14:paraId="000005C2">
      <w:pPr>
        <w:numPr>
          <w:ilvl w:val="0"/>
          <w:numId w:val="40"/>
        </w:numPr>
        <w:spacing w:after="0" w:afterAutospacing="0" w:before="0" w:beforeAutospacing="0" w:lineRule="auto"/>
        <w:ind w:left="720" w:hanging="360"/>
      </w:pPr>
      <w:r w:rsidDel="00000000" w:rsidR="00000000" w:rsidRPr="00000000">
        <w:rPr>
          <w:rtl w:val="0"/>
        </w:rPr>
        <w:t xml:space="preserve">Workflow engines</w:t>
      </w:r>
    </w:p>
    <w:p w:rsidR="00000000" w:rsidDel="00000000" w:rsidP="00000000" w:rsidRDefault="00000000" w:rsidRPr="00000000" w14:paraId="000005C3">
      <w:pPr>
        <w:numPr>
          <w:ilvl w:val="0"/>
          <w:numId w:val="40"/>
        </w:numPr>
        <w:spacing w:after="240" w:before="0" w:beforeAutospacing="0" w:lineRule="auto"/>
        <w:ind w:left="720" w:hanging="360"/>
      </w:pPr>
      <w:r w:rsidDel="00000000" w:rsidR="00000000" w:rsidRPr="00000000">
        <w:rPr>
          <w:rtl w:val="0"/>
        </w:rPr>
        <w:t xml:space="preserve">WASM-like execution runtimes</w:t>
      </w:r>
    </w:p>
    <w:p w:rsidR="00000000" w:rsidDel="00000000" w:rsidP="00000000" w:rsidRDefault="00000000" w:rsidRPr="00000000" w14:paraId="000005C4">
      <w:pPr>
        <w:spacing w:after="240" w:before="240" w:lineRule="auto"/>
        <w:rPr/>
      </w:pPr>
      <w:r w:rsidDel="00000000" w:rsidR="00000000" w:rsidRPr="00000000">
        <w:rPr>
          <w:rtl w:val="0"/>
        </w:rPr>
        <w:t xml:space="preserve">all expressed through a common graph substrate.</w:t>
      </w:r>
    </w:p>
    <w:p w:rsidR="00000000" w:rsidDel="00000000" w:rsidP="00000000" w:rsidRDefault="00000000" w:rsidRPr="00000000" w14:paraId="000005C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C6">
      <w:pPr>
        <w:pStyle w:val="Heading2"/>
        <w:keepNext w:val="0"/>
        <w:keepLines w:val="0"/>
        <w:spacing w:after="80" w:lineRule="auto"/>
        <w:rPr>
          <w:b w:val="1"/>
          <w:bCs w:val="1"/>
          <w:sz w:val="34"/>
          <w:szCs w:val="34"/>
        </w:rPr>
      </w:pPr>
      <w:bookmarkStart w:colFirst="0" w:colLast="0" w:name="_iye60vv5xplf" w:id="120"/>
      <w:bookmarkEnd w:id="120"/>
      <w:r w:rsidDel="00000000" w:rsidR="00000000" w:rsidRPr="00000000">
        <w:rPr>
          <w:b w:val="1"/>
          <w:bCs w:val="1"/>
          <w:sz w:val="34"/>
          <w:szCs w:val="34"/>
          <w:rtl w:val="0"/>
        </w:rPr>
        <w:t xml:space="preserve">The question I would investigate next</w:t>
      </w:r>
    </w:p>
    <w:p w:rsidR="00000000" w:rsidDel="00000000" w:rsidP="00000000" w:rsidRDefault="00000000" w:rsidRPr="00000000" w14:paraId="000005C7">
      <w:pPr>
        <w:spacing w:after="240" w:before="240" w:lineRule="auto"/>
        <w:rPr/>
      </w:pPr>
      <w:r w:rsidDel="00000000" w:rsidR="00000000" w:rsidRPr="00000000">
        <w:rPr>
          <w:rtl w:val="0"/>
        </w:rPr>
        <w:t xml:space="preserve">The crucial research question becomes:</w:t>
      </w:r>
    </w:p>
    <w:p w:rsidR="00000000" w:rsidDel="00000000" w:rsidP="00000000" w:rsidRDefault="00000000" w:rsidRPr="00000000" w14:paraId="000005C8">
      <w:pPr>
        <w:spacing w:after="240" w:before="240" w:lineRule="auto"/>
        <w:ind w:left="600" w:right="600" w:firstLine="0"/>
        <w:rPr/>
      </w:pPr>
      <w:r w:rsidDel="00000000" w:rsidR="00000000" w:rsidRPr="00000000">
        <w:rPr>
          <w:rtl w:val="0"/>
        </w:rPr>
        <w:t xml:space="preserve">Can every executable semantic behavior be reduced to a finite set of primitive graph transformation verbs?</w:t>
      </w:r>
    </w:p>
    <w:p w:rsidR="00000000" w:rsidDel="00000000" w:rsidP="00000000" w:rsidRDefault="00000000" w:rsidRPr="00000000" w14:paraId="000005C9">
      <w:pPr>
        <w:spacing w:after="240" w:before="240" w:lineRule="auto"/>
        <w:rPr/>
      </w:pPr>
      <w:r w:rsidDel="00000000" w:rsidR="00000000" w:rsidRPr="00000000">
        <w:rPr>
          <w:rtl w:val="0"/>
        </w:rPr>
        <w:t xml:space="preserve">If the answer is yes, then your runtime has something analogous to:</w:t>
      </w:r>
    </w:p>
    <w:p w:rsidR="00000000" w:rsidDel="00000000" w:rsidP="00000000" w:rsidRDefault="00000000" w:rsidRPr="00000000" w14:paraId="000005CA">
      <w:pPr>
        <w:rPr/>
      </w:pPr>
      <w:r w:rsidDel="00000000" w:rsidR="00000000" w:rsidRPr="00000000">
        <w:rPr>
          <w:rtl w:val="0"/>
        </w:rPr>
        <w:t xml:space="preserve">Machine Language</w:t>
      </w:r>
    </w:p>
    <w:p w:rsidR="00000000" w:rsidDel="00000000" w:rsidP="00000000" w:rsidRDefault="00000000" w:rsidRPr="00000000" w14:paraId="000005CB">
      <w:pPr>
        <w:spacing w:after="240" w:before="240" w:lineRule="auto"/>
        <w:rPr/>
      </w:pPr>
      <w:r w:rsidDel="00000000" w:rsidR="00000000" w:rsidRPr="00000000">
        <w:rPr>
          <w:rtl w:val="0"/>
        </w:rPr>
        <w:t xml:space="preserve">except the machine language is:</w:t>
      </w:r>
    </w:p>
    <w:p w:rsidR="00000000" w:rsidDel="00000000" w:rsidP="00000000" w:rsidRDefault="00000000" w:rsidRPr="00000000" w14:paraId="000005CC">
      <w:pPr>
        <w:rPr/>
      </w:pPr>
      <w:r w:rsidDel="00000000" w:rsidR="00000000" w:rsidRPr="00000000">
        <w:rPr>
          <w:rtl w:val="0"/>
        </w:rPr>
        <w:t xml:space="preserve">CreateNode</w:t>
      </w:r>
    </w:p>
    <w:p w:rsidR="00000000" w:rsidDel="00000000" w:rsidP="00000000" w:rsidRDefault="00000000" w:rsidRPr="00000000" w14:paraId="000005CD">
      <w:pPr>
        <w:rPr/>
      </w:pPr>
      <w:r w:rsidDel="00000000" w:rsidR="00000000" w:rsidRPr="00000000">
        <w:rPr>
          <w:rtl w:val="0"/>
        </w:rPr>
        <w:t xml:space="preserve">DeleteNode</w:t>
      </w:r>
    </w:p>
    <w:p w:rsidR="00000000" w:rsidDel="00000000" w:rsidP="00000000" w:rsidRDefault="00000000" w:rsidRPr="00000000" w14:paraId="000005CE">
      <w:pPr>
        <w:rPr/>
      </w:pPr>
      <w:r w:rsidDel="00000000" w:rsidR="00000000" w:rsidRPr="00000000">
        <w:rPr>
          <w:rtl w:val="0"/>
        </w:rPr>
        <w:t xml:space="preserve">CreateEdge</w:t>
      </w:r>
    </w:p>
    <w:p w:rsidR="00000000" w:rsidDel="00000000" w:rsidP="00000000" w:rsidRDefault="00000000" w:rsidRPr="00000000" w14:paraId="000005CF">
      <w:pPr>
        <w:rPr/>
      </w:pPr>
      <w:r w:rsidDel="00000000" w:rsidR="00000000" w:rsidRPr="00000000">
        <w:rPr>
          <w:rtl w:val="0"/>
        </w:rPr>
        <w:t xml:space="preserve">DeleteEdge</w:t>
      </w:r>
    </w:p>
    <w:p w:rsidR="00000000" w:rsidDel="00000000" w:rsidP="00000000" w:rsidRDefault="00000000" w:rsidRPr="00000000" w14:paraId="000005D0">
      <w:pPr>
        <w:rPr/>
      </w:pPr>
      <w:r w:rsidDel="00000000" w:rsidR="00000000" w:rsidRPr="00000000">
        <w:rPr>
          <w:rtl w:val="0"/>
        </w:rPr>
        <w:t xml:space="preserve">AssignValue</w:t>
      </w:r>
    </w:p>
    <w:p w:rsidR="00000000" w:rsidDel="00000000" w:rsidP="00000000" w:rsidRDefault="00000000" w:rsidRPr="00000000" w14:paraId="000005D1">
      <w:pPr>
        <w:rPr/>
      </w:pPr>
      <w:r w:rsidDel="00000000" w:rsidR="00000000" w:rsidRPr="00000000">
        <w:rPr>
          <w:rtl w:val="0"/>
        </w:rPr>
        <w:t xml:space="preserve">TransformValue</w:t>
      </w:r>
    </w:p>
    <w:p w:rsidR="00000000" w:rsidDel="00000000" w:rsidP="00000000" w:rsidRDefault="00000000" w:rsidRPr="00000000" w14:paraId="000005D2">
      <w:pPr>
        <w:rPr/>
      </w:pPr>
      <w:r w:rsidDel="00000000" w:rsidR="00000000" w:rsidRPr="00000000">
        <w:rPr>
          <w:rtl w:val="0"/>
        </w:rPr>
        <w:t xml:space="preserve">EmitEvent</w:t>
      </w:r>
    </w:p>
    <w:p w:rsidR="00000000" w:rsidDel="00000000" w:rsidP="00000000" w:rsidRDefault="00000000" w:rsidRPr="00000000" w14:paraId="000005D3">
      <w:pPr>
        <w:spacing w:after="240" w:before="240" w:lineRule="auto"/>
        <w:rPr/>
      </w:pPr>
      <w:r w:rsidDel="00000000" w:rsidR="00000000" w:rsidRPr="00000000">
        <w:rPr>
          <w:rtl w:val="0"/>
        </w:rPr>
        <w:t xml:space="preserve">and every higher-level Context, Verb, and Action ultimately compiles into those primitives.</w:t>
      </w:r>
    </w:p>
    <w:p w:rsidR="00000000" w:rsidDel="00000000" w:rsidP="00000000" w:rsidRDefault="00000000" w:rsidRPr="00000000" w14:paraId="000005D4">
      <w:pPr>
        <w:spacing w:after="240" w:before="240" w:lineRule="auto"/>
        <w:rPr/>
      </w:pPr>
      <w:r w:rsidDel="00000000" w:rsidR="00000000" w:rsidRPr="00000000">
        <w:rPr>
          <w:rtl w:val="0"/>
        </w:rPr>
        <w:t xml:space="preserve">If that reduction is possible, then what you're describing is no longer just an ontology system. It becomes a complete computational model where:</w:t>
      </w:r>
    </w:p>
    <w:p w:rsidR="00000000" w:rsidDel="00000000" w:rsidP="00000000" w:rsidRDefault="00000000" w:rsidRPr="00000000" w14:paraId="000005D5">
      <w:pPr>
        <w:rPr/>
      </w:pPr>
      <w:r w:rsidDel="00000000" w:rsidR="00000000" w:rsidRPr="00000000">
        <w:rPr>
          <w:rtl w:val="0"/>
        </w:rPr>
        <w:t xml:space="preserve">Knowledge</w:t>
      </w:r>
    </w:p>
    <w:p w:rsidR="00000000" w:rsidDel="00000000" w:rsidP="00000000" w:rsidRDefault="00000000" w:rsidRPr="00000000" w14:paraId="000005D6">
      <w:pPr>
        <w:rPr/>
      </w:pPr>
      <w:r w:rsidDel="00000000" w:rsidR="00000000" w:rsidRPr="00000000">
        <w:rPr>
          <w:rtl w:val="0"/>
        </w:rPr>
        <w:t xml:space="preserve">    +</w:t>
      </w:r>
    </w:p>
    <w:p w:rsidR="00000000" w:rsidDel="00000000" w:rsidP="00000000" w:rsidRDefault="00000000" w:rsidRPr="00000000" w14:paraId="000005D7">
      <w:pPr>
        <w:rPr/>
      </w:pPr>
      <w:r w:rsidDel="00000000" w:rsidR="00000000" w:rsidRPr="00000000">
        <w:rPr>
          <w:rtl w:val="0"/>
        </w:rPr>
        <w:t xml:space="preserve">Behavior</w:t>
      </w:r>
    </w:p>
    <w:p w:rsidR="00000000" w:rsidDel="00000000" w:rsidP="00000000" w:rsidRDefault="00000000" w:rsidRPr="00000000" w14:paraId="000005D8">
      <w:pPr>
        <w:rPr/>
      </w:pPr>
      <w:r w:rsidDel="00000000" w:rsidR="00000000" w:rsidRPr="00000000">
        <w:rPr>
          <w:rtl w:val="0"/>
        </w:rPr>
        <w:t xml:space="preserve">    +</w:t>
      </w:r>
    </w:p>
    <w:p w:rsidR="00000000" w:rsidDel="00000000" w:rsidP="00000000" w:rsidRDefault="00000000" w:rsidRPr="00000000" w14:paraId="000005D9">
      <w:pPr>
        <w:rPr/>
      </w:pPr>
      <w:r w:rsidDel="00000000" w:rsidR="00000000" w:rsidRPr="00000000">
        <w:rPr>
          <w:rtl w:val="0"/>
        </w:rPr>
        <w:t xml:space="preserve">Execution</w:t>
      </w:r>
    </w:p>
    <w:p w:rsidR="00000000" w:rsidDel="00000000" w:rsidP="00000000" w:rsidRDefault="00000000" w:rsidRPr="00000000" w14:paraId="000005DA">
      <w:pPr>
        <w:spacing w:after="240" w:before="240" w:lineRule="auto"/>
        <w:rPr/>
      </w:pPr>
      <w:r w:rsidDel="00000000" w:rsidR="00000000" w:rsidRPr="00000000">
        <w:rPr>
          <w:rtl w:val="0"/>
        </w:rPr>
        <w:t xml:space="preserve">are represented uniformly as graph structures, and application development becomes the iterative refinement of semantic models rather than the authoring of source code. That would be a fundamentally different software stack from the one we've been building since the 1970s.</w:t>
      </w:r>
    </w:p>
    <w:p w:rsidR="00000000" w:rsidDel="00000000" w:rsidP="00000000" w:rsidRDefault="00000000" w:rsidRPr="00000000" w14:paraId="000005DB">
      <w:pPr>
        <w:spacing w:after="240" w:before="240" w:lineRule="auto"/>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 w:name="Arial Unicode MS"/>
  <w:font w:name="Google Sa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Roboto Mono">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Nova Mono">
    <w:embedRegular w:fontKey="{00000000-0000-0000-0000-000000000000}" r:id="rId9"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1695"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decimal"/>
      <w:lvlText w:val="%3."/>
      <w:lvlJc w:val="left"/>
      <w:pPr>
        <w:ind w:left="129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1275"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465" w:hanging="360"/>
      </w:pPr>
      <w:rPr>
        <w:u w:val="none"/>
      </w:rPr>
    </w:lvl>
    <w:lvl w:ilvl="1">
      <w:start w:val="1"/>
      <w:numFmt w:val="decimal"/>
      <w:lvlText w:val="%2."/>
      <w:lvlJc w:val="left"/>
      <w:pPr>
        <w:ind w:left="885"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465" w:hanging="360"/>
      </w:pPr>
      <w:rPr>
        <w:u w:val="none"/>
      </w:rPr>
    </w:lvl>
    <w:lvl w:ilvl="1">
      <w:start w:val="1"/>
      <w:numFmt w:val="bullet"/>
      <w:lvlText w:val="○"/>
      <w:lvlJc w:val="left"/>
      <w:pPr>
        <w:ind w:left="87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465"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decimal"/>
      <w:lvlText w:val="%1."/>
      <w:lvlJc w:val="left"/>
      <w:pPr>
        <w:ind w:left="4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6.png"/><Relationship Id="rId22" Type="http://schemas.openxmlformats.org/officeDocument/2006/relationships/image" Target="media/image1.png"/><Relationship Id="rId21" Type="http://schemas.openxmlformats.org/officeDocument/2006/relationships/image" Target="media/image17.png"/><Relationship Id="rId24" Type="http://schemas.openxmlformats.org/officeDocument/2006/relationships/image" Target="media/image15.png"/><Relationship Id="rId23" Type="http://schemas.openxmlformats.org/officeDocument/2006/relationships/image" Target="media/image20.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26" Type="http://schemas.openxmlformats.org/officeDocument/2006/relationships/image" Target="media/image5.png"/><Relationship Id="rId25" Type="http://schemas.openxmlformats.org/officeDocument/2006/relationships/image" Target="media/image19.png"/><Relationship Id="rId28" Type="http://schemas.openxmlformats.org/officeDocument/2006/relationships/image" Target="media/image7.png"/><Relationship Id="rId27" Type="http://schemas.openxmlformats.org/officeDocument/2006/relationships/image" Target="media/image8.png"/><Relationship Id="rId5" Type="http://schemas.openxmlformats.org/officeDocument/2006/relationships/styles" Target="styles.xml"/><Relationship Id="rId6" Type="http://schemas.openxmlformats.org/officeDocument/2006/relationships/hyperlink" Target="https://sebxama.blogspot.com" TargetMode="External"/><Relationship Id="rId29" Type="http://schemas.openxmlformats.org/officeDocument/2006/relationships/image" Target="media/image4.png"/><Relationship Id="rId7" Type="http://schemas.openxmlformats.org/officeDocument/2006/relationships/hyperlink" Target="https://creativecommons.org/licenses/by-nc-sa/4.0/" TargetMode="External"/><Relationship Id="rId8" Type="http://schemas.openxmlformats.org/officeDocument/2006/relationships/image" Target="media/image25.png"/><Relationship Id="rId31" Type="http://schemas.openxmlformats.org/officeDocument/2006/relationships/image" Target="media/image11.png"/><Relationship Id="rId30" Type="http://schemas.openxmlformats.org/officeDocument/2006/relationships/image" Target="media/image23.png"/><Relationship Id="rId11" Type="http://schemas.openxmlformats.org/officeDocument/2006/relationships/image" Target="media/image2.png"/><Relationship Id="rId10" Type="http://schemas.openxmlformats.org/officeDocument/2006/relationships/image" Target="media/image10.png"/><Relationship Id="rId32" Type="http://schemas.openxmlformats.org/officeDocument/2006/relationships/image" Target="media/image22.png"/><Relationship Id="rId13" Type="http://schemas.openxmlformats.org/officeDocument/2006/relationships/image" Target="media/image12.png"/><Relationship Id="rId12" Type="http://schemas.openxmlformats.org/officeDocument/2006/relationships/image" Target="media/image14.png"/><Relationship Id="rId15" Type="http://schemas.openxmlformats.org/officeDocument/2006/relationships/image" Target="media/image24.png"/><Relationship Id="rId14" Type="http://schemas.openxmlformats.org/officeDocument/2006/relationships/image" Target="media/image6.png"/><Relationship Id="rId17" Type="http://schemas.openxmlformats.org/officeDocument/2006/relationships/image" Target="media/image9.png"/><Relationship Id="rId16" Type="http://schemas.openxmlformats.org/officeDocument/2006/relationships/image" Target="media/image18.png"/><Relationship Id="rId19" Type="http://schemas.openxmlformats.org/officeDocument/2006/relationships/image" Target="media/image21.png"/><Relationship Id="rId1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GoogleSans-regular.ttf"/><Relationship Id="rId2" Type="http://schemas.openxmlformats.org/officeDocument/2006/relationships/font" Target="fonts/GoogleSans-bold.ttf"/><Relationship Id="rId3" Type="http://schemas.openxmlformats.org/officeDocument/2006/relationships/font" Target="fonts/GoogleSans-italic.ttf"/><Relationship Id="rId4" Type="http://schemas.openxmlformats.org/officeDocument/2006/relationships/font" Target="fonts/GoogleSans-boldItalic.ttf"/><Relationship Id="rId9" Type="http://schemas.openxmlformats.org/officeDocument/2006/relationships/font" Target="fonts/NovaMono-regular.ttf"/><Relationship Id="rId5" Type="http://schemas.openxmlformats.org/officeDocument/2006/relationships/font" Target="fonts/RobotoMono-regular.ttf"/><Relationship Id="rId6" Type="http://schemas.openxmlformats.org/officeDocument/2006/relationships/font" Target="fonts/RobotoMono-bold.ttf"/><Relationship Id="rId7" Type="http://schemas.openxmlformats.org/officeDocument/2006/relationships/font" Target="fonts/RobotoMono-italic.ttf"/><Relationship Id="rId8"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