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4D6B" w14:textId="39E9DB7F" w:rsidR="00A105F8" w:rsidRPr="006F403E" w:rsidRDefault="00A105F8" w:rsidP="006F403E">
      <w:pPr>
        <w:rPr>
          <w:rFonts w:eastAsia="Times New Roman" w:cs="Times New Roman"/>
          <w:color w:val="0F4761" w:themeColor="accent1" w:themeShade="BF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Wofür?</w:t>
      </w:r>
    </w:p>
    <w:p w14:paraId="1896C9CE" w14:textId="77777777" w:rsidR="00A105F8" w:rsidRPr="00A105F8" w:rsidRDefault="00A105F8" w:rsidP="00A10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Zustände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eines Objekts/Systems und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erlaubte Übergänge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(mit Ereignis, Bedingung, Aktion) zeigen.</w:t>
      </w:r>
    </w:p>
    <w:p w14:paraId="6BC8A5B2" w14:textId="77777777" w:rsidR="00A105F8" w:rsidRPr="00A105F8" w:rsidRDefault="00A105F8" w:rsidP="00A10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Nutzen: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Reihenfolgen- und Zustandsfehler vermeiden (z. B. Bezahlen vor Zielwahl), Verhalten eindeutig kommunizieren, Lebenszyklen prüfen.</w:t>
      </w:r>
    </w:p>
    <w:p w14:paraId="0B8990E8" w14:textId="7E2A5950" w:rsidR="00A105F8" w:rsidRPr="00A105F8" w:rsidRDefault="00A105F8" w:rsidP="00A105F8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3788D5B2" w14:textId="4A34DCEC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4B057B5" wp14:editId="4E2B3040">
            <wp:simplePos x="0" y="0"/>
            <wp:positionH relativeFrom="column">
              <wp:posOffset>5178197</wp:posOffset>
            </wp:positionH>
            <wp:positionV relativeFrom="paragraph">
              <wp:posOffset>193574</wp:posOffset>
            </wp:positionV>
            <wp:extent cx="1477010" cy="518160"/>
            <wp:effectExtent l="0" t="0" r="0" b="2540"/>
            <wp:wrapSquare wrapText="bothSides"/>
            <wp:docPr id="1454897815" name="Picture 6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3493" name="Picture 6" descr="A close-up of a sig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3E55102" wp14:editId="08EB83C7">
            <wp:simplePos x="0" y="0"/>
            <wp:positionH relativeFrom="column">
              <wp:posOffset>4410608</wp:posOffset>
            </wp:positionH>
            <wp:positionV relativeFrom="paragraph">
              <wp:posOffset>267335</wp:posOffset>
            </wp:positionV>
            <wp:extent cx="514350" cy="378460"/>
            <wp:effectExtent l="0" t="0" r="6350" b="2540"/>
            <wp:wrapSquare wrapText="bothSides"/>
            <wp:docPr id="594293867" name="Picture 5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9351" name="Picture 5" descr="A white rectangular sign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Bausteine &amp; Notation (Essentials)</w:t>
      </w:r>
    </w:p>
    <w:p w14:paraId="177AD719" w14:textId="60DEB4EB" w:rsidR="00A105F8" w:rsidRPr="00A105F8" w:rsidRDefault="00A105F8" w:rsidP="00A10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Startzustand: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● (gefüllter Kreis)</w:t>
      </w:r>
    </w:p>
    <w:p w14:paraId="5E9A8DDB" w14:textId="0D61CAC5" w:rsidR="00A105F8" w:rsidRPr="00A105F8" w:rsidRDefault="00A105F8" w:rsidP="00A10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B8E4816" wp14:editId="664F3D32">
            <wp:simplePos x="0" y="0"/>
            <wp:positionH relativeFrom="column">
              <wp:posOffset>5229631</wp:posOffset>
            </wp:positionH>
            <wp:positionV relativeFrom="paragraph">
              <wp:posOffset>137059</wp:posOffset>
            </wp:positionV>
            <wp:extent cx="1374775" cy="461645"/>
            <wp:effectExtent l="0" t="0" r="0" b="0"/>
            <wp:wrapSquare wrapText="bothSides"/>
            <wp:docPr id="517698150" name="Picture 7" descr="A white square with black text and a black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76771" name="Picture 7" descr="A white square with black text and a black arrow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Endzustand: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A105F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◎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(Doppelkugel)</w:t>
      </w:r>
    </w:p>
    <w:p w14:paraId="6A40F81A" w14:textId="1F8B9DA4" w:rsidR="00A105F8" w:rsidRPr="00A105F8" w:rsidRDefault="00A105F8" w:rsidP="00A10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Einfacher Zustand: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Abgerundetes Rechteck, Name z. B.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Bereit</w:t>
      </w:r>
    </w:p>
    <w:p w14:paraId="597AECB6" w14:textId="76B18082" w:rsidR="00A105F8" w:rsidRPr="00A105F8" w:rsidRDefault="00A105F8" w:rsidP="00A10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Zusammengesetzter/Superzustand: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Zustand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mit Unterzuständen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(hierarchisch)</w:t>
      </w:r>
    </w:p>
    <w:p w14:paraId="5BD7F834" w14:textId="208F78CB" w:rsidR="00A105F8" w:rsidRPr="00A105F8" w:rsidRDefault="00A105F8" w:rsidP="00A10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Transition: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Pfeil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Quellzustand → Zielzustand</w:t>
      </w:r>
    </w:p>
    <w:p w14:paraId="0759C6EC" w14:textId="3B19B5B9" w:rsidR="00A105F8" w:rsidRPr="00A105F8" w:rsidRDefault="00A105F8" w:rsidP="00A105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FA1A7F1" wp14:editId="38350D62">
            <wp:simplePos x="0" y="0"/>
            <wp:positionH relativeFrom="column">
              <wp:posOffset>5405424</wp:posOffset>
            </wp:positionH>
            <wp:positionV relativeFrom="paragraph">
              <wp:posOffset>49377</wp:posOffset>
            </wp:positionV>
            <wp:extent cx="1038225" cy="259080"/>
            <wp:effectExtent l="0" t="0" r="3175" b="0"/>
            <wp:wrapSquare wrapText="bothSides"/>
            <wp:docPr id="1008901617" name="Picture 8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0567" name="Picture 8" descr="A black lin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Ereignis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: löst Wechsel aus (extern/intern, z. B. Timer)</w:t>
      </w:r>
    </w:p>
    <w:p w14:paraId="1A311205" w14:textId="7C3990C6" w:rsidR="00A105F8" w:rsidRPr="00A105F8" w:rsidRDefault="00A105F8" w:rsidP="00A105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Bedingung (Guard)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: in eckigen Klammern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[ … ]</w:t>
      </w:r>
    </w:p>
    <w:p w14:paraId="678D0BD3" w14:textId="0DDAD494" w:rsidR="00A105F8" w:rsidRPr="00A105F8" w:rsidRDefault="00A105F8" w:rsidP="00A105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Aktion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: nach Schrägstrich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/aktion()</w:t>
      </w:r>
    </w:p>
    <w:p w14:paraId="4A768D67" w14:textId="271DA8E1" w:rsidR="00A105F8" w:rsidRPr="00A105F8" w:rsidRDefault="00A105F8" w:rsidP="00A105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Syntax: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Ereignis [Bedingung] / Aktion</w:t>
      </w:r>
    </w:p>
    <w:p w14:paraId="411B7B84" w14:textId="034FB2D4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Einsatzbereiche</w:t>
      </w:r>
    </w:p>
    <w:p w14:paraId="565E3B49" w14:textId="77777777" w:rsidR="00A105F8" w:rsidRPr="00A105F8" w:rsidRDefault="00A105F8" w:rsidP="00A10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Lebenszyklen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von Domänenobjekten (Bestellung, Ticket, Antrag)</w:t>
      </w:r>
    </w:p>
    <w:p w14:paraId="78155288" w14:textId="77777777" w:rsidR="00A105F8" w:rsidRPr="00A105F8" w:rsidRDefault="00A105F8" w:rsidP="00A10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UI-Zustände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(Maske geladen, validiert, gesperrt)</w:t>
      </w:r>
    </w:p>
    <w:p w14:paraId="650C24A3" w14:textId="77777777" w:rsidR="00A105F8" w:rsidRPr="00A105F8" w:rsidRDefault="00A105F8" w:rsidP="00A10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Geräte/Maschinen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(Automat, Drucker, IoT)</w:t>
      </w:r>
    </w:p>
    <w:p w14:paraId="1DE67D60" w14:textId="56A64EAC" w:rsidR="00A105F8" w:rsidRPr="00A105F8" w:rsidRDefault="00A105F8" w:rsidP="00A105F8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E647E87" w14:textId="77777777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Vorgehen in 6 Schritten (Checkliste)</w:t>
      </w:r>
    </w:p>
    <w:p w14:paraId="6056D2CA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Objekt/„Wer?“ wählen: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Für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Objekt modellieren (z. B.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Bestellung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), nicht für den ganzen Prozess.</w:t>
      </w:r>
    </w:p>
    <w:p w14:paraId="7DE16FBD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Relevante Zustände sammeln: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Nur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beobachtbare, fachlich sinnvolle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Phasen.</w:t>
      </w:r>
    </w:p>
    <w:p w14:paraId="4C889621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Start- &amp; Endzustand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setzen (falls Lebenszyklus endet).</w:t>
      </w:r>
    </w:p>
    <w:p w14:paraId="2EF43C31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Transitionen definieren: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Ereignis [Guard] / Aktion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je Zustandswechsel.</w:t>
      </w:r>
    </w:p>
    <w:p w14:paraId="6AB5F339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Superzustände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nutzen, wenn Unterphasen helfen (sonst weglassen).</w:t>
      </w:r>
    </w:p>
    <w:p w14:paraId="6140C039" w14:textId="77777777" w:rsidR="00A105F8" w:rsidRPr="00A105F8" w:rsidRDefault="00A105F8" w:rsidP="00A10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Review: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Zyklen, Sackgassen, nie erreichbare Zustände? Guards disjunkt?</w:t>
      </w:r>
    </w:p>
    <w:p w14:paraId="0C1B47D7" w14:textId="45250A2E" w:rsidR="00A105F8" w:rsidRPr="00A105F8" w:rsidRDefault="00A105F8" w:rsidP="00A105F8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0D9FC39F" w14:textId="77777777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Qualitäts-Tipps (IHK-relevant)</w:t>
      </w:r>
    </w:p>
    <w:p w14:paraId="45206D4C" w14:textId="77777777" w:rsidR="00A105F8" w:rsidRPr="00A105F8" w:rsidRDefault="00A105F8" w:rsidP="00A10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 Objekt pro Diagramm.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Prozesslogik gehört eher ins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Aktivitätsdiagramm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80DE1D7" w14:textId="77777777" w:rsidR="00A105F8" w:rsidRPr="00A105F8" w:rsidRDefault="00A105F8" w:rsidP="00A10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Guards knapp &amp; eindeutig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[Daten vollständig]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, nicht Roman).</w:t>
      </w:r>
    </w:p>
    <w:p w14:paraId="179DB7CB" w14:textId="77777777" w:rsidR="00A105F8" w:rsidRPr="00A105F8" w:rsidRDefault="00A105F8" w:rsidP="00A10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Keine UI-Klickfolgen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als Zustände (Zustände =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fachliche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Lage).</w:t>
      </w:r>
    </w:p>
    <w:p w14:paraId="18A0B38D" w14:textId="77777777" w:rsidR="00A105F8" w:rsidRPr="00A105F8" w:rsidRDefault="00A105F8" w:rsidP="00A10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Eintritt/Austritt-Aktionen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nur, wenn fachlich wichtig.</w:t>
      </w:r>
    </w:p>
    <w:p w14:paraId="6814E2AA" w14:textId="77777777" w:rsidR="00A105F8" w:rsidRPr="00A105F8" w:rsidRDefault="00A105F8" w:rsidP="00A10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Minimieren: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Wenige, aussagekräftige Zustände &gt; viele Mikrozustände.</w:t>
      </w:r>
    </w:p>
    <w:p w14:paraId="044887AD" w14:textId="39045D8E" w:rsidR="00A105F8" w:rsidRPr="00A105F8" w:rsidRDefault="00A105F8" w:rsidP="00A105F8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6D89AB3F" w14:textId="77777777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Durchgängiges Beispiel: Bestellprozess (Objekt: Bestellung)</w:t>
      </w:r>
    </w:p>
    <w:p w14:paraId="557B80F4" w14:textId="77777777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Achtung: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Wir modellieren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 xml:space="preserve">den Lebenszyklus von </w:t>
      </w:r>
      <w:r w:rsidRPr="00A105F8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Bestellung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, nicht den gesamten Checkout-Prozess.</w:t>
      </w:r>
    </w:p>
    <w:p w14:paraId="7E0EEE39" w14:textId="44D59880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37B25EE" wp14:editId="437DD521">
            <wp:simplePos x="0" y="0"/>
            <wp:positionH relativeFrom="column">
              <wp:posOffset>4513479</wp:posOffset>
            </wp:positionH>
            <wp:positionV relativeFrom="paragraph">
              <wp:posOffset>108001</wp:posOffset>
            </wp:positionV>
            <wp:extent cx="1882140" cy="3056890"/>
            <wp:effectExtent l="0" t="0" r="0" b="3810"/>
            <wp:wrapSquare wrapText="bothSides"/>
            <wp:docPr id="1995500965" name="Picture 9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63630" name="Picture 9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Zustände:</w:t>
      </w:r>
    </w:p>
    <w:p w14:paraId="1DD5FBE4" w14:textId="1A5DF9A3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Neu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(Warenkorb gefüllt, noch nicht bestätigt)</w:t>
      </w:r>
    </w:p>
    <w:p w14:paraId="352D24FB" w14:textId="159751B9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Checkout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(Adresse/Zahlung erfasst)</w:t>
      </w:r>
    </w:p>
    <w:p w14:paraId="1FF09225" w14:textId="5DFC6051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Aufgegeben</w:t>
      </w:r>
    </w:p>
    <w:p w14:paraId="6B234A90" w14:textId="15E3726D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InBearbeitung</w:t>
      </w:r>
    </w:p>
    <w:p w14:paraId="43F06E33" w14:textId="34657CBB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Versandt</w:t>
      </w:r>
    </w:p>
    <w:p w14:paraId="79C065FA" w14:textId="66D60F8D" w:rsidR="00A105F8" w:rsidRPr="00A105F8" w:rsidRDefault="00A105F8" w:rsidP="00A105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Abgeschlossen</w:t>
      </w:r>
    </w:p>
    <w:p w14:paraId="651524A6" w14:textId="7A8DEA65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Start-/Ende:</w:t>
      </w:r>
    </w:p>
    <w:p w14:paraId="772BE5AB" w14:textId="77777777" w:rsidR="00A105F8" w:rsidRPr="00A105F8" w:rsidRDefault="00A105F8" w:rsidP="00A105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Startzustand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Neu</w:t>
      </w:r>
    </w:p>
    <w:p w14:paraId="6A16CA81" w14:textId="5591646C" w:rsidR="00A105F8" w:rsidRPr="00A105F8" w:rsidRDefault="00A105F8" w:rsidP="00A105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Abgeschlossen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Endzustand</w:t>
      </w:r>
    </w:p>
    <w:p w14:paraId="07639A99" w14:textId="4E71B793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Transitionen (mit Ereignis/Bedingung/Aktion):</w:t>
      </w:r>
    </w:p>
    <w:p w14:paraId="132E89FF" w14:textId="613C41DF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 → Neu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createBestellung / init()</w:t>
      </w:r>
    </w:p>
    <w:p w14:paraId="7B70A7C4" w14:textId="4980AB70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Neu → Checkout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kasseAufrufen</w:t>
      </w:r>
    </w:p>
    <w:p w14:paraId="2BE109E2" w14:textId="683DD142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561BAC2" wp14:editId="5587076F">
            <wp:simplePos x="0" y="0"/>
            <wp:positionH relativeFrom="column">
              <wp:posOffset>4132936</wp:posOffset>
            </wp:positionH>
            <wp:positionV relativeFrom="paragraph">
              <wp:posOffset>15900</wp:posOffset>
            </wp:positionV>
            <wp:extent cx="2468908" cy="3397428"/>
            <wp:effectExtent l="0" t="0" r="0" b="6350"/>
            <wp:wrapSquare wrapText="bothSides"/>
            <wp:docPr id="122651658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1518" name="Picture 1" descr="A diagram of a produc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08" cy="339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Checkout → Aufgegeben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bestaetigen [Daten vollständig] / sendeBestaetigung()</w:t>
      </w:r>
    </w:p>
    <w:p w14:paraId="7344EA5B" w14:textId="77777777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Aufgegeben → InBearbeitung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auftragAnnehmen / sendeMail("Bestellung angenommen")</w:t>
      </w:r>
    </w:p>
    <w:p w14:paraId="35DF9B4C" w14:textId="77777777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InBearbeitung → Versandt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 xml:space="preserve">[verpackt </w:t>
      </w:r>
      <w:r w:rsidRPr="00A105F8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∧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 xml:space="preserve"> Label erstellt] / sendeVersandmail()</w:t>
      </w:r>
    </w:p>
    <w:p w14:paraId="5E557E36" w14:textId="77777777" w:rsidR="00A105F8" w:rsidRPr="00A105F8" w:rsidRDefault="00A105F8" w:rsidP="00A105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Versandt → Abgeschlossen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zugestellt</w:t>
      </w:r>
    </w:p>
    <w:p w14:paraId="10D7C206" w14:textId="7001B3DC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Optionale Fehlpfade (alt-Varianten, kurz):</w:t>
      </w:r>
      <w:r w:rsidRPr="00A105F8">
        <w:rPr>
          <w:rFonts w:eastAsia="Times New Roman" w:cs="Times New Roman"/>
          <w:noProof/>
          <w:kern w:val="0"/>
          <w:sz w:val="20"/>
          <w:szCs w:val="20"/>
        </w:rPr>
        <w:t xml:space="preserve"> </w:t>
      </w:r>
    </w:p>
    <w:p w14:paraId="403B22F1" w14:textId="77777777" w:rsidR="00A105F8" w:rsidRPr="00A105F8" w:rsidRDefault="00A105F8" w:rsidP="00A105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Checkout → Neu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abbrechen</w:t>
      </w:r>
    </w:p>
    <w:p w14:paraId="37B84B52" w14:textId="77777777" w:rsidR="00A105F8" w:rsidRPr="00A105F8" w:rsidRDefault="00A105F8" w:rsidP="00A105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Aufgegeben → Neu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zahlungFehlgeschlagen / informiereKunde()</w:t>
      </w:r>
    </w:p>
    <w:p w14:paraId="342E657A" w14:textId="77777777" w:rsidR="00A105F8" w:rsidRPr="00A105F8" w:rsidRDefault="00A105F8" w:rsidP="00A105F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Mögliche Ein-/Aus-Aktionen (sparsam):</w:t>
      </w:r>
    </w:p>
    <w:p w14:paraId="72F7C73E" w14:textId="77777777" w:rsidR="00A105F8" w:rsidRPr="00A105F8" w:rsidRDefault="00A105F8" w:rsidP="00A105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entry/ setzeZeitstempel()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Aufgegeben</w:t>
      </w:r>
    </w:p>
    <w:p w14:paraId="26A39222" w14:textId="77777777" w:rsidR="00A105F8" w:rsidRPr="00A105F8" w:rsidRDefault="00A105F8" w:rsidP="00A105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exit/ archiviere()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Abgeschlossen</w:t>
      </w:r>
    </w:p>
    <w:p w14:paraId="57211D3B" w14:textId="77777777" w:rsid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2A568DB4" w14:textId="77777777" w:rsid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C647309" w14:textId="2C6B4583" w:rsidR="00A105F8" w:rsidRPr="00A105F8" w:rsidRDefault="00A105F8" w:rsidP="00A105F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Häufige Fehler &amp; Gegenmittel</w:t>
      </w:r>
    </w:p>
    <w:p w14:paraId="549DD864" w14:textId="77777777" w:rsidR="00A105F8" w:rsidRPr="00A105F8" w:rsidRDefault="00A105F8" w:rsidP="00A10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Prozess statt Objekt modelliert: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Auf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Domänenobjekt fokussieren (z. B.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Bestellung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4683500A" w14:textId="77777777" w:rsidR="00A105F8" w:rsidRPr="00A105F8" w:rsidRDefault="00A105F8" w:rsidP="00A10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Zustände als Tätigkeiten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(„Zahlung ausführen“) →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Tätigkeiten = Aktionen/Transitionen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, keine Zustände.</w:t>
      </w:r>
    </w:p>
    <w:p w14:paraId="36A27610" w14:textId="77777777" w:rsidR="00A105F8" w:rsidRPr="00A105F8" w:rsidRDefault="00A105F8" w:rsidP="00A10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Fehlende Guards: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Bedingungen </w:t>
      </w: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immer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</w:t>
      </w:r>
      <w:r w:rsidRPr="00A105F8">
        <w:rPr>
          <w:rFonts w:eastAsia="Times New Roman" w:cs="Courier New"/>
          <w:kern w:val="0"/>
          <w:sz w:val="20"/>
          <w:szCs w:val="20"/>
          <w14:ligatures w14:val="none"/>
        </w:rPr>
        <w:t>[]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19802E8" w14:textId="77777777" w:rsidR="00A105F8" w:rsidRPr="00A105F8" w:rsidRDefault="00A105F8" w:rsidP="00A10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A105F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Unerreichbare Enden/Sackgassen:</w:t>
      </w:r>
      <w:r w:rsidRPr="00A10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Pfade prüfen, alternative Rücksprünge erlauben.</w:t>
      </w:r>
    </w:p>
    <w:p w14:paraId="0FB42F83" w14:textId="64BEE8F4" w:rsidR="00A105F8" w:rsidRPr="00A105F8" w:rsidRDefault="00A105F8" w:rsidP="00A105F8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7024AD9E" w14:textId="0E8F7508" w:rsidR="00A105F8" w:rsidRPr="00A105F8" w:rsidRDefault="00A105F8" w:rsidP="00A105F8">
      <w:pPr>
        <w:rPr>
          <w:rFonts w:eastAsia="Times New Roman" w:cs="Times New Roman"/>
          <w:kern w:val="0"/>
          <w:sz w:val="20"/>
          <w:szCs w:val="20"/>
          <w14:ligatures w14:val="none"/>
        </w:rPr>
      </w:pPr>
    </w:p>
    <w:sectPr w:rsidR="00A105F8" w:rsidRPr="00A1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543"/>
    <w:multiLevelType w:val="multilevel"/>
    <w:tmpl w:val="E59E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0146"/>
    <w:multiLevelType w:val="multilevel"/>
    <w:tmpl w:val="291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4934"/>
    <w:multiLevelType w:val="multilevel"/>
    <w:tmpl w:val="07E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5D50"/>
    <w:multiLevelType w:val="multilevel"/>
    <w:tmpl w:val="231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36F93"/>
    <w:multiLevelType w:val="multilevel"/>
    <w:tmpl w:val="426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E4A"/>
    <w:multiLevelType w:val="multilevel"/>
    <w:tmpl w:val="891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81647"/>
    <w:multiLevelType w:val="multilevel"/>
    <w:tmpl w:val="897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1D59"/>
    <w:multiLevelType w:val="multilevel"/>
    <w:tmpl w:val="284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004A"/>
    <w:multiLevelType w:val="multilevel"/>
    <w:tmpl w:val="9FC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D1D02"/>
    <w:multiLevelType w:val="multilevel"/>
    <w:tmpl w:val="2C3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719F1"/>
    <w:multiLevelType w:val="multilevel"/>
    <w:tmpl w:val="B74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6314"/>
    <w:multiLevelType w:val="multilevel"/>
    <w:tmpl w:val="A31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081A"/>
    <w:multiLevelType w:val="multilevel"/>
    <w:tmpl w:val="D77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D7036"/>
    <w:multiLevelType w:val="multilevel"/>
    <w:tmpl w:val="275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B6FB1"/>
    <w:multiLevelType w:val="multilevel"/>
    <w:tmpl w:val="38C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B52A4"/>
    <w:multiLevelType w:val="multilevel"/>
    <w:tmpl w:val="5E4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5452B"/>
    <w:multiLevelType w:val="multilevel"/>
    <w:tmpl w:val="883C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30719"/>
    <w:multiLevelType w:val="multilevel"/>
    <w:tmpl w:val="EE6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733C8"/>
    <w:multiLevelType w:val="multilevel"/>
    <w:tmpl w:val="9DF8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D23E6C"/>
    <w:multiLevelType w:val="multilevel"/>
    <w:tmpl w:val="DDB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54DF6"/>
    <w:multiLevelType w:val="multilevel"/>
    <w:tmpl w:val="435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05521">
    <w:abstractNumId w:val="19"/>
  </w:num>
  <w:num w:numId="2" w16cid:durableId="556934306">
    <w:abstractNumId w:val="0"/>
  </w:num>
  <w:num w:numId="3" w16cid:durableId="695084465">
    <w:abstractNumId w:val="8"/>
  </w:num>
  <w:num w:numId="4" w16cid:durableId="901789648">
    <w:abstractNumId w:val="14"/>
  </w:num>
  <w:num w:numId="5" w16cid:durableId="259147130">
    <w:abstractNumId w:val="15"/>
  </w:num>
  <w:num w:numId="6" w16cid:durableId="1506898024">
    <w:abstractNumId w:val="5"/>
  </w:num>
  <w:num w:numId="7" w16cid:durableId="360277511">
    <w:abstractNumId w:val="1"/>
  </w:num>
  <w:num w:numId="8" w16cid:durableId="662778684">
    <w:abstractNumId w:val="17"/>
  </w:num>
  <w:num w:numId="9" w16cid:durableId="813302926">
    <w:abstractNumId w:val="11"/>
  </w:num>
  <w:num w:numId="10" w16cid:durableId="1113135336">
    <w:abstractNumId w:val="7"/>
  </w:num>
  <w:num w:numId="11" w16cid:durableId="1508136012">
    <w:abstractNumId w:val="16"/>
  </w:num>
  <w:num w:numId="12" w16cid:durableId="526721092">
    <w:abstractNumId w:val="10"/>
  </w:num>
  <w:num w:numId="13" w16cid:durableId="2143884074">
    <w:abstractNumId w:val="3"/>
  </w:num>
  <w:num w:numId="14" w16cid:durableId="899941562">
    <w:abstractNumId w:val="18"/>
  </w:num>
  <w:num w:numId="15" w16cid:durableId="1620721732">
    <w:abstractNumId w:val="20"/>
  </w:num>
  <w:num w:numId="16" w16cid:durableId="1651128151">
    <w:abstractNumId w:val="9"/>
  </w:num>
  <w:num w:numId="17" w16cid:durableId="1365786621">
    <w:abstractNumId w:val="13"/>
  </w:num>
  <w:num w:numId="18" w16cid:durableId="443310470">
    <w:abstractNumId w:val="4"/>
  </w:num>
  <w:num w:numId="19" w16cid:durableId="1367289866">
    <w:abstractNumId w:val="2"/>
  </w:num>
  <w:num w:numId="20" w16cid:durableId="1550729585">
    <w:abstractNumId w:val="6"/>
  </w:num>
  <w:num w:numId="21" w16cid:durableId="1805152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40"/>
    <w:rsid w:val="00240C40"/>
    <w:rsid w:val="006F403E"/>
    <w:rsid w:val="00803860"/>
    <w:rsid w:val="00A105F8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96B"/>
  <w15:chartTrackingRefBased/>
  <w15:docId w15:val="{50C9AA8C-CEE7-7C4E-BE7E-2BD40BE9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0C40"/>
    <w:rPr>
      <w:b/>
      <w:bCs/>
    </w:rPr>
  </w:style>
  <w:style w:type="character" w:styleId="Emphasis">
    <w:name w:val="Emphasis"/>
    <w:basedOn w:val="DefaultParagraphFont"/>
    <w:uiPriority w:val="20"/>
    <w:qFormat/>
    <w:rsid w:val="00240C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0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3</cp:revision>
  <dcterms:created xsi:type="dcterms:W3CDTF">2025-10-19T17:23:00Z</dcterms:created>
  <dcterms:modified xsi:type="dcterms:W3CDTF">2025-10-19T18:33:00Z</dcterms:modified>
</cp:coreProperties>
</file>