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feowg5aoo5d9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1.데이터 베이스 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퀴즈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739900"/>
            <wp:effectExtent b="0" l="0" r="0" t="0"/>
            <wp:docPr id="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주차 정보를 알고 싶다면 iw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create table RMSE_MAE_ST_OMJ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select 1-ABS(FCST-ACTUAL)/FCST ACCURACY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from RMSE_MAE_EXAMPLE2;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select a.*, 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case when substr(CUSTID,1,1)='A' then  1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     when substr(CUSTID,1,1)='B' then  0 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     when substr(CUSTID,1,1)='C' then  2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     else 3 end as newOrder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     from  CUSTOMERDATA a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     order by newOrder;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765800"/>
            <wp:effectExtent b="0" l="0" r="0" t="0"/>
            <wp:docPr id="2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--- INDEX_COLUMN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    DATA.*,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    case when DATA.INDEX_COL = 'A' THEN 0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        when DATA.INDEX_COL = 'B' THEN 1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        when DATA.INDEX_COL = 'C' THEN 2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        ELSE 3 END AS PRIO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FROM    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select A.*,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    substr(CUSTID,1,1) AS INDEX_COL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    from customerdata A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)DATA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ORDER BY PRIO;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해도 된다. SUBSTR을 가독성을 높여서 인덱스로 만들어 주는것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select to_number(to_char(sysdate,'YYYY MM ')) 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from dual;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select to_char(sysdate,'YYYYIW') 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from dual;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95763" cy="7603948"/>
            <wp:effectExtent b="0" l="0" r="0" t="0"/>
            <wp:docPr id="2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760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3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설명: switch 문처럼 오라클에서 쓸 수 있는 유용한 코드 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409700"/>
            <wp:effectExtent b="0" l="0" r="0" t="0"/>
            <wp:docPr id="1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29013" cy="1025876"/>
            <wp:effectExtent b="0" l="0" r="0" t="0"/>
            <wp:docPr id="3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1025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설명: 분모가 0이 될 때는 에러가 나므로 0처리를 해줘야 하는데 결과가 안나옴 중간에 분모가 0이 있기 때문에 나누기를 할 수 없기 때문에 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분모가 0인 경우에는 0으로 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737100"/>
            <wp:effectExtent b="0" l="0" r="0" t="0"/>
            <wp:docPr id="2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select A.*,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    DECODE(A.PREDICTION_QTY,0,0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    ,0.5,'UNDEFINED'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    ,(1-ABS(PREDICTION_QTY-REAL_QTY)/PREDICTION_QTY)) AS NEW_ACCURACY    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from DT_RESULT_FINAL3 A; 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29000"/>
            <wp:effectExtent b="0" l="0" r="0" t="0"/>
            <wp:docPr id="2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select A.*,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    DECODE(A.PREDICTION_QTY,0,0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    --,0.5,'UNDEFINED'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    ,(1-ABS(PREDICTION_QTY-REAL_QTY)/PREDICTION_QTY)) AS NEW_ACCURACY    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from DT_RESULT_FINAL3 A; 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주석처리 해도 된다. 만일 0.5로 딱 나눠 떨어지는 것이 있으면 출력이 될 텐데 없음 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3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그래프를 그릴때 그룹별 데이터를 보기 위해서 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4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디비와 화면을 연동하면 파이차트로 그릴 수 있음 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67100"/>
            <wp:effectExtent b="0" l="0" r="0" t="0"/>
            <wp:docPr id="3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12만건을 보여 주는것은 의미가 없음 지역별도 조금밖에 의미가 없음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포션이 너무 많아서. 보통 파이차트는 상위 TOP10으로 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676400"/>
            <wp:effectExtent b="0" l="0" r="0" t="0"/>
            <wp:docPr id="1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33600"/>
            <wp:effectExtent b="0" l="0" r="0" t="0"/>
            <wp:docPr id="2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829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집계 컬럼만 올 수 있음. 출력된 화면을 보면 쉽게 이해가 감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102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795463" cy="1007862"/>
            <wp:effectExtent b="0" l="0" r="0" t="0"/>
            <wp:docPr id="1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007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스파크에서는 뻥튀기 해서 나왔었는데 (FLAT MAP)오라클은 안됨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만일 집계데이터를 원래 데이터에 붙여서 쓰고 있으면 LEFT JOIN을 잘 사용하면 된다. 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3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038600"/>
            <wp:effectExtent b="0" l="0" r="0" t="0"/>
            <wp:docPr id="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2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일반적으로는 WHERE절에서 아예 모수를 줄여버리는 것임. 그래야 속도가 빨라지니까 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8387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092200"/>
            <wp:effectExtent b="0" l="0" r="0" t="0"/>
            <wp:docPr id="1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9939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SQRT는 SQUARE ROOT의 약자다</w:t>
      </w:r>
    </w:p>
    <w:p w:rsidR="00000000" w:rsidDel="00000000" w:rsidP="00000000" w:rsidRDefault="00000000" w:rsidRPr="00000000" w14:paraId="00000069">
      <w:pPr>
        <w:contextualSpacing w:val="0"/>
        <w:rPr>
          <w:b w:val="1"/>
          <w:color w:val="6a6a6a"/>
          <w:highlight w:val="white"/>
        </w:rPr>
      </w:pPr>
      <w:r w:rsidDel="00000000" w:rsidR="00000000" w:rsidRPr="00000000">
        <w:rPr>
          <w:b w:val="1"/>
          <w:color w:val="6a6a6a"/>
          <w:highlight w:val="white"/>
        </w:rPr>
        <w:drawing>
          <wp:inline distB="114300" distT="114300" distL="114300" distR="114300">
            <wp:extent cx="5734050" cy="1879600"/>
            <wp:effectExtent b="0" l="0" r="0" t="0"/>
            <wp:docPr id="2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b w:val="1"/>
          <w:color w:val="6a6a6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b w:val="1"/>
          <w:color w:val="6a6a6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b w:val="1"/>
          <w:color w:val="6a6a6a"/>
          <w:highlight w:val="white"/>
        </w:rPr>
      </w:pPr>
      <w:r w:rsidDel="00000000" w:rsidR="00000000" w:rsidRPr="00000000">
        <w:rPr>
          <w:b w:val="1"/>
          <w:color w:val="6a6a6a"/>
          <w:highlight w:val="white"/>
        </w:rPr>
        <w:drawing>
          <wp:inline distB="114300" distT="114300" distL="114300" distR="114300">
            <wp:extent cx="5734050" cy="3822700"/>
            <wp:effectExtent b="0" l="0" r="0" t="0"/>
            <wp:docPr id="2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SQL개발자는 수식을 주진 않는다. 그 수식을 찾아서 쿼리로 작성해서 변환을 해서 그 쿼리가 작동된 것이 화면에 보이도록 그 위치에 카피 앤 패이스트 하면 됨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b w:val="1"/>
          <w:color w:val="6a6a6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b w:val="1"/>
          <w:color w:val="6a6a6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Title"/>
        <w:contextualSpacing w:val="0"/>
        <w:rPr/>
      </w:pPr>
      <w:bookmarkStart w:colFirst="0" w:colLast="0" w:name="_avebkdhl9jpw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웹프로그래밍 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contextualSpacing w:val="0"/>
        <w:rPr/>
      </w:pPr>
      <w:bookmarkStart w:colFirst="0" w:colLast="0" w:name="_frjv0c2jyqah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20180529   for문 리뷰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62388" cy="7258625"/>
            <wp:effectExtent b="0" l="0" r="0" t="0"/>
            <wp:docPr id="2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725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답: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16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256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  <w:t xml:space="preserve">13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16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 xml:space="preserve">19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76900" cy="2676525"/>
            <wp:effectExtent b="0" l="0" r="0" t="0"/>
            <wp:docPr id="3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설명: 1, 2, 4, 8 , 16, 32, 64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67375" cy="3276600"/>
            <wp:effectExtent b="0" l="0" r="0" t="0"/>
            <wp:docPr id="3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설명: cnt를 달아 놓고 숫자 맞는지 체크 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  for(var i=1; i&lt;=9; i++){</w:t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  <w:t xml:space="preserve">      for(var j=1; j&lt;=9; j++){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        for(var k=1; k&lt;=9; k++){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  <w:t xml:space="preserve">          console.log(`${i}*${j}*${k}=${i*j*k}`);</w:t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 xml:space="preserve">          console.log(i+'*'+j+'*'+k+'='+i*j*k)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  <w:t xml:space="preserve">        //console.log(j)</w:t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      //console.log(i)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3중 for문 이용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43313" cy="2353142"/>
            <wp:effectExtent b="0" l="0" r="0" t="0"/>
            <wp:docPr id="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353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81500" cy="2590800"/>
            <wp:effectExtent b="0" l="0" r="0" t="0"/>
            <wp:docPr id="2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for문 연습을 해야겠다 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71950" cy="3800475"/>
            <wp:effectExtent b="0" l="0" r="0" t="0"/>
            <wp:docPr id="1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06781" cy="6815138"/>
            <wp:effectExtent b="0" l="0" r="0" t="0"/>
            <wp:docPr id="1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781" cy="681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76800" cy="1552575"/>
            <wp:effectExtent b="0" l="0" r="0" t="0"/>
            <wp:docPr id="1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62350" cy="1466850"/>
            <wp:effectExtent b="0" l="0" r="0" t="0"/>
            <wp:docPr id="1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2000"/>
            <wp:effectExtent b="0" l="0" r="0" t="0"/>
            <wp:docPr id="3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38575" cy="1314450"/>
            <wp:effectExtent b="0" l="0" r="0" t="0"/>
            <wp:docPr id="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05425" cy="2314575"/>
            <wp:effectExtent b="0" l="0" r="0" t="0"/>
            <wp:docPr id="1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05450" cy="1352550"/>
            <wp:effectExtent b="0" l="0" r="0" t="0"/>
            <wp:docPr id="1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문제 5번 </w:t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 xml:space="preserve">arr5[empty,2,empty,6,empty,10,empty,14,empty,18]</w:t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939800"/>
            <wp:effectExtent b="0" l="0" r="0" t="0"/>
            <wp:docPr id="4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문제6번</w:t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  <w:t xml:space="preserve">arr6[0,2,0,6,0,10,0,14,0,18,0,22,0,26,0,30]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29150" cy="2409825"/>
            <wp:effectExtent b="0" l="0" r="0" t="0"/>
            <wp:docPr id="3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3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57700" cy="1152525"/>
            <wp:effectExtent b="0" l="0" r="0" t="0"/>
            <wp:docPr id="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  var arr6=[];</w:t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  <w:t xml:space="preserve">      var cnt =2;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  <w:t xml:space="preserve">      for(var j=0; j&lt;30/2+1; j++){</w:t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 xml:space="preserve">        if(j%2==0){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  <w:t xml:space="preserve">          arr6[2*j]=cnt;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          cnt += 2 ;</w:t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        else{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  <w:t xml:space="preserve">          arr6[2*j+1]=0;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 xml:space="preserve">      console.log(arr6);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고민해 보기 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20" Type="http://schemas.openxmlformats.org/officeDocument/2006/relationships/image" Target="media/image11.png"/><Relationship Id="rId42" Type="http://schemas.openxmlformats.org/officeDocument/2006/relationships/image" Target="media/image44.png"/><Relationship Id="rId41" Type="http://schemas.openxmlformats.org/officeDocument/2006/relationships/image" Target="media/image47.png"/><Relationship Id="rId22" Type="http://schemas.openxmlformats.org/officeDocument/2006/relationships/image" Target="media/image77.png"/><Relationship Id="rId44" Type="http://schemas.openxmlformats.org/officeDocument/2006/relationships/image" Target="media/image71.png"/><Relationship Id="rId21" Type="http://schemas.openxmlformats.org/officeDocument/2006/relationships/image" Target="media/image50.png"/><Relationship Id="rId43" Type="http://schemas.openxmlformats.org/officeDocument/2006/relationships/image" Target="media/image82.png"/><Relationship Id="rId24" Type="http://schemas.openxmlformats.org/officeDocument/2006/relationships/image" Target="media/image53.png"/><Relationship Id="rId46" Type="http://schemas.openxmlformats.org/officeDocument/2006/relationships/image" Target="media/image40.png"/><Relationship Id="rId23" Type="http://schemas.openxmlformats.org/officeDocument/2006/relationships/image" Target="media/image37.png"/><Relationship Id="rId45" Type="http://schemas.openxmlformats.org/officeDocument/2006/relationships/image" Target="media/image7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0.png"/><Relationship Id="rId26" Type="http://schemas.openxmlformats.org/officeDocument/2006/relationships/image" Target="media/image45.png"/><Relationship Id="rId25" Type="http://schemas.openxmlformats.org/officeDocument/2006/relationships/image" Target="media/image26.png"/><Relationship Id="rId28" Type="http://schemas.openxmlformats.org/officeDocument/2006/relationships/image" Target="media/image5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29" Type="http://schemas.openxmlformats.org/officeDocument/2006/relationships/image" Target="media/image54.png"/><Relationship Id="rId7" Type="http://schemas.openxmlformats.org/officeDocument/2006/relationships/image" Target="media/image58.png"/><Relationship Id="rId8" Type="http://schemas.openxmlformats.org/officeDocument/2006/relationships/image" Target="media/image52.png"/><Relationship Id="rId31" Type="http://schemas.openxmlformats.org/officeDocument/2006/relationships/image" Target="media/image69.png"/><Relationship Id="rId30" Type="http://schemas.openxmlformats.org/officeDocument/2006/relationships/image" Target="media/image63.png"/><Relationship Id="rId11" Type="http://schemas.openxmlformats.org/officeDocument/2006/relationships/image" Target="media/image66.png"/><Relationship Id="rId33" Type="http://schemas.openxmlformats.org/officeDocument/2006/relationships/image" Target="media/image38.png"/><Relationship Id="rId10" Type="http://schemas.openxmlformats.org/officeDocument/2006/relationships/image" Target="media/image51.png"/><Relationship Id="rId32" Type="http://schemas.openxmlformats.org/officeDocument/2006/relationships/image" Target="media/image80.png"/><Relationship Id="rId13" Type="http://schemas.openxmlformats.org/officeDocument/2006/relationships/image" Target="media/image65.png"/><Relationship Id="rId35" Type="http://schemas.openxmlformats.org/officeDocument/2006/relationships/image" Target="media/image43.png"/><Relationship Id="rId12" Type="http://schemas.openxmlformats.org/officeDocument/2006/relationships/image" Target="media/image57.png"/><Relationship Id="rId34" Type="http://schemas.openxmlformats.org/officeDocument/2006/relationships/image" Target="media/image56.png"/><Relationship Id="rId15" Type="http://schemas.openxmlformats.org/officeDocument/2006/relationships/image" Target="media/image81.png"/><Relationship Id="rId37" Type="http://schemas.openxmlformats.org/officeDocument/2006/relationships/image" Target="media/image49.png"/><Relationship Id="rId14" Type="http://schemas.openxmlformats.org/officeDocument/2006/relationships/image" Target="media/image68.png"/><Relationship Id="rId36" Type="http://schemas.openxmlformats.org/officeDocument/2006/relationships/image" Target="media/image46.png"/><Relationship Id="rId17" Type="http://schemas.openxmlformats.org/officeDocument/2006/relationships/image" Target="media/image48.png"/><Relationship Id="rId39" Type="http://schemas.openxmlformats.org/officeDocument/2006/relationships/image" Target="media/image79.png"/><Relationship Id="rId16" Type="http://schemas.openxmlformats.org/officeDocument/2006/relationships/image" Target="media/image78.png"/><Relationship Id="rId38" Type="http://schemas.openxmlformats.org/officeDocument/2006/relationships/image" Target="media/image42.png"/><Relationship Id="rId19" Type="http://schemas.openxmlformats.org/officeDocument/2006/relationships/image" Target="media/image25.png"/><Relationship Id="rId18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