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280" w:after="120"/>
      </w:pPr>
      <w:r>
        <w:rPr>
          <w:rFonts w:ascii="Calibri" w:hAnsi="Calibri"/>
          <w:b/>
          <w:color w:val="1A365D"/>
          <w:sz w:val="40"/>
        </w:rPr>
        <w:t>Panduan Instruktur &amp; Kunci Solusi: AI Modul 2.9</w:t>
      </w:r>
    </w:p>
    <w:p>
      <w:pPr>
        <w:keepNext/>
        <w:spacing w:before="240" w:after="80"/>
      </w:pPr>
      <w:r>
        <w:rPr>
          <w:rFonts w:ascii="Calibri" w:hAnsi="Calibri"/>
          <w:b/>
          <w:color w:val="2B6CB0"/>
          <w:sz w:val="28"/>
        </w:rPr>
        <w:t>Struktur Data Dasar: Klasifikasi Koleksi Fundamental, Model Memori Hash Table versus Larik Kontigu, Analisis Kompleksitas Big-O, dan Pengorganisasian Mahadata Perkebunan</w:t>
      </w:r>
    </w:p>
    <w:p>
      <w:pPr>
        <w:spacing w:before="120" w:after="120"/>
      </w:pPr>
      <w:r>
        <w:rPr>
          <w:color w:val="CBD5E0"/>
          <w:sz w:val="16"/>
        </w:rPr>
        <w:t>―――――――――――――――――――――――――――――――――――――――――――――</w:t>
      </w:r>
    </w:p>
    <w:p>
      <w:pPr>
        <w:spacing w:before="0" w:after="80" w:line="276" w:lineRule="auto"/>
      </w:pPr>
      <w:r>
        <w:rPr>
          <w:rFonts w:ascii="Calibri" w:hAnsi="Calibri"/>
          <w:b/>
          <w:color w:val="2D3748"/>
          <w:sz w:val="22"/>
        </w:rPr>
        <w:t>Kode Modul:</w:t>
      </w:r>
      <w:r>
        <w:rPr>
          <w:rFonts w:ascii="Calibri" w:hAnsi="Calibri"/>
          <w:color w:val="2D3748"/>
          <w:sz w:val="22"/>
        </w:rPr>
        <w:t xml:space="preserve"> AI Modul 2.9</w:t>
      </w:r>
    </w:p>
    <w:p>
      <w:pPr>
        <w:spacing w:before="0" w:after="80" w:line="276" w:lineRule="auto"/>
      </w:pPr>
      <w:r>
        <w:rPr>
          <w:rFonts w:ascii="Calibri" w:hAnsi="Calibri"/>
          <w:b/>
          <w:color w:val="2D3748"/>
          <w:sz w:val="22"/>
        </w:rPr>
        <w:t>Target Pengguna:</w:t>
      </w:r>
      <w:r>
        <w:rPr>
          <w:rFonts w:ascii="Calibri" w:hAnsi="Calibri"/>
          <w:color w:val="2D3748"/>
          <w:sz w:val="22"/>
        </w:rPr>
        <w:t xml:space="preserve"> Dosen Pengampu, Asisten Laboratorium, dan Instruktur Praktikum AI INSTIPER</w:t>
      </w:r>
    </w:p>
    <w:p>
      <w:pPr>
        <w:spacing w:before="0" w:after="80" w:line="276" w:lineRule="auto"/>
      </w:pPr>
      <w:r>
        <w:rPr>
          <w:rFonts w:ascii="Calibri" w:hAnsi="Calibri"/>
          <w:b/>
          <w:color w:val="2D3748"/>
          <w:sz w:val="22"/>
        </w:rPr>
        <w:t>Mata Kuliah Terkait:</w:t>
      </w:r>
      <w:r>
        <w:rPr>
          <w:rFonts w:ascii="Calibri" w:hAnsi="Calibri"/>
          <w:color w:val="2D3748"/>
          <w:sz w:val="22"/>
        </w:rPr>
        <w:t xml:space="preserve"> Dasar Algoritma &amp; Logika Pemrograman untuk Kecerdasan Buatan</w:t>
      </w:r>
    </w:p>
    <w:p>
      <w:pPr>
        <w:spacing w:before="0" w:after="80" w:line="276" w:lineRule="auto"/>
      </w:pPr>
      <w:r>
        <w:rPr>
          <w:rFonts w:ascii="Calibri" w:hAnsi="Calibri"/>
          <w:b/>
          <w:color w:val="2D3748"/>
          <w:sz w:val="22"/>
        </w:rPr>
        <w:t>Alokasi Waktu:</w:t>
      </w:r>
      <w:r>
        <w:rPr>
          <w:rFonts w:ascii="Calibri" w:hAnsi="Calibri"/>
          <w:color w:val="2D3748"/>
          <w:sz w:val="22"/>
        </w:rPr>
        <w:t xml:space="preserve"> 150 Menit Tatap Muka Teori + 150 Menit Praktikum Komputasi Terbimbing</w:t>
      </w:r>
    </w:p>
    <w:p>
      <w:pPr>
        <w:spacing w:before="120" w:after="120"/>
      </w:pPr>
      <w:r>
        <w:rPr>
          <w:color w:val="CBD5E0"/>
          <w:sz w:val="16"/>
        </w:rPr>
        <w:t>―――――――――――――――――――――――――――――――――――――――――――――</w:t>
      </w:r>
    </w:p>
    <w:p>
      <w:pPr>
        <w:keepNext/>
        <w:spacing w:before="240" w:after="80"/>
      </w:pPr>
      <w:r>
        <w:rPr>
          <w:rFonts w:ascii="Calibri" w:hAnsi="Calibri"/>
          <w:b/>
          <w:color w:val="2B6CB0"/>
          <w:sz w:val="28"/>
        </w:rPr>
        <w:t>1. Rencana Pelaksanaan Pembelajaran (Lesson Plan)</w:t>
      </w:r>
    </w:p>
    <w:tbl>
      <w:tblPr>
        <w:tblW w:type="auto" w:w="0"/>
        <w:jc w:val="center"/>
        <w:tblLook w:firstColumn="1" w:firstRow="1" w:lastColumn="0" w:lastRow="0" w:noHBand="0" w:noVBand="1" w:val="04A0"/>
        <w:tblBorders>
          <w:top w:val="single" w:sz="4" w:space="0" w:color="D3D3D3"/>
          <w:bottom w:val="single" w:sz="4" w:space="0" w:color="D3D3D3"/>
          <w:insideH w:val="single" w:sz="4" w:space="0" w:color="D3D3D3"/>
          <w:insideV w:val="none"/>
          <w:left w:val="none"/>
          <w:right w:val="none"/>
        </w:tblBorders>
      </w:tblPr>
      <w:tblGrid>
        <w:gridCol w:w="2340"/>
        <w:gridCol w:w="2340"/>
        <w:gridCol w:w="2340"/>
        <w:gridCol w:w="2340"/>
      </w:tblGrid>
      <w:tr>
        <w:tc>
          <w:tcPr>
            <w:tcW w:type="dxa" w:w="2340"/>
            <w:shd w:fill="1A365D"/>
            <w:tcMar>
              <w:top w:w="120" w:type="dxa"/>
              <w:bottom w:w="120" w:type="dxa"/>
              <w:left w:w="150" w:type="dxa"/>
              <w:right w:w="150" w:type="dxa"/>
            </w:tcMar>
            <w:vAlign w:val="center"/>
          </w:tcPr>
          <w:p>
            <w:pPr>
              <w:spacing w:before="0" w:after="0" w:line="276" w:lineRule="auto"/>
            </w:pPr>
            <w:r>
              <w:rPr>
                <w:rFonts w:ascii="Calibri" w:hAnsi="Calibri"/>
                <w:b/>
                <w:color w:val="FFFFFF"/>
                <w:sz w:val="20"/>
              </w:rPr>
              <w:t>Sesi / Menit</w:t>
            </w:r>
          </w:p>
        </w:tc>
        <w:tc>
          <w:tcPr>
            <w:tcW w:type="dxa" w:w="2340"/>
            <w:shd w:fill="1A365D"/>
            <w:tcMar>
              <w:top w:w="120" w:type="dxa"/>
              <w:bottom w:w="120" w:type="dxa"/>
              <w:left w:w="150" w:type="dxa"/>
              <w:right w:w="150" w:type="dxa"/>
            </w:tcMar>
            <w:vAlign w:val="center"/>
          </w:tcPr>
          <w:p>
            <w:pPr>
              <w:spacing w:before="0" w:after="0" w:line="276" w:lineRule="auto"/>
            </w:pPr>
            <w:r>
              <w:rPr>
                <w:rFonts w:ascii="Calibri" w:hAnsi="Calibri"/>
                <w:b/>
                <w:color w:val="FFFFFF"/>
                <w:sz w:val="20"/>
              </w:rPr>
              <w:t>Fokus Aktivitas Pembelajaran</w:t>
            </w:r>
          </w:p>
        </w:tc>
        <w:tc>
          <w:tcPr>
            <w:tcW w:type="dxa" w:w="2340"/>
            <w:shd w:fill="1A365D"/>
            <w:tcMar>
              <w:top w:w="120" w:type="dxa"/>
              <w:bottom w:w="120" w:type="dxa"/>
              <w:left w:w="150" w:type="dxa"/>
              <w:right w:w="150" w:type="dxa"/>
            </w:tcMar>
            <w:vAlign w:val="center"/>
          </w:tcPr>
          <w:p>
            <w:pPr>
              <w:spacing w:before="0" w:after="0" w:line="276" w:lineRule="auto"/>
            </w:pPr>
            <w:r>
              <w:rPr>
                <w:rFonts w:ascii="Calibri" w:hAnsi="Calibri"/>
                <w:b/>
                <w:color w:val="FFFFFF"/>
                <w:sz w:val="20"/>
              </w:rPr>
              <w:t>Metode &amp; Media Pembelajaran</w:t>
            </w:r>
          </w:p>
        </w:tc>
        <w:tc>
          <w:tcPr>
            <w:tcW w:type="dxa" w:w="2340"/>
            <w:shd w:fill="1A365D"/>
            <w:tcMar>
              <w:top w:w="120" w:type="dxa"/>
              <w:bottom w:w="120" w:type="dxa"/>
              <w:left w:w="150" w:type="dxa"/>
              <w:right w:w="150" w:type="dxa"/>
            </w:tcMar>
            <w:vAlign w:val="center"/>
          </w:tcPr>
          <w:p>
            <w:pPr>
              <w:spacing w:before="0" w:after="0" w:line="276" w:lineRule="auto"/>
            </w:pPr>
            <w:r>
              <w:rPr>
                <w:rFonts w:ascii="Calibri" w:hAnsi="Calibri"/>
                <w:b/>
                <w:color w:val="FFFFFF"/>
                <w:sz w:val="20"/>
              </w:rPr>
              <w:t>Peran Instruktur</w:t>
            </w:r>
          </w:p>
        </w:tc>
      </w:tr>
      <w:tr>
        <w:tc>
          <w:tcPr>
            <w:tcW w:type="dxa" w:w="2340"/>
            <w:shd w:fill="F7FAFC"/>
            <w:tcMar>
              <w:top w:w="120" w:type="dxa"/>
              <w:bottom w:w="120" w:type="dxa"/>
              <w:left w:w="150" w:type="dxa"/>
              <w:right w:w="150" w:type="dxa"/>
            </w:tcMar>
            <w:vAlign w:val="center"/>
          </w:tcPr>
          <w:p>
            <w:pPr>
              <w:spacing w:before="0" w:after="0" w:line="276" w:lineRule="auto"/>
            </w:pPr>
            <w:r>
              <w:rPr>
                <w:rFonts w:ascii="Calibri" w:hAnsi="Calibri"/>
                <w:b/>
                <w:color w:val="2D3748"/>
                <w:sz w:val="19"/>
              </w:rPr>
              <w:t>Menit 001 - 025</w:t>
            </w:r>
          </w:p>
        </w:tc>
        <w:tc>
          <w:tcPr>
            <w:tcW w:type="dxa" w:w="2340"/>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Apersepsi Komputasi: Urgensi Struktur Data pada Mahadata Agribisnis</w:t>
            </w:r>
          </w:p>
        </w:tc>
        <w:tc>
          <w:tcPr>
            <w:tcW w:type="dxa" w:w="2340"/>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Bedah studi kasus logistik timbangan TBS sawit, Diskusi interaktif</w:t>
            </w:r>
          </w:p>
        </w:tc>
        <w:tc>
          <w:tcPr>
            <w:tcW w:type="dxa" w:w="2340"/>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Memaparkan analogi: Mengapa pencarian data pemanen pada jutaan tiket timbangan gagal jika menggunakan list sekuensial?</w:t>
            </w:r>
          </w:p>
        </w:tc>
      </w:tr>
      <w:tr>
        <w:tc>
          <w:tcPr>
            <w:tcW w:type="dxa" w:w="2340"/>
            <w:shd w:fill="FFFFFF"/>
            <w:tcMar>
              <w:top w:w="120" w:type="dxa"/>
              <w:bottom w:w="120" w:type="dxa"/>
              <w:left w:w="150" w:type="dxa"/>
              <w:right w:w="150" w:type="dxa"/>
            </w:tcMar>
            <w:vAlign w:val="center"/>
          </w:tcPr>
          <w:p>
            <w:pPr>
              <w:spacing w:before="0" w:after="0" w:line="276" w:lineRule="auto"/>
            </w:pPr>
            <w:r>
              <w:rPr>
                <w:rFonts w:ascii="Calibri" w:hAnsi="Calibri"/>
                <w:b/>
                <w:color w:val="2D3748"/>
                <w:sz w:val="19"/>
              </w:rPr>
              <w:t>Menit 026 - 060</w:t>
            </w:r>
          </w:p>
        </w:tc>
        <w:tc>
          <w:tcPr>
            <w:tcW w:type="dxa" w:w="2340"/>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Klasifikasi 4 Pilar Koleksi Python (</w:t>
            </w:r>
            <w:r>
              <w:rPr>
                <w:rFonts w:ascii="Consolas" w:hAnsi="Consolas"/>
                <w:color w:val="9C1A1A"/>
                <w:sz w:val="19"/>
              </w:rPr>
              <w:t>list</w:t>
            </w:r>
            <w:r>
              <w:rPr>
                <w:rFonts w:ascii="Calibri" w:hAnsi="Calibri"/>
                <w:color w:val="2D3748"/>
                <w:sz w:val="19"/>
              </w:rPr>
              <w:t xml:space="preserve">, </w:t>
            </w:r>
            <w:r>
              <w:rPr>
                <w:rFonts w:ascii="Consolas" w:hAnsi="Consolas"/>
                <w:color w:val="9C1A1A"/>
                <w:sz w:val="19"/>
              </w:rPr>
              <w:t>tuple</w:t>
            </w:r>
            <w:r>
              <w:rPr>
                <w:rFonts w:ascii="Calibri" w:hAnsi="Calibri"/>
                <w:color w:val="2D3748"/>
                <w:sz w:val="19"/>
              </w:rPr>
              <w:t xml:space="preserve">, </w:t>
            </w:r>
            <w:r>
              <w:rPr>
                <w:rFonts w:ascii="Consolas" w:hAnsi="Consolas"/>
                <w:color w:val="9C1A1A"/>
                <w:sz w:val="19"/>
              </w:rPr>
              <w:t>dict</w:t>
            </w:r>
            <w:r>
              <w:rPr>
                <w:rFonts w:ascii="Calibri" w:hAnsi="Calibri"/>
                <w:color w:val="2D3748"/>
                <w:sz w:val="19"/>
              </w:rPr>
              <w:t xml:space="preserve">, </w:t>
            </w:r>
            <w:r>
              <w:rPr>
                <w:rFonts w:ascii="Consolas" w:hAnsi="Consolas"/>
                <w:color w:val="9C1A1A"/>
                <w:sz w:val="19"/>
              </w:rPr>
              <w:t>set</w:t>
            </w:r>
            <w:r>
              <w:rPr>
                <w:rFonts w:ascii="Calibri" w:hAnsi="Calibri"/>
                <w:color w:val="2D3748"/>
                <w:sz w:val="19"/>
              </w:rPr>
              <w:t>)</w:t>
            </w:r>
          </w:p>
        </w:tc>
        <w:tc>
          <w:tcPr>
            <w:tcW w:type="dxa" w:w="2340"/>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Diagram arsitektur data, Live coding CPython</w:t>
            </w:r>
          </w:p>
        </w:tc>
        <w:tc>
          <w:tcPr>
            <w:tcW w:type="dxa" w:w="2340"/>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Membedah kontras antara koleksi sekuensial terurut (list/tuple) dan koleksi pemetaan asosiatif berbasis hash (dict/set).</w:t>
            </w:r>
          </w:p>
        </w:tc>
      </w:tr>
      <w:tr>
        <w:tc>
          <w:tcPr>
            <w:tcW w:type="dxa" w:w="2340"/>
            <w:shd w:fill="F7FAFC"/>
            <w:tcMar>
              <w:top w:w="120" w:type="dxa"/>
              <w:bottom w:w="120" w:type="dxa"/>
              <w:left w:w="150" w:type="dxa"/>
              <w:right w:w="150" w:type="dxa"/>
            </w:tcMar>
            <w:vAlign w:val="center"/>
          </w:tcPr>
          <w:p>
            <w:pPr>
              <w:spacing w:before="0" w:after="0" w:line="276" w:lineRule="auto"/>
            </w:pPr>
            <w:r>
              <w:rPr>
                <w:rFonts w:ascii="Calibri" w:hAnsi="Calibri"/>
                <w:b/>
                <w:color w:val="2D3748"/>
                <w:sz w:val="19"/>
              </w:rPr>
              <w:t>Menit 061 - 095</w:t>
            </w:r>
          </w:p>
        </w:tc>
        <w:tc>
          <w:tcPr>
            <w:tcW w:type="dxa" w:w="2340"/>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Model Memori Fisik: Larik Kontigu vs Tabel Hash &amp; Analisis Big-O</w:t>
            </w:r>
          </w:p>
        </w:tc>
        <w:tc>
          <w:tcPr>
            <w:tcW w:type="dxa" w:w="2340"/>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Visualisasi alokasi RAM, Pembuktian matematis</w:t>
            </w:r>
          </w:p>
        </w:tc>
        <w:tc>
          <w:tcPr>
            <w:tcW w:type="dxa" w:w="2340"/>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Mendemonstrasikan alamat memori pointer 8-byte, mekanisme alokasi dinamis berlebih (</w:t>
            </w:r>
            <w:r>
              <w:rPr>
                <w:rFonts w:ascii="Calibri" w:hAnsi="Calibri"/>
                <w:i/>
                <w:color w:val="2D3748"/>
                <w:sz w:val="19"/>
              </w:rPr>
              <w:t>over-allocation</w:t>
            </w:r>
            <w:r>
              <w:rPr>
                <w:rFonts w:ascii="Calibri" w:hAnsi="Calibri"/>
                <w:color w:val="2D3748"/>
                <w:sz w:val="19"/>
              </w:rPr>
              <w:t>), dan mitigasi tabrakan hash (</w:t>
            </w:r>
            <w:r>
              <w:rPr>
                <w:rFonts w:ascii="Calibri" w:hAnsi="Calibri"/>
                <w:i/>
                <w:color w:val="2D3748"/>
                <w:sz w:val="19"/>
              </w:rPr>
              <w:t>collision resolution</w:t>
            </w:r>
            <w:r>
              <w:rPr>
                <w:rFonts w:ascii="Calibri" w:hAnsi="Calibri"/>
                <w:color w:val="2D3748"/>
                <w:sz w:val="19"/>
              </w:rPr>
              <w:t>).</w:t>
            </w:r>
          </w:p>
        </w:tc>
      </w:tr>
      <w:tr>
        <w:tc>
          <w:tcPr>
            <w:tcW w:type="dxa" w:w="2340"/>
            <w:shd w:fill="FFFFFF"/>
            <w:tcMar>
              <w:top w:w="120" w:type="dxa"/>
              <w:bottom w:w="120" w:type="dxa"/>
              <w:left w:w="150" w:type="dxa"/>
              <w:right w:w="150" w:type="dxa"/>
            </w:tcMar>
            <w:vAlign w:val="center"/>
          </w:tcPr>
          <w:p>
            <w:pPr>
              <w:spacing w:before="0" w:after="0" w:line="276" w:lineRule="auto"/>
            </w:pPr>
            <w:r>
              <w:rPr>
                <w:rFonts w:ascii="Calibri" w:hAnsi="Calibri"/>
                <w:b/>
                <w:color w:val="2D3748"/>
                <w:sz w:val="19"/>
              </w:rPr>
              <w:t>Menit 096 - 125</w:t>
            </w:r>
          </w:p>
        </w:tc>
        <w:tc>
          <w:tcPr>
            <w:tcW w:type="dxa" w:w="2340"/>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Manipulasi Deklaratif Berbasis Komprehensi (</w:t>
            </w:r>
            <w:r>
              <w:rPr>
                <w:rFonts w:ascii="Calibri" w:hAnsi="Calibri"/>
                <w:i/>
                <w:color w:val="2D3748"/>
                <w:sz w:val="19"/>
              </w:rPr>
              <w:t>List, Dict, Set, Generator</w:t>
            </w:r>
            <w:r>
              <w:rPr>
                <w:rFonts w:ascii="Calibri" w:hAnsi="Calibri"/>
                <w:color w:val="2D3748"/>
                <w:sz w:val="19"/>
              </w:rPr>
              <w:t>)</w:t>
            </w:r>
          </w:p>
        </w:tc>
        <w:tc>
          <w:tcPr>
            <w:tcW w:type="dxa" w:w="2340"/>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Eksperimen benchmarking memori (</w:t>
            </w:r>
            <w:r>
              <w:rPr>
                <w:rFonts w:ascii="Consolas" w:hAnsi="Consolas"/>
                <w:color w:val="9C1A1A"/>
                <w:sz w:val="19"/>
              </w:rPr>
              <w:t>sys.getsizeof</w:t>
            </w:r>
            <w:r>
              <w:rPr>
                <w:rFonts w:ascii="Calibri" w:hAnsi="Calibri"/>
                <w:color w:val="2D3748"/>
                <w:sz w:val="19"/>
              </w:rPr>
              <w:t>)</w:t>
            </w:r>
          </w:p>
        </w:tc>
        <w:tc>
          <w:tcPr>
            <w:tcW w:type="dxa" w:w="2340"/>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 xml:space="preserve">Membimbing mahasiswa menulis sintaks komprehensi yang bersih serta membuktikan efisiensi memori </w:t>
            </w:r>
            <m:oMath xmlns:mml="http://www.w3.org/1998/Math/MathML">
              <m:r>
                <m:t>𝒪(1)</m:t>
              </m:r>
            </m:oMath>
            <w:r>
              <w:rPr>
                <w:rFonts w:ascii="Calibri" w:hAnsi="Calibri"/>
                <w:color w:val="2D3748"/>
                <w:sz w:val="19"/>
              </w:rPr>
              <w:t xml:space="preserve"> dari </w:t>
            </w:r>
            <w:r>
              <w:rPr>
                <w:rFonts w:ascii="Calibri" w:hAnsi="Calibri"/>
                <w:i/>
                <w:color w:val="2D3748"/>
                <w:sz w:val="19"/>
              </w:rPr>
              <w:t>generator expressions</w:t>
            </w:r>
            <w:r>
              <w:rPr>
                <w:rFonts w:ascii="Calibri" w:hAnsi="Calibri"/>
                <w:color w:val="2D3748"/>
                <w:sz w:val="19"/>
              </w:rPr>
              <w:t>.</w:t>
            </w:r>
          </w:p>
        </w:tc>
      </w:tr>
      <w:tr>
        <w:tc>
          <w:tcPr>
            <w:tcW w:type="dxa" w:w="2340"/>
            <w:shd w:fill="F7FAFC"/>
            <w:tcMar>
              <w:top w:w="120" w:type="dxa"/>
              <w:bottom w:w="120" w:type="dxa"/>
              <w:left w:w="150" w:type="dxa"/>
              <w:right w:w="150" w:type="dxa"/>
            </w:tcMar>
            <w:vAlign w:val="center"/>
          </w:tcPr>
          <w:p>
            <w:pPr>
              <w:spacing w:before="0" w:after="0" w:line="276" w:lineRule="auto"/>
            </w:pPr>
            <w:r>
              <w:rPr>
                <w:rFonts w:ascii="Calibri" w:hAnsi="Calibri"/>
                <w:b/>
                <w:color w:val="2D3748"/>
                <w:sz w:val="19"/>
              </w:rPr>
              <w:t>Menit 126 - 150</w:t>
            </w:r>
          </w:p>
        </w:tc>
        <w:tc>
          <w:tcPr>
            <w:tcW w:type="dxa" w:w="2340"/>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Refleksi Teori &amp; Bedah Masalah Algoritmik Tingkat Tinggi (HOTS)</w:t>
            </w:r>
          </w:p>
        </w:tc>
        <w:tc>
          <w:tcPr>
            <w:tcW w:type="dxa" w:w="2340"/>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 xml:space="preserve">Diskusi Two-Sum </w:t>
            </w:r>
            <m:oMath xmlns:mml="http://www.w3.org/1998/Math/MathML">
              <m:r>
                <m:t>𝒪(N)</m:t>
              </m:r>
            </m:oMath>
            <w:r>
              <w:rPr>
                <w:rFonts w:ascii="Calibri" w:hAnsi="Calibri"/>
                <w:color w:val="2D3748"/>
                <w:sz w:val="19"/>
              </w:rPr>
              <w:t xml:space="preserve"> dan Analisis Amortisasi</w:t>
            </w:r>
          </w:p>
        </w:tc>
        <w:tc>
          <w:tcPr>
            <w:tcW w:type="dxa" w:w="2340"/>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Membimbing mahasiswa memahami pembuktian matematis rata-rata waktu amortisasi penambahan elemen pada larik dinamis.</w:t>
            </w:r>
          </w:p>
        </w:tc>
      </w:tr>
      <w:tr>
        <w:tc>
          <w:tcPr>
            <w:tcW w:type="dxa" w:w="2340"/>
            <w:shd w:fill="FFFFFF"/>
            <w:tcMar>
              <w:top w:w="120" w:type="dxa"/>
              <w:bottom w:w="120" w:type="dxa"/>
              <w:left w:w="150" w:type="dxa"/>
              <w:right w:w="150" w:type="dxa"/>
            </w:tcMar>
            <w:vAlign w:val="center"/>
          </w:tcPr>
          <w:p>
            <w:pPr>
              <w:spacing w:before="0" w:after="0" w:line="276" w:lineRule="auto"/>
            </w:pPr>
            <w:r>
              <w:rPr>
                <w:rFonts w:ascii="Calibri" w:hAnsi="Calibri"/>
                <w:b/>
                <w:color w:val="2D3748"/>
                <w:sz w:val="19"/>
              </w:rPr>
              <w:t>Praktikum (150m)</w:t>
            </w:r>
          </w:p>
        </w:tc>
        <w:tc>
          <w:tcPr>
            <w:tcW w:type="dxa" w:w="2340"/>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Eksperimen Jupyter: Benchmark Big-O, Agregasi Panen, &amp; Spatial Indexing</w:t>
            </w:r>
          </w:p>
        </w:tc>
        <w:tc>
          <w:tcPr>
            <w:tcW w:type="dxa" w:w="2340"/>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Hands-on coding terbimbing di Jupyter Notebook</w:t>
            </w:r>
          </w:p>
        </w:tc>
        <w:tc>
          <w:tcPr>
            <w:tcW w:type="dxa" w:w="2340"/>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Memfasilitasi mahasiswa menyelesaikan 3 tantangan pemrograman berjenjang dan verifikasi 0 galat.</w:t>
            </w:r>
          </w:p>
        </w:tc>
      </w:tr>
    </w:tbl>
    <w:p>
      <w:pPr>
        <w:spacing w:after="80"/>
      </w:pPr>
    </w:p>
    <w:p>
      <w:pPr>
        <w:spacing w:before="120" w:after="120"/>
      </w:pPr>
      <w:r>
        <w:rPr>
          <w:color w:val="CBD5E0"/>
          <w:sz w:val="16"/>
        </w:rPr>
        <w:t>―――――――――――――――――――――――――――――――――――――――――――――</w:t>
      </w:r>
    </w:p>
    <w:p>
      <w:pPr>
        <w:keepNext/>
        <w:spacing w:before="240" w:after="80"/>
      </w:pPr>
      <w:r>
        <w:rPr>
          <w:rFonts w:ascii="Calibri" w:hAnsi="Calibri"/>
          <w:b/>
          <w:color w:val="2B6CB0"/>
          <w:sz w:val="28"/>
        </w:rPr>
        <w:t>2. Miskonsepsi Umum Mahasiswa &amp; Strategi Remedial</w:t>
      </w:r>
    </w:p>
    <w:p>
      <w:pPr>
        <w:keepNext/>
        <w:spacing w:before="200" w:after="40"/>
      </w:pPr>
      <w:r>
        <w:rPr>
          <w:rFonts w:ascii="Calibri" w:hAnsi="Calibri"/>
          <w:b/>
          <w:color w:val="2D3748"/>
          <w:sz w:val="24"/>
        </w:rPr>
        <w:t>Miskonsepsi 1: Menganggap Operator Keanggotaan `in` Memiliki Kecepatan Setara pada List dan Set</w:t>
      </w:r>
    </w:p>
    <w:p>
      <w:pPr>
        <w:pStyle w:val="ListBullet"/>
        <w:spacing w:before="0" w:after="40" w:line="276" w:lineRule="auto"/>
        <w:ind w:left="360"/>
      </w:pPr>
      <w:r>
        <w:rPr>
          <w:rFonts w:ascii="Calibri" w:hAnsi="Calibri"/>
          <w:b/>
          <w:color w:val="2D3748"/>
          <w:sz w:val="22"/>
        </w:rPr>
        <w:t>Gejala Mahasiswa:</w:t>
      </w:r>
      <w:r>
        <w:rPr>
          <w:rFonts w:ascii="Calibri" w:hAnsi="Calibri"/>
          <w:color w:val="2D3748"/>
          <w:sz w:val="22"/>
        </w:rPr>
        <w:t xml:space="preserve"> Menggunakan pemeriksaan keanggotaan </w:t>
      </w:r>
      <w:r>
        <w:rPr>
          <w:rFonts w:ascii="Consolas" w:hAnsi="Consolas"/>
          <w:color w:val="9C1A1A"/>
          <w:sz w:val="19"/>
        </w:rPr>
        <w:t>if target in daftar_list:</w:t>
      </w:r>
      <w:r>
        <w:rPr>
          <w:rFonts w:ascii="Calibri" w:hAnsi="Calibri"/>
          <w:color w:val="2D3748"/>
          <w:sz w:val="22"/>
        </w:rPr>
        <w:t xml:space="preserve"> di dalam perulangan berskala puluhan ribu baris data logistik, lalu heran mengapa program berjalan sangat lamban.</w:t>
      </w:r>
    </w:p>
    <w:p>
      <w:pPr>
        <w:pStyle w:val="ListBullet"/>
        <w:spacing w:before="0" w:after="40" w:line="276" w:lineRule="auto"/>
        <w:ind w:left="360"/>
      </w:pPr>
      <w:r>
        <w:rPr>
          <w:rFonts w:ascii="Calibri" w:hAnsi="Calibri"/>
          <w:b/>
          <w:color w:val="2D3748"/>
          <w:sz w:val="22"/>
        </w:rPr>
        <w:t>Strategi Remedial:</w:t>
      </w:r>
      <w:r>
        <w:rPr>
          <w:rFonts w:ascii="Calibri" w:hAnsi="Calibri"/>
          <w:color w:val="2D3748"/>
          <w:sz w:val="22"/>
        </w:rPr>
        <w:t xml:space="preserve"> Tunjukkan model komparasi internal: pada </w:t>
      </w:r>
      <w:r>
        <w:rPr>
          <w:rFonts w:ascii="Consolas" w:hAnsi="Consolas"/>
          <w:color w:val="9C1A1A"/>
          <w:sz w:val="19"/>
        </w:rPr>
        <w:t>list</w:t>
      </w:r>
      <w:r>
        <w:rPr>
          <w:rFonts w:ascii="Calibri" w:hAnsi="Calibri"/>
          <w:color w:val="2D3748"/>
          <w:sz w:val="22"/>
        </w:rPr>
        <w:t xml:space="preserve">, operator </w:t>
      </w:r>
      <w:r>
        <w:rPr>
          <w:rFonts w:ascii="Consolas" w:hAnsi="Consolas"/>
          <w:color w:val="9C1A1A"/>
          <w:sz w:val="19"/>
        </w:rPr>
        <w:t>in</w:t>
      </w:r>
      <w:r>
        <w:rPr>
          <w:rFonts w:ascii="Calibri" w:hAnsi="Calibri"/>
          <w:color w:val="2D3748"/>
          <w:sz w:val="22"/>
        </w:rPr>
        <w:t xml:space="preserve"> melakukan penelusuran sekuensial (</w:t>
      </w:r>
      <w:r>
        <w:rPr>
          <w:rFonts w:ascii="Calibri" w:hAnsi="Calibri"/>
          <w:i/>
          <w:color w:val="2D3748"/>
          <w:sz w:val="22"/>
        </w:rPr>
        <w:t>linear scan</w:t>
      </w:r>
      <w:r>
        <w:rPr>
          <w:rFonts w:ascii="Calibri" w:hAnsi="Calibri"/>
          <w:color w:val="2D3748"/>
          <w:sz w:val="22"/>
        </w:rPr>
        <w:t xml:space="preserve">) dari indeks </w:t>
      </w:r>
      <m:oMath xmlns:mml="http://www.w3.org/1998/Math/MathML">
        <m:r>
          <m:t>0</m:t>
        </m:r>
      </m:oMath>
      <w:r>
        <w:rPr>
          <w:rFonts w:ascii="Calibri" w:hAnsi="Calibri"/>
          <w:color w:val="2D3748"/>
          <w:sz w:val="22"/>
        </w:rPr>
        <w:t xml:space="preserve"> hingga akhir dengan kompleksitas waktu </w:t>
      </w:r>
      <m:oMath xmlns:mml="http://www.w3.org/1998/Math/MathML">
        <m:r>
          <m:t>𝒪(N)</m:t>
        </m:r>
      </m:oMath>
      <w:r>
        <w:rPr>
          <w:rFonts w:ascii="Calibri" w:hAnsi="Calibri"/>
          <w:color w:val="2D3748"/>
          <w:sz w:val="22"/>
        </w:rPr>
        <w:t xml:space="preserve">. Sebaliknya, pada </w:t>
      </w:r>
      <w:r>
        <w:rPr>
          <w:rFonts w:ascii="Consolas" w:hAnsi="Consolas"/>
          <w:color w:val="9C1A1A"/>
          <w:sz w:val="19"/>
        </w:rPr>
        <w:t>set</w:t>
      </w:r>
      <w:r>
        <w:rPr>
          <w:rFonts w:ascii="Calibri" w:hAnsi="Calibri"/>
          <w:color w:val="2D3748"/>
          <w:sz w:val="22"/>
        </w:rPr>
        <w:t xml:space="preserve">, Python langsung menghitung alamat slot melalui </w:t>
      </w:r>
      <w:r>
        <w:rPr>
          <w:rFonts w:ascii="Consolas" w:hAnsi="Consolas"/>
          <w:color w:val="9C1A1A"/>
          <w:sz w:val="19"/>
        </w:rPr>
        <w:t>hash(target) % ukuran_tabel</w:t>
      </w:r>
      <w:r>
        <w:rPr>
          <w:rFonts w:ascii="Calibri" w:hAnsi="Calibri"/>
          <w:color w:val="2D3748"/>
          <w:sz w:val="22"/>
        </w:rPr>
        <w:t xml:space="preserve"> dengan waktu instan </w:t>
      </w:r>
      <m:oMath xmlns:mml="http://www.w3.org/1998/Math/MathML">
        <m:r>
          <m:t>𝒪(1)</m:t>
        </m:r>
      </m:oMath>
      <w:r>
        <w:rPr>
          <w:rFonts w:ascii="Calibri" w:hAnsi="Calibri"/>
          <w:color w:val="2D3748"/>
          <w:sz w:val="22"/>
        </w:rPr>
        <w:t>. Ajak mahasiswa membuktikan percepatan ribuan kali lipat melalui sel benchmark praktikum.</w:t>
      </w:r>
    </w:p>
    <w:p>
      <w:pPr>
        <w:keepNext/>
        <w:spacing w:before="200" w:after="40"/>
      </w:pPr>
      <w:r>
        <w:rPr>
          <w:rFonts w:ascii="Calibri" w:hAnsi="Calibri"/>
          <w:b/>
          <w:color w:val="2D3748"/>
          <w:sz w:val="24"/>
        </w:rPr>
        <w:t>Miskonsepsi 2: Menggunakan Objek Mutabel (`list` atau `dict`) sebagai Kunci Dictionary</w:t>
      </w:r>
    </w:p>
    <w:p>
      <w:pPr>
        <w:pStyle w:val="ListBullet"/>
        <w:spacing w:before="0" w:after="40" w:line="276" w:lineRule="auto"/>
        <w:ind w:left="360"/>
      </w:pPr>
      <w:r>
        <w:rPr>
          <w:rFonts w:ascii="Calibri" w:hAnsi="Calibri"/>
          <w:b/>
          <w:color w:val="2D3748"/>
          <w:sz w:val="22"/>
        </w:rPr>
        <w:t>Gejala Mahasiswa:</w:t>
      </w:r>
      <w:r>
        <w:rPr>
          <w:rFonts w:ascii="Calibri" w:hAnsi="Calibri"/>
          <w:color w:val="2D3748"/>
          <w:sz w:val="22"/>
        </w:rPr>
        <w:t xml:space="preserve"> Mencoba membuat indeks spasial dengan koordinat berbasis list </w:t>
      </w:r>
      <w:r>
        <w:rPr>
          <w:rFonts w:ascii="Consolas" w:hAnsi="Consolas"/>
          <w:color w:val="9C1A1A"/>
          <w:sz w:val="19"/>
        </w:rPr>
        <w:t>posisi = [0.5, 102.3]</w:t>
      </w:r>
      <w:r>
        <w:rPr>
          <w:rFonts w:ascii="Calibri" w:hAnsi="Calibri"/>
          <w:color w:val="2D3748"/>
          <w:sz w:val="22"/>
        </w:rPr>
        <w:t xml:space="preserve">, lalu menulis </w:t>
      </w:r>
      <w:r>
        <w:rPr>
          <w:rFonts w:ascii="Consolas" w:hAnsi="Consolas"/>
          <w:color w:val="9C1A1A"/>
          <w:sz w:val="19"/>
        </w:rPr>
        <w:t>tabel_pohon[posisi] = "Pohon-A"</w:t>
      </w:r>
      <w:r>
        <w:rPr>
          <w:rFonts w:ascii="Calibri" w:hAnsi="Calibri"/>
          <w:color w:val="2D3748"/>
          <w:sz w:val="22"/>
        </w:rPr>
        <w:t xml:space="preserve"> dan menjumpai galat </w:t>
      </w:r>
      <w:r>
        <w:rPr>
          <w:rFonts w:ascii="Consolas" w:hAnsi="Consolas"/>
          <w:color w:val="9C1A1A"/>
          <w:sz w:val="19"/>
        </w:rPr>
        <w:t>TypeError: unhashable type: 'list'</w:t>
      </w:r>
      <w:r>
        <w:rPr>
          <w:rFonts w:ascii="Calibri" w:hAnsi="Calibri"/>
          <w:color w:val="2D3748"/>
          <w:sz w:val="22"/>
        </w:rPr>
        <w:t>.</w:t>
      </w:r>
    </w:p>
    <w:p>
      <w:pPr>
        <w:pStyle w:val="ListBullet"/>
        <w:spacing w:before="0" w:after="40" w:line="276" w:lineRule="auto"/>
        <w:ind w:left="360"/>
      </w:pPr>
      <w:r>
        <w:rPr>
          <w:rFonts w:ascii="Calibri" w:hAnsi="Calibri"/>
          <w:b/>
          <w:color w:val="2D3748"/>
          <w:sz w:val="22"/>
        </w:rPr>
        <w:t>Strategi Remedial:</w:t>
      </w:r>
      <w:r>
        <w:rPr>
          <w:rFonts w:ascii="Calibri" w:hAnsi="Calibri"/>
          <w:color w:val="2D3748"/>
          <w:sz w:val="22"/>
        </w:rPr>
        <w:t xml:space="preserve"> Jelaskan integritas struktural tabel hash: sebuah kunci </w:t>
      </w:r>
      <w:r>
        <w:rPr>
          <w:rFonts w:ascii="Calibri" w:hAnsi="Calibri"/>
          <w:b/>
          <w:color w:val="2D3748"/>
          <w:sz w:val="22"/>
        </w:rPr>
        <w:t>wajib bersifat imutabel</w:t>
      </w:r>
      <w:r>
        <w:rPr>
          <w:rFonts w:ascii="Calibri" w:hAnsi="Calibri"/>
          <w:color w:val="2D3748"/>
          <w:sz w:val="22"/>
        </w:rPr>
        <w:t xml:space="preserve"> agar nilai hash-nya tidak pernah berubah sepanjang program berjalan. Jika elemen list diizinkan sebagai kunci lalu isinya diubah (</w:t>
      </w:r>
      <w:r>
        <w:rPr>
          <w:rFonts w:ascii="Consolas" w:hAnsi="Consolas"/>
          <w:color w:val="9C1A1A"/>
          <w:sz w:val="19"/>
        </w:rPr>
        <w:t>posisi.append(99)</w:t>
      </w:r>
      <w:r>
        <w:rPr>
          <w:rFonts w:ascii="Calibri" w:hAnsi="Calibri"/>
          <w:color w:val="2D3748"/>
          <w:sz w:val="22"/>
        </w:rPr>
        <w:t>), nilai hash-nya akan berubah drastis, menyebabkan data yang telah tersimpan di dalam bucket tidak akan pernah bisa ditemukan kembali (</w:t>
      </w:r>
      <w:r>
        <w:rPr>
          <w:rFonts w:ascii="Calibri" w:hAnsi="Calibri"/>
          <w:i/>
          <w:color w:val="2D3748"/>
          <w:sz w:val="22"/>
        </w:rPr>
        <w:t>data orphan</w:t>
      </w:r>
      <w:r>
        <w:rPr>
          <w:rFonts w:ascii="Calibri" w:hAnsi="Calibri"/>
          <w:color w:val="2D3748"/>
          <w:sz w:val="22"/>
        </w:rPr>
        <w:t xml:space="preserve">). Tunjukkan solusinya: konversi koordinat menjadi </w:t>
      </w:r>
      <w:r>
        <w:rPr>
          <w:rFonts w:ascii="Consolas" w:hAnsi="Consolas"/>
          <w:color w:val="9C1A1A"/>
          <w:sz w:val="19"/>
        </w:rPr>
        <w:t>tuple</w:t>
      </w:r>
      <w:r>
        <w:rPr>
          <w:rFonts w:ascii="Calibri" w:hAnsi="Calibri"/>
          <w:color w:val="2D3748"/>
          <w:sz w:val="22"/>
        </w:rPr>
        <w:t xml:space="preserve"> yang imutabel: </w:t>
      </w:r>
      <w:r>
        <w:rPr>
          <w:rFonts w:ascii="Consolas" w:hAnsi="Consolas"/>
          <w:color w:val="9C1A1A"/>
          <w:sz w:val="19"/>
        </w:rPr>
        <w:t>posisi = (0.5, 102.3)</w:t>
      </w:r>
      <w:r>
        <w:rPr>
          <w:rFonts w:ascii="Calibri" w:hAnsi="Calibri"/>
          <w:color w:val="2D3748"/>
          <w:sz w:val="22"/>
        </w:rPr>
        <w:t>.</w:t>
      </w:r>
    </w:p>
    <w:p>
      <w:pPr>
        <w:keepNext/>
        <w:spacing w:before="200" w:after="40"/>
      </w:pPr>
      <w:r>
        <w:rPr>
          <w:rFonts w:ascii="Calibri" w:hAnsi="Calibri"/>
          <w:b/>
          <w:color w:val="2D3748"/>
          <w:sz w:val="24"/>
        </w:rPr>
        <w:t>Miskonsepsi 3: Memodifikasi Elemen Koleksi Secara Langsung Saat Sedang Berada di Dalam Perulangan (*Concurrent Modification Trap*)</w:t>
      </w:r>
    </w:p>
    <w:p>
      <w:pPr>
        <w:pStyle w:val="ListBullet"/>
        <w:spacing w:before="0" w:after="40" w:line="276" w:lineRule="auto"/>
        <w:ind w:left="360"/>
      </w:pPr>
      <w:r>
        <w:rPr>
          <w:rFonts w:ascii="Calibri" w:hAnsi="Calibri"/>
          <w:b/>
          <w:color w:val="2D3748"/>
          <w:sz w:val="22"/>
        </w:rPr>
        <w:t>Gejala Mahasiswa:</w:t>
      </w:r>
      <w:r>
        <w:rPr>
          <w:rFonts w:ascii="Calibri" w:hAnsi="Calibri"/>
          <w:color w:val="2D3748"/>
          <w:sz w:val="22"/>
        </w:rPr>
        <w:t xml:space="preserve"> Menulis perulangan </w:t>
      </w:r>
      <w:r>
        <w:rPr>
          <w:rFonts w:ascii="Consolas" w:hAnsi="Consolas"/>
          <w:color w:val="9C1A1A"/>
          <w:sz w:val="19"/>
        </w:rPr>
        <w:t>for item in daftar_sawit: if item.rusak: daftar_sawit.remove(item)</w:t>
      </w:r>
      <w:r>
        <w:rPr>
          <w:rFonts w:ascii="Calibri" w:hAnsi="Calibri"/>
          <w:color w:val="2D3748"/>
          <w:sz w:val="22"/>
        </w:rPr>
        <w:t xml:space="preserve"> dan terkejut mengapa ada item rusak yang terlewat tidak terhapus.</w:t>
      </w:r>
    </w:p>
    <w:p>
      <w:pPr>
        <w:pStyle w:val="ListBullet"/>
        <w:spacing w:before="0" w:after="40" w:line="276" w:lineRule="auto"/>
        <w:ind w:left="360"/>
      </w:pPr>
      <w:r>
        <w:rPr>
          <w:rFonts w:ascii="Calibri" w:hAnsi="Calibri"/>
          <w:b/>
          <w:color w:val="2D3748"/>
          <w:sz w:val="22"/>
        </w:rPr>
        <w:t>Strategi Remedial:</w:t>
      </w:r>
      <w:r>
        <w:rPr>
          <w:rFonts w:ascii="Calibri" w:hAnsi="Calibri"/>
          <w:color w:val="2D3748"/>
          <w:sz w:val="22"/>
        </w:rPr>
        <w:t xml:space="preserve"> Gambarkan pergeseran pointer indeks CPython: ketika sebuah elemen dihapus dari tengah list, seluruh elemen di sebelah kanannya bergeser satu indeks ke kiri, sementara pencacah perulangan internal terus melangkah ke indeks berikutnya. Akibatnya, elemen tepat setelah elemen yang dihapus akan terlewati dari evaluasi. Tanamkan strategi idiomatis: gunakan filter </w:t>
      </w:r>
      <w:r>
        <w:rPr>
          <w:rFonts w:ascii="Calibri" w:hAnsi="Calibri"/>
          <w:i/>
          <w:color w:val="2D3748"/>
          <w:sz w:val="22"/>
        </w:rPr>
        <w:t>list comprehension</w:t>
      </w:r>
      <w:r>
        <w:rPr>
          <w:rFonts w:ascii="Calibri" w:hAnsi="Calibri"/>
          <w:color w:val="2D3748"/>
          <w:sz w:val="22"/>
        </w:rPr>
        <w:t xml:space="preserve"> </w:t>
      </w:r>
      <w:r>
        <w:rPr>
          <w:rFonts w:ascii="Consolas" w:hAnsi="Consolas"/>
          <w:color w:val="9C1A1A"/>
          <w:sz w:val="19"/>
        </w:rPr>
        <w:t>daftar_bersih = [item for item in daftar_sawit if not item.rusak]</w:t>
      </w:r>
      <w:r>
        <w:rPr>
          <w:rFonts w:ascii="Calibri" w:hAnsi="Calibri"/>
          <w:color w:val="2D3748"/>
          <w:sz w:val="22"/>
        </w:rPr>
        <w:t>.</w:t>
      </w:r>
    </w:p>
    <w:p>
      <w:pPr>
        <w:keepNext/>
        <w:spacing w:before="200" w:after="40"/>
      </w:pPr>
      <w:r>
        <w:rPr>
          <w:rFonts w:ascii="Calibri" w:hAnsi="Calibri"/>
          <w:b/>
          <w:color w:val="2D3748"/>
          <w:sz w:val="24"/>
        </w:rPr>
        <w:t>Miskonsepsi 4: Mengasumsikan Tuple Selalu Imutabel Secara Menyeluruh Padahal Memuat Objek Mutabel</w:t>
      </w:r>
    </w:p>
    <w:p>
      <w:pPr>
        <w:pStyle w:val="ListBullet"/>
        <w:spacing w:before="0" w:after="40" w:line="276" w:lineRule="auto"/>
        <w:ind w:left="360"/>
      </w:pPr>
      <w:r>
        <w:rPr>
          <w:rFonts w:ascii="Calibri" w:hAnsi="Calibri"/>
          <w:b/>
          <w:color w:val="2D3748"/>
          <w:sz w:val="22"/>
        </w:rPr>
        <w:t>Gejala Mahasiswa:</w:t>
      </w:r>
      <w:r>
        <w:rPr>
          <w:rFonts w:ascii="Calibri" w:hAnsi="Calibri"/>
          <w:color w:val="2D3748"/>
          <w:sz w:val="22"/>
        </w:rPr>
        <w:t xml:space="preserve"> Mengira bahwa objek </w:t>
      </w:r>
      <w:r>
        <w:rPr>
          <w:rFonts w:ascii="Consolas" w:hAnsi="Consolas"/>
          <w:color w:val="9C1A1A"/>
          <w:sz w:val="19"/>
        </w:rPr>
        <w:t>data = (10, [20, 30])</w:t>
      </w:r>
      <w:r>
        <w:rPr>
          <w:rFonts w:ascii="Calibri" w:hAnsi="Calibri"/>
          <w:color w:val="2D3748"/>
          <w:sz w:val="22"/>
        </w:rPr>
        <w:t xml:space="preserve"> adalah data yang aman dan sepenuhnya imutabel, namun terkejut ketika </w:t>
      </w:r>
      <w:r>
        <w:rPr>
          <w:rFonts w:ascii="Consolas" w:hAnsi="Consolas"/>
          <w:color w:val="9C1A1A"/>
          <w:sz w:val="19"/>
        </w:rPr>
        <w:t>data[1].append(40)</w:t>
      </w:r>
      <w:r>
        <w:rPr>
          <w:rFonts w:ascii="Calibri" w:hAnsi="Calibri"/>
          <w:color w:val="2D3748"/>
          <w:sz w:val="22"/>
        </w:rPr>
        <w:t xml:space="preserve"> berhasil dieksekusi dan mengubah isi tuple.</w:t>
      </w:r>
    </w:p>
    <w:p>
      <w:pPr>
        <w:pStyle w:val="ListBullet"/>
        <w:spacing w:before="0" w:after="40" w:line="276" w:lineRule="auto"/>
        <w:ind w:left="360"/>
      </w:pPr>
      <w:r>
        <w:rPr>
          <w:rFonts w:ascii="Calibri" w:hAnsi="Calibri"/>
          <w:b/>
          <w:color w:val="2D3748"/>
          <w:sz w:val="22"/>
        </w:rPr>
        <w:t>Strategi Remedial:</w:t>
      </w:r>
      <w:r>
        <w:rPr>
          <w:rFonts w:ascii="Calibri" w:hAnsi="Calibri"/>
          <w:color w:val="2D3748"/>
          <w:sz w:val="22"/>
        </w:rPr>
        <w:t xml:space="preserve"> Jelaskan konsep referensi pointer: </w:t>
      </w:r>
      <w:r>
        <w:rPr>
          <w:rFonts w:ascii="Consolas" w:hAnsi="Consolas"/>
          <w:color w:val="9C1A1A"/>
          <w:sz w:val="19"/>
        </w:rPr>
        <w:t>tuple</w:t>
      </w:r>
      <w:r>
        <w:rPr>
          <w:rFonts w:ascii="Calibri" w:hAnsi="Calibri"/>
          <w:color w:val="2D3748"/>
          <w:sz w:val="22"/>
        </w:rPr>
        <w:t xml:space="preserve"> menjamin bahwa </w:t>
      </w:r>
      <w:r>
        <w:rPr>
          <w:rFonts w:ascii="Calibri" w:hAnsi="Calibri"/>
          <w:b/>
          <w:color w:val="2D3748"/>
          <w:sz w:val="22"/>
        </w:rPr>
        <w:t>penunjuk alamat memori (pointer)</w:t>
      </w:r>
      <w:r>
        <w:rPr>
          <w:rFonts w:ascii="Calibri" w:hAnsi="Calibri"/>
          <w:color w:val="2D3748"/>
          <w:sz w:val="22"/>
        </w:rPr>
        <w:t xml:space="preserve"> di setiap slotnya tidak dapat diganti dengan objek lain. Namun, jika slot tersebut menunjuk ke objek mutabel seperti </w:t>
      </w:r>
      <w:r>
        <w:rPr>
          <w:rFonts w:ascii="Consolas" w:hAnsi="Consolas"/>
          <w:color w:val="9C1A1A"/>
          <w:sz w:val="19"/>
        </w:rPr>
        <w:t>list</w:t>
      </w:r>
      <w:r>
        <w:rPr>
          <w:rFonts w:ascii="Calibri" w:hAnsi="Calibri"/>
          <w:color w:val="2D3748"/>
          <w:sz w:val="22"/>
        </w:rPr>
        <w:t xml:space="preserve">, objek tujuan di memori Heap tersebut tetap dapat dimodifikasi secara dinamis. Tekankan bahwa tuple yang memuat elemen mutabel juga </w:t>
      </w:r>
      <w:r>
        <w:rPr>
          <w:rFonts w:ascii="Calibri" w:hAnsi="Calibri"/>
          <w:b/>
          <w:color w:val="2D3748"/>
          <w:sz w:val="22"/>
        </w:rPr>
        <w:t>tidak hashable</w:t>
      </w:r>
      <w:r>
        <w:rPr>
          <w:rFonts w:ascii="Calibri" w:hAnsi="Calibri"/>
          <w:color w:val="2D3748"/>
          <w:sz w:val="22"/>
        </w:rPr>
        <w:t xml:space="preserve"> dan ditolak sebagai kunci dictionary.</w:t>
      </w:r>
    </w:p>
    <w:p>
      <w:pPr>
        <w:spacing w:before="120" w:after="120"/>
      </w:pPr>
      <w:r>
        <w:rPr>
          <w:color w:val="CBD5E0"/>
          <w:sz w:val="16"/>
        </w:rPr>
        <w:t>―――――――――――――――――――――――――――――――――――――――――――――</w:t>
      </w:r>
    </w:p>
    <w:p>
      <w:pPr>
        <w:keepNext/>
        <w:spacing w:before="240" w:after="80"/>
      </w:pPr>
      <w:r>
        <w:rPr>
          <w:rFonts w:ascii="Calibri" w:hAnsi="Calibri"/>
          <w:b/>
          <w:color w:val="2B6CB0"/>
          <w:sz w:val="28"/>
        </w:rPr>
        <w:t>3. Kunci Jawaban Lengkap Evaluasi HOTS</w:t>
      </w:r>
    </w:p>
    <w:p>
      <w:pPr>
        <w:keepNext/>
        <w:spacing w:before="200" w:after="40"/>
      </w:pPr>
      <w:r>
        <w:rPr>
          <w:rFonts w:ascii="Calibri" w:hAnsi="Calibri"/>
          <w:b/>
          <w:color w:val="2D3748"/>
          <w:sz w:val="24"/>
        </w:rPr>
        <w:t>Pertanyaan 1: Analisis Kompleksitas Asimptotik Masalah Dua Jumlah (*Two-Sum Problem in Yield Aggregation*)</w:t>
      </w:r>
    </w:p>
    <w:p>
      <w:pPr>
        <w:pStyle w:val="ListBullet"/>
        <w:spacing w:before="0" w:after="40" w:line="276" w:lineRule="auto"/>
        <w:ind w:left="360"/>
      </w:pPr>
      <w:r>
        <w:rPr>
          <w:rFonts w:ascii="Calibri" w:hAnsi="Calibri"/>
          <w:b/>
          <w:color w:val="2D3748"/>
          <w:sz w:val="22"/>
        </w:rPr>
        <w:t>Soal:</w:t>
      </w:r>
      <w:r>
        <w:rPr>
          <w:rFonts w:ascii="Calibri" w:hAnsi="Calibri"/>
          <w:color w:val="2D3748"/>
          <w:sz w:val="22"/>
        </w:rPr>
        <w:t xml:space="preserve"> Divisi pemuatan ingin mencari pasangan dua tandan pada </w:t>
      </w:r>
      <w:r>
        <w:rPr>
          <w:rFonts w:ascii="Consolas" w:hAnsi="Consolas"/>
          <w:color w:val="9C1A1A"/>
          <w:sz w:val="19"/>
        </w:rPr>
        <w:t>daftar_bobot = [12, 18, 25, 30, 15, ...]</w:t>
      </w:r>
      <w:r>
        <w:rPr>
          <w:rFonts w:ascii="Calibri" w:hAnsi="Calibri"/>
          <w:color w:val="2D3748"/>
          <w:sz w:val="22"/>
        </w:rPr>
        <w:t xml:space="preserve"> yang jika dijumlahkan memiliki berat tepat </w:t>
      </w:r>
      <m:oMath xmlns:mml="http://www.w3.org/1998/Math/MathML">
        <m:r>
          <m:t>K=50</m:t>
        </m:r>
        <m:r>
          <m:rPr>
            <m:nor/>
          </m:rPr>
          <m:t> kg</m:t>
        </m:r>
      </m:oMath>
      <w:r>
        <w:rPr>
          <w:rFonts w:ascii="Calibri" w:hAnsi="Calibri"/>
          <w:color w:val="2D3748"/>
          <w:sz w:val="22"/>
        </w:rPr>
        <w:t>.</w:t>
      </w:r>
    </w:p>
    <w:p>
      <w:pPr>
        <w:spacing w:before="0" w:after="40" w:line="276" w:lineRule="auto"/>
        <w:ind w:left="432" w:hanging="432"/>
      </w:pPr>
      <w:r>
        <w:rPr>
          <w:rFonts w:ascii="Calibri" w:hAnsi="Calibri"/>
          <w:b/>
          <w:color w:val="2D3748"/>
          <w:sz w:val="22"/>
        </w:rPr>
        <w:t xml:space="preserve">1. </w:t>
      </w:r>
      <w:r>
        <w:rPr>
          <w:rFonts w:ascii="Calibri" w:hAnsi="Calibri"/>
          <w:color w:val="2D3748"/>
          <w:sz w:val="22"/>
        </w:rPr>
        <w:t>Analisis kompleksitas algoritma Brute Force (dua perulangan bersarang)!</w:t>
      </w:r>
    </w:p>
    <w:p>
      <w:pPr>
        <w:spacing w:before="0" w:after="40" w:line="276" w:lineRule="auto"/>
        <w:ind w:left="432" w:hanging="432"/>
      </w:pPr>
      <w:r>
        <w:rPr>
          <w:rFonts w:ascii="Calibri" w:hAnsi="Calibri"/>
          <w:b/>
          <w:color w:val="2D3748"/>
          <w:sz w:val="22"/>
        </w:rPr>
        <w:t xml:space="preserve">2. </w:t>
      </w:r>
      <w:r>
        <w:rPr>
          <w:rFonts w:ascii="Calibri" w:hAnsi="Calibri"/>
          <w:color w:val="2D3748"/>
          <w:sz w:val="22"/>
        </w:rPr>
        <w:t xml:space="preserve">Rancang algoritma berbasis </w:t>
      </w:r>
      <w:r>
        <w:rPr>
          <w:rFonts w:ascii="Consolas" w:hAnsi="Consolas"/>
          <w:color w:val="9C1A1A"/>
          <w:sz w:val="19"/>
        </w:rPr>
        <w:t>dict</w:t>
      </w:r>
      <w:r>
        <w:rPr>
          <w:rFonts w:ascii="Calibri" w:hAnsi="Calibri"/>
          <w:color w:val="2D3748"/>
          <w:sz w:val="22"/>
        </w:rPr>
        <w:t xml:space="preserve"> atau </w:t>
      </w:r>
      <w:r>
        <w:rPr>
          <w:rFonts w:ascii="Consolas" w:hAnsi="Consolas"/>
          <w:color w:val="9C1A1A"/>
          <w:sz w:val="19"/>
        </w:rPr>
        <w:t>set</w:t>
      </w:r>
      <w:r>
        <w:rPr>
          <w:rFonts w:ascii="Calibri" w:hAnsi="Calibri"/>
          <w:color w:val="2D3748"/>
          <w:sz w:val="22"/>
        </w:rPr>
        <w:t xml:space="preserve"> dengan kompleksitas linier </w:t>
      </w:r>
      <m:oMath xmlns:mml="http://www.w3.org/1998/Math/MathML">
        <m:r>
          <m:t>𝒪(N)</m:t>
        </m:r>
      </m:oMath>
      <w:r>
        <w:rPr>
          <w:rFonts w:ascii="Calibri" w:hAnsi="Calibri"/>
          <w:color w:val="2D3748"/>
          <w:sz w:val="22"/>
        </w:rPr>
        <w:t xml:space="preserve"> dan ruang </w:t>
      </w:r>
      <m:oMath xmlns:mml="http://www.w3.org/1998/Math/MathML">
        <m:r>
          <m:t>𝒪(N)</m:t>
        </m:r>
      </m:oMath>
      <w:r>
        <w:rPr>
          <w:rFonts w:ascii="Calibri" w:hAnsi="Calibri"/>
          <w:color w:val="2D3748"/>
          <w:sz w:val="22"/>
        </w:rPr>
        <w:t>!</w:t>
      </w:r>
    </w:p>
    <w:p>
      <w:pPr>
        <w:pStyle w:val="ListBullet"/>
        <w:spacing w:before="0" w:after="40" w:line="276" w:lineRule="auto"/>
        <w:ind w:left="360"/>
      </w:pPr>
      <w:r>
        <w:rPr>
          <w:rFonts w:ascii="Calibri" w:hAnsi="Calibri"/>
          <w:b/>
          <w:color w:val="2D3748"/>
          <w:sz w:val="22"/>
        </w:rPr>
        <w:t>Jawaban Komprehensif:</w:t>
      </w:r>
    </w:p>
    <w:p>
      <w:pPr>
        <w:spacing w:before="0" w:after="40" w:line="276" w:lineRule="auto"/>
        <w:ind w:left="432" w:hanging="432"/>
      </w:pPr>
      <w:r>
        <w:rPr>
          <w:rFonts w:ascii="Calibri" w:hAnsi="Calibri"/>
          <w:b/>
          <w:color w:val="2D3748"/>
          <w:sz w:val="22"/>
        </w:rPr>
        <w:t xml:space="preserve">1. </w:t>
      </w:r>
      <w:r>
        <w:rPr>
          <w:rFonts w:ascii="Calibri" w:hAnsi="Calibri"/>
          <w:b/>
          <w:color w:val="2D3748"/>
          <w:sz w:val="22"/>
        </w:rPr>
        <w:t>Analisis Kompleksitas Brute Force:</w:t>
      </w:r>
    </w:p>
    <w:p>
      <w:pPr>
        <w:spacing w:before="0" w:after="80" w:line="276" w:lineRule="auto"/>
      </w:pPr>
      <w:r>
        <w:rPr>
          <w:rFonts w:ascii="Calibri" w:hAnsi="Calibri"/>
          <w:color w:val="2D3748"/>
          <w:sz w:val="22"/>
        </w:rPr>
        <w:t>Pada pendekatan brute force, setiap elemen ke-</w:t>
      </w:r>
      <m:oMath xmlns:mml="http://www.w3.org/1998/Math/MathML">
        <m:r>
          <m:t>i</m:t>
        </m:r>
      </m:oMath>
      <w:r>
        <w:rPr>
          <w:rFonts w:ascii="Calibri" w:hAnsi="Calibri"/>
          <w:color w:val="2D3748"/>
          <w:sz w:val="22"/>
        </w:rPr>
        <w:t xml:space="preserve"> dipasangkan dengan seluruh elemen berikutnya ke-</w:t>
      </w:r>
      <m:oMath xmlns:mml="http://www.w3.org/1998/Math/MathML">
        <m:r>
          <m:t>j</m:t>
        </m:r>
      </m:oMath>
      <w:r>
        <w:rPr>
          <w:rFonts w:ascii="Calibri" w:hAnsi="Calibri"/>
          <w:color w:val="2D3748"/>
          <w:sz w:val="22"/>
        </w:rPr>
        <w:t xml:space="preserve"> (</w:t>
      </w:r>
      <m:oMath xmlns:mml="http://www.w3.org/1998/Math/MathML">
        <m:r>
          <m:t>j&gt;i</m:t>
        </m:r>
      </m:oMath>
      <w:r>
        <w:rPr>
          <w:rFonts w:ascii="Calibri" w:hAnsi="Calibri"/>
          <w:color w:val="2D3748"/>
          <w:sz w:val="22"/>
        </w:rPr>
        <w:t>):</w:t>
      </w:r>
    </w:p>
    <w:p>
      <w:pPr>
        <w:spacing w:before="120" w:after="120"/>
        <w:jc w:val="center"/>
      </w:pPr>
      <m:oMath xmlns:mml="http://www.w3.org/1998/Math/MathML">
        <m:r>
          <m:rPr>
            <m:nor/>
          </m:rPr>
          <m:t>Jumlah Komparasi</m:t>
        </m:r>
        <m:r>
          <m:t>=</m:t>
        </m:r>
        <m:nary>
          <m:naryPr>
            <m:chr m:val="∑"/>
            <m:limLoc m:val="subSup"/>
            <m:grow m:val="1"/>
            <m:subHide m:val="off"/>
            <m:supHide m:val="off"/>
          </m:naryPr>
          <m:sub>
            <m:r>
              <m:t>i=0</m:t>
            </m:r>
          </m:sub>
          <m:sup>
            <m:r>
              <m:t>N−1</m:t>
            </m:r>
          </m:sup>
          <m:e/>
        </m:nary>
        <m:r>
          <m:t>(N−1−i)=</m:t>
        </m:r>
        <m:f>
          <m:fPr>
            <m:type m:val="bar"/>
          </m:fPr>
          <m:num>
            <m:r>
              <m:t>N(N−1)</m:t>
            </m:r>
          </m:num>
          <m:den>
            <m:r>
              <m:t>2</m:t>
            </m:r>
          </m:den>
        </m:f>
        <m:r>
          <m:t>=</m:t>
        </m:r>
        <m:f>
          <m:fPr>
            <m:type m:val="bar"/>
          </m:fPr>
          <m:num>
            <m:r>
              <m:t>1</m:t>
            </m:r>
          </m:num>
          <m:den>
            <m:r>
              <m:t>2</m:t>
            </m:r>
          </m:den>
        </m:f>
        <m:sSup>
          <m:e>
            <m:r>
              <m:t>N</m:t>
            </m:r>
          </m:e>
          <m:sup>
            <m:r>
              <m:t>2</m:t>
            </m:r>
          </m:sup>
        </m:sSup>
        <m:r>
          <m:t>−</m:t>
        </m:r>
        <m:f>
          <m:fPr>
            <m:type m:val="bar"/>
          </m:fPr>
          <m:num>
            <m:r>
              <m:t>1</m:t>
            </m:r>
          </m:num>
          <m:den>
            <m:r>
              <m:t>2</m:t>
            </m:r>
          </m:den>
        </m:f>
        <m:r>
          <m:t>N</m:t>
        </m:r>
      </m:oMath>
    </w:p>
    <w:p>
      <w:pPr>
        <w:spacing w:before="0" w:after="80" w:line="276" w:lineRule="auto"/>
      </w:pPr>
      <w:r>
        <w:rPr>
          <w:rFonts w:ascii="Calibri" w:hAnsi="Calibri"/>
          <w:color w:val="2D3748"/>
          <w:sz w:val="22"/>
        </w:rPr>
        <w:t xml:space="preserve">Kompleksitas waktu asimptotik berordo kuadratik </w:t>
      </w:r>
      <m:oMath xmlns:mml="http://www.w3.org/1998/Math/MathML">
        <m:r>
          <m:t>𝒪(</m:t>
        </m:r>
        <m:sSup>
          <m:e>
            <m:r>
              <m:t>N</m:t>
            </m:r>
          </m:e>
          <m:sup>
            <m:r>
              <m:t>2</m:t>
            </m:r>
          </m:sup>
        </m:sSup>
        <m:r>
          <m:t>)</m:t>
        </m:r>
      </m:oMath>
      <w:r>
        <w:rPr>
          <w:rFonts w:ascii="Calibri" w:hAnsi="Calibri"/>
          <w:color w:val="2D3748"/>
          <w:sz w:val="22"/>
        </w:rPr>
        <w:t xml:space="preserve"> dengan konsumsi memori tambahan </w:t>
      </w:r>
      <m:oMath xmlns:mml="http://www.w3.org/1998/Math/MathML">
        <m:r>
          <m:t>𝒪(1)</m:t>
        </m:r>
      </m:oMath>
      <w:r>
        <w:rPr>
          <w:rFonts w:ascii="Calibri" w:hAnsi="Calibri"/>
          <w:color w:val="2D3748"/>
          <w:sz w:val="22"/>
        </w:rPr>
        <w:t>. Pada skala transaksi harian perkebunan besar (</w:t>
      </w:r>
      <m:oMath xmlns:mml="http://www.w3.org/1998/Math/MathML">
        <m:r>
          <m:t>N=100.000</m:t>
        </m:r>
      </m:oMath>
      <w:r>
        <w:rPr>
          <w:rFonts w:ascii="Calibri" w:hAnsi="Calibri"/>
          <w:color w:val="2D3748"/>
          <w:sz w:val="22"/>
        </w:rPr>
        <w:t xml:space="preserve"> tiket timbangan), pendekatan ini membutuhkan sekitar </w:t>
      </w:r>
      <m:oMath xmlns:mml="http://www.w3.org/1998/Math/MathML">
        <m:r>
          <m:t>5×</m:t>
        </m:r>
        <m:sSup>
          <m:e>
            <m:r>
              <m:t>10</m:t>
            </m:r>
          </m:e>
          <m:sup>
            <m:r>
              <m:t>9</m:t>
            </m:r>
          </m:sup>
        </m:sSup>
      </m:oMath>
      <w:r>
        <w:rPr>
          <w:rFonts w:ascii="Calibri" w:hAnsi="Calibri"/>
          <w:color w:val="2D3748"/>
          <w:sz w:val="22"/>
        </w:rPr>
        <w:t xml:space="preserve"> operasi komputasi, yang membutuhkan waktu eksekusi puluhan detik hingga hitungan menit.</w:t>
      </w:r>
    </w:p>
    <w:p>
      <w:pPr>
        <w:spacing w:before="0" w:after="40" w:line="276" w:lineRule="auto"/>
        <w:ind w:left="432" w:hanging="432"/>
      </w:pPr>
      <w:r>
        <w:rPr>
          <w:rFonts w:ascii="Calibri" w:hAnsi="Calibri"/>
          <w:b/>
          <w:color w:val="2D3748"/>
          <w:sz w:val="22"/>
        </w:rPr>
        <w:t xml:space="preserve">2. </w:t>
      </w:r>
      <w:r>
        <w:rPr>
          <w:rFonts w:ascii="Calibri" w:hAnsi="Calibri"/>
          <w:b/>
          <w:color w:val="2D3748"/>
          <w:sz w:val="22"/>
        </w:rPr>
        <w:t>Rancangan Algoritma Linier $\mathcal{O}(N)$ Menggunakan Hash Table:</w:t>
      </w:r>
    </w:p>
    <w:p>
      <w:pPr>
        <w:spacing w:before="0" w:after="80" w:line="276" w:lineRule="auto"/>
      </w:pPr>
      <w:r>
        <w:rPr>
          <w:rFonts w:ascii="Calibri" w:hAnsi="Calibri"/>
          <w:color w:val="2D3748"/>
          <w:sz w:val="22"/>
        </w:rPr>
        <w:t>Dengan memanfaatkan komplementer nilai target (</w:t>
      </w:r>
      <m:oMath xmlns:mml="http://www.w3.org/1998/Math/MathML">
        <m:r>
          <m:t>K−x</m:t>
        </m:r>
      </m:oMath>
      <w:r>
        <w:rPr>
          <w:rFonts w:ascii="Calibri" w:hAnsi="Calibri"/>
          <w:color w:val="2D3748"/>
          <w:sz w:val="22"/>
        </w:rPr>
        <w:t>), kita dapat memeriksa keberadaan pasangan dalam satu kali lintasan data:</w:t>
      </w:r>
    </w:p>
    <w:tbl>
      <w:tblPr>
        <w:tblW w:type="auto" w:w="0"/>
        <w:jc w:val="center"/>
        <w:tblLook w:firstColumn="1" w:firstRow="1" w:lastColumn="0" w:lastRow="0" w:noHBand="0" w:noVBand="1" w:val="04A0"/>
      </w:tblPr>
      <w:tblGrid>
        <w:gridCol w:w="9360"/>
      </w:tblGrid>
      <w:tr>
        <w:tc>
          <w:tcPr>
            <w:tcW w:type="dxa" w:w="9360"/>
            <w:shd w:fill="F8F9FA"/>
            <w:tcMar>
              <w:top w:w="140" w:type="dxa"/>
              <w:bottom w:w="140" w:type="dxa"/>
              <w:left w:w="180" w:type="dxa"/>
              <w:right w:w="180" w:type="dxa"/>
            </w:tcMar>
            <w:tcBorders>
              <w:top w:val="single" w:sz="4" w:space="0" w:color="E2E8F0"/>
              <w:left w:val="single" w:sz="12" w:space="0" w:color="3182CE"/>
              <w:bottom w:val="single" w:sz="4" w:space="0" w:color="E2E8F0"/>
              <w:right w:val="single" w:sz="4" w:space="0" w:color="E2E8F0"/>
            </w:tcBorders>
          </w:tcPr>
          <w:p>
            <w:pPr>
              <w:spacing w:before="0" w:after="0" w:line="252" w:lineRule="auto"/>
            </w:pPr>
            <w:r>
              <w:rPr>
                <w:rFonts w:ascii="Consolas" w:hAnsi="Consolas"/>
                <w:color w:val="2D3748"/>
                <w:sz w:val="17"/>
              </w:rPr>
              <w:t xml:space="preserve">     from typing import List, Optional, Tuple, Set</w:t>
              <w:br/>
              <w:br/>
              <w:t xml:space="preserve">     def cari_pasangan_muatan(daftar_bobot: List[float], target_kg: float = 50.0) -&gt; Optional[Tuple[float, float]]:</w:t>
              <w:br/>
              <w:t xml:space="preserve">         """</w:t>
              <w:br/>
              <w:t xml:space="preserve">         Mencari dua bobot tandan yang berjumlah target_kg dalam O(N) waktu dan O(N) ruang.</w:t>
              <w:br/>
              <w:t xml:space="preserve">         """</w:t>
              <w:br/>
              <w:t xml:space="preserve">         komplemen_terlihat: Set[float] = set()</w:t>
              <w:br/>
              <w:t xml:space="preserve">         </w:t>
              <w:br/>
              <w:t xml:space="preserve">         for bobot in daftar_bobot:</w:t>
              <w:br/>
              <w:t xml:space="preserve">             selisih = round(target_kg - bobot, 2)</w:t>
              <w:br/>
              <w:t xml:space="preserve">             if selisih in komplemen_terlihat:</w:t>
              <w:br/>
              <w:t xml:space="preserve">                 return (selisih, bobot)</w:t>
              <w:br/>
              <w:t xml:space="preserve">             komplemen_terlihat.add(bobot)</w:t>
              <w:br/>
              <w:t xml:space="preserve">             </w:t>
              <w:br/>
              <w:t xml:space="preserve">         return None</w:t>
            </w:r>
          </w:p>
        </w:tc>
      </w:tr>
    </w:tbl>
    <w:p>
      <w:pPr>
        <w:spacing w:after="80"/>
      </w:pPr>
    </w:p>
    <w:p>
      <w:pPr>
        <w:spacing w:before="0" w:after="80" w:line="276" w:lineRule="auto"/>
      </w:pPr>
      <w:r>
        <w:rPr>
          <w:rFonts w:ascii="Calibri" w:hAnsi="Calibri"/>
          <w:b/>
          <w:color w:val="2D3748"/>
          <w:sz w:val="22"/>
        </w:rPr>
        <w:t>Analisis:</w:t>
      </w:r>
      <w:r>
        <w:rPr>
          <w:rFonts w:ascii="Calibri" w:hAnsi="Calibri"/>
          <w:color w:val="2D3748"/>
          <w:sz w:val="22"/>
        </w:rPr>
        <w:t xml:space="preserve"> Setiap pencarian </w:t>
      </w:r>
      <w:r>
        <w:rPr>
          <w:rFonts w:ascii="Consolas" w:hAnsi="Consolas"/>
          <w:color w:val="9C1A1A"/>
          <w:sz w:val="19"/>
        </w:rPr>
        <w:t>selisih in komplemen_terlihat</w:t>
      </w:r>
      <w:r>
        <w:rPr>
          <w:rFonts w:ascii="Calibri" w:hAnsi="Calibri"/>
          <w:color w:val="2D3748"/>
          <w:sz w:val="22"/>
        </w:rPr>
        <w:t xml:space="preserve"> berbiaya </w:t>
      </w:r>
      <m:oMath xmlns:mml="http://www.w3.org/1998/Math/MathML">
        <m:r>
          <m:t>𝒪(1)</m:t>
        </m:r>
      </m:oMath>
      <w:r>
        <w:rPr>
          <w:rFonts w:ascii="Calibri" w:hAnsi="Calibri"/>
          <w:color w:val="2D3748"/>
          <w:sz w:val="22"/>
        </w:rPr>
        <w:t xml:space="preserve"> rata-rata pada tabel hash. Dengan </w:t>
      </w:r>
      <m:oMath xmlns:mml="http://www.w3.org/1998/Math/MathML">
        <m:r>
          <m:t>N</m:t>
        </m:r>
      </m:oMath>
      <w:r>
        <w:rPr>
          <w:rFonts w:ascii="Calibri" w:hAnsi="Calibri"/>
          <w:color w:val="2D3748"/>
          <w:sz w:val="22"/>
        </w:rPr>
        <w:t xml:space="preserve"> iterasi, total waktu tereduksi menjadi </w:t>
      </w:r>
      <m:oMath xmlns:mml="http://www.w3.org/1998/Math/MathML">
        <m:r>
          <m:t>𝒪(N)</m:t>
        </m:r>
      </m:oMath>
      <w:r>
        <w:rPr>
          <w:rFonts w:ascii="Calibri" w:hAnsi="Calibri"/>
          <w:color w:val="2D3748"/>
          <w:sz w:val="22"/>
        </w:rPr>
        <w:t xml:space="preserve">, dan konsumsi memori himpunan berbanding lurus dengan data </w:t>
      </w:r>
      <m:oMath xmlns:mml="http://www.w3.org/1998/Math/MathML">
        <m:r>
          <m:t>𝒪(N)</m:t>
        </m:r>
      </m:oMath>
      <w:r>
        <w:rPr>
          <w:rFonts w:ascii="Calibri" w:hAnsi="Calibri"/>
          <w:color w:val="2D3748"/>
          <w:sz w:val="22"/>
        </w:rPr>
        <w:t>.</w:t>
      </w:r>
    </w:p>
    <w:p>
      <w:pPr>
        <w:spacing w:before="120" w:after="120"/>
      </w:pPr>
      <w:r>
        <w:rPr>
          <w:color w:val="CBD5E0"/>
          <w:sz w:val="16"/>
        </w:rPr>
        <w:t>―――――――――――――――――――――――――――――――――――――――――――――</w:t>
      </w:r>
    </w:p>
    <w:p>
      <w:pPr>
        <w:keepNext/>
        <w:spacing w:before="200" w:after="40"/>
      </w:pPr>
      <w:r>
        <w:rPr>
          <w:rFonts w:ascii="Calibri" w:hAnsi="Calibri"/>
          <w:b/>
          <w:color w:val="2D3748"/>
          <w:sz w:val="24"/>
        </w:rPr>
        <w:t>Pertanyaan 2: Analisis Fenomena Amortisasi Waktu (*Amortized Constant Time*) pada `list.append()`</w:t>
      </w:r>
    </w:p>
    <w:p>
      <w:pPr>
        <w:pStyle w:val="ListBullet"/>
        <w:spacing w:before="0" w:after="40" w:line="276" w:lineRule="auto"/>
        <w:ind w:left="360"/>
      </w:pPr>
      <w:r>
        <w:rPr>
          <w:rFonts w:ascii="Calibri" w:hAnsi="Calibri"/>
          <w:b/>
          <w:color w:val="2D3748"/>
          <w:sz w:val="22"/>
        </w:rPr>
        <w:t>Soal:</w:t>
      </w:r>
      <w:r>
        <w:rPr>
          <w:rFonts w:ascii="Calibri" w:hAnsi="Calibri"/>
          <w:color w:val="2D3748"/>
          <w:sz w:val="22"/>
        </w:rPr>
        <w:t xml:space="preserve"> Jelaskan strategi alokasi berlebih CPython (</w:t>
      </w:r>
      <w:r>
        <w:rPr>
          <w:rFonts w:ascii="Calibri" w:hAnsi="Calibri"/>
          <w:i/>
          <w:color w:val="2D3748"/>
          <w:sz w:val="22"/>
        </w:rPr>
        <w:t>over-allocation strategy: $0, 4, 8, 16, 25, 35, \dots$</w:t>
      </w:r>
      <w:r>
        <w:rPr>
          <w:rFonts w:ascii="Calibri" w:hAnsi="Calibri"/>
          <w:color w:val="2D3748"/>
          <w:sz w:val="22"/>
        </w:rPr>
        <w:t xml:space="preserve">) dan mengapa rata-rata jangka panjang penambahan elemen bernilai </w:t>
      </w:r>
      <m:oMath xmlns:mml="http://www.w3.org/1998/Math/MathML">
        <m:r>
          <m:t>𝒪(1)</m:t>
        </m:r>
      </m:oMath>
      <w:r>
        <w:rPr>
          <w:rFonts w:ascii="Calibri" w:hAnsi="Calibri"/>
          <w:color w:val="2D3748"/>
          <w:sz w:val="22"/>
        </w:rPr>
        <w:t>!</w:t>
      </w:r>
    </w:p>
    <w:p>
      <w:pPr>
        <w:pStyle w:val="ListBullet"/>
        <w:spacing w:before="0" w:after="40" w:line="276" w:lineRule="auto"/>
        <w:ind w:left="360"/>
      </w:pPr>
      <w:r>
        <w:rPr>
          <w:rFonts w:ascii="Calibri" w:hAnsi="Calibri"/>
          <w:b/>
          <w:color w:val="2D3748"/>
          <w:sz w:val="22"/>
        </w:rPr>
        <w:t>Jawaban Komprehensif:</w:t>
      </w:r>
    </w:p>
    <w:p>
      <w:pPr>
        <w:spacing w:before="0" w:after="40" w:line="276" w:lineRule="auto"/>
        <w:ind w:left="432" w:hanging="432"/>
      </w:pPr>
      <w:r>
        <w:rPr>
          <w:rFonts w:ascii="Calibri" w:hAnsi="Calibri"/>
          <w:b/>
          <w:color w:val="2D3748"/>
          <w:sz w:val="22"/>
        </w:rPr>
        <w:t xml:space="preserve">1. </w:t>
      </w:r>
      <w:r>
        <w:rPr>
          <w:rFonts w:ascii="Calibri" w:hAnsi="Calibri"/>
          <w:b/>
          <w:color w:val="2D3748"/>
          <w:sz w:val="22"/>
        </w:rPr>
        <w:t>Mekanisme Dynamic Over-Allocation CPython:</w:t>
      </w:r>
    </w:p>
    <w:p>
      <w:pPr>
        <w:spacing w:before="0" w:after="80" w:line="276" w:lineRule="auto"/>
      </w:pPr>
      <w:r>
        <w:rPr>
          <w:rFonts w:ascii="Calibri" w:hAnsi="Calibri"/>
          <w:color w:val="2D3748"/>
          <w:sz w:val="22"/>
        </w:rPr>
        <w:t xml:space="preserve">Larik fisik di memori RAM bersifat statis. Agar </w:t>
      </w:r>
      <w:r>
        <w:rPr>
          <w:rFonts w:ascii="Consolas" w:hAnsi="Consolas"/>
          <w:color w:val="9C1A1A"/>
          <w:sz w:val="19"/>
        </w:rPr>
        <w:t>list</w:t>
      </w:r>
      <w:r>
        <w:rPr>
          <w:rFonts w:ascii="Calibri" w:hAnsi="Calibri"/>
          <w:color w:val="2D3748"/>
          <w:sz w:val="22"/>
        </w:rPr>
        <w:t xml:space="preserve"> Python dapat tumbuh secara fleksibel, CPython mengalokasikan ruang ekstra melebihi jumlah elemen aktif saat ini. Formula alokasi internal CPython (pada </w:t>
      </w:r>
      <w:r>
        <w:rPr>
          <w:rFonts w:ascii="Consolas" w:hAnsi="Consolas"/>
          <w:color w:val="9C1A1A"/>
          <w:sz w:val="19"/>
        </w:rPr>
        <w:t>listobject.c</w:t>
      </w:r>
      <w:r>
        <w:rPr>
          <w:rFonts w:ascii="Calibri" w:hAnsi="Calibri"/>
          <w:color w:val="2D3748"/>
          <w:sz w:val="22"/>
        </w:rPr>
        <w:t>) dirumuskan sebagai:</w:t>
      </w:r>
    </w:p>
    <w:p>
      <w:pPr>
        <w:spacing w:before="120" w:after="120"/>
        <w:jc w:val="center"/>
      </w:pPr>
      <m:oMath xmlns:mml="http://www.w3.org/1998/Math/MathML">
        <m:r>
          <m:rPr>
            <m:nor/>
          </m:rPr>
          <m:t>Kapasitas\_Baru</m:t>
        </m:r>
        <m:r>
          <m:t>=</m:t>
        </m:r>
        <m:r>
          <m:rPr>
            <m:nor/>
          </m:rPr>
          <m:t>Ukuran</m:t>
        </m:r>
        <m:r>
          <m:t>+(</m:t>
        </m:r>
        <m:r>
          <m:rPr>
            <m:nor/>
          </m:rPr>
          <m:t>Ukuran</m:t>
        </m:r>
        <m:r>
          <m:t>≫3)+(</m:t>
        </m:r>
        <m:r>
          <m:rPr>
            <m:nor/>
          </m:rPr>
          <m:t>Ukuran</m:t>
        </m:r>
        <m:r>
          <m:t>&lt;9</m:t>
        </m:r>
        <m:r>
          <m:rPr>
            <m:nor/>
          </m:rPr>
          <m:t> ? </m:t>
        </m:r>
        <m:r>
          <m:t>3:6)</m:t>
        </m:r>
      </m:oMath>
    </w:p>
    <w:p>
      <w:pPr>
        <w:spacing w:before="0" w:after="80" w:line="276" w:lineRule="auto"/>
      </w:pPr>
      <w:r>
        <w:rPr>
          <w:rFonts w:ascii="Calibri" w:hAnsi="Calibri"/>
          <w:color w:val="2D3748"/>
          <w:sz w:val="22"/>
        </w:rPr>
        <w:t xml:space="preserve">Hal ini menghasilkan urutan kapasitas slot larik: </w:t>
      </w:r>
      <m:oMath xmlns:mml="http://www.w3.org/1998/Math/MathML">
        <m:r>
          <m:t>0,4,8,16,25,35,46,58,72,…</m:t>
        </m:r>
      </m:oMath>
      <w:r>
        <w:rPr>
          <w:rFonts w:ascii="Calibri" w:hAnsi="Calibri"/>
          <w:color w:val="2D3748"/>
          <w:sz w:val="22"/>
        </w:rPr>
        <w:t>.</w:t>
      </w:r>
    </w:p>
    <w:p>
      <w:pPr>
        <w:spacing w:before="0" w:after="40" w:line="276" w:lineRule="auto"/>
        <w:ind w:left="432" w:hanging="432"/>
      </w:pPr>
      <w:r>
        <w:rPr>
          <w:rFonts w:ascii="Calibri" w:hAnsi="Calibri"/>
          <w:b/>
          <w:color w:val="2D3748"/>
          <w:sz w:val="22"/>
        </w:rPr>
        <w:t xml:space="preserve">2. </w:t>
      </w:r>
      <w:r>
        <w:rPr>
          <w:rFonts w:ascii="Calibri" w:hAnsi="Calibri"/>
          <w:b/>
          <w:color w:val="2D3748"/>
          <w:sz w:val="22"/>
        </w:rPr>
        <w:t>Pembuktian Waktu Teramortisasi (*Amortized $\mathcal{O}(1)$*):</w:t>
      </w:r>
    </w:p>
    <w:p>
      <w:pPr>
        <w:pStyle w:val="ListBullet"/>
        <w:spacing w:before="0" w:after="40" w:line="276" w:lineRule="auto"/>
        <w:ind w:left="1080"/>
      </w:pPr>
      <w:r>
        <w:rPr>
          <w:rFonts w:ascii="Calibri" w:hAnsi="Calibri"/>
          <w:color w:val="2D3748"/>
          <w:sz w:val="22"/>
        </w:rPr>
        <w:t xml:space="preserve">Pada sebagian besar pemanggilan </w:t>
      </w:r>
      <w:r>
        <w:rPr>
          <w:rFonts w:ascii="Consolas" w:hAnsi="Consolas"/>
          <w:color w:val="9C1A1A"/>
          <w:sz w:val="19"/>
        </w:rPr>
        <w:t>.append()</w:t>
      </w:r>
      <w:r>
        <w:rPr>
          <w:rFonts w:ascii="Calibri" w:hAnsi="Calibri"/>
          <w:color w:val="2D3748"/>
          <w:sz w:val="22"/>
        </w:rPr>
        <w:t xml:space="preserve">, slot kosong yang sudah dicadangkan masih tersedia. Operasi ini hanya menulis pointer ke slot berikutnya berbiaya tepat </w:t>
      </w:r>
      <m:oMath xmlns:mml="http://www.w3.org/1998/Math/MathML">
        <m:r>
          <m:t>𝒪(1)</m:t>
        </m:r>
      </m:oMath>
      <w:r>
        <w:rPr>
          <w:rFonts w:ascii="Calibri" w:hAnsi="Calibri"/>
          <w:color w:val="2D3748"/>
          <w:sz w:val="22"/>
        </w:rPr>
        <w:t>.</w:t>
      </w:r>
    </w:p>
    <w:p>
      <w:pPr>
        <w:pStyle w:val="ListBullet"/>
        <w:spacing w:before="0" w:after="40" w:line="276" w:lineRule="auto"/>
        <w:ind w:left="1080"/>
      </w:pPr>
      <w:r>
        <w:rPr>
          <w:rFonts w:ascii="Calibri" w:hAnsi="Calibri"/>
          <w:color w:val="2D3748"/>
          <w:sz w:val="22"/>
        </w:rPr>
        <w:t xml:space="preserve">Ketika kapasitas penuh, CPython melakukan </w:t>
      </w:r>
      <w:r>
        <w:rPr>
          <w:rFonts w:ascii="Calibri" w:hAnsi="Calibri"/>
          <w:i/>
          <w:color w:val="2D3748"/>
          <w:sz w:val="22"/>
        </w:rPr>
        <w:t>resize</w:t>
      </w:r>
      <w:r>
        <w:rPr>
          <w:rFonts w:ascii="Calibri" w:hAnsi="Calibri"/>
          <w:color w:val="2D3748"/>
          <w:sz w:val="22"/>
        </w:rPr>
        <w:t xml:space="preserve">: mengalokasikan blok memori kontigu baru yang lebih besar dan menyalin </w:t>
      </w:r>
      <m:oMath xmlns:mml="http://www.w3.org/1998/Math/MathML">
        <m:r>
          <m:t>N</m:t>
        </m:r>
      </m:oMath>
      <w:r>
        <w:rPr>
          <w:rFonts w:ascii="Calibri" w:hAnsi="Calibri"/>
          <w:color w:val="2D3748"/>
          <w:sz w:val="22"/>
        </w:rPr>
        <w:t xml:space="preserve"> pointer dari blok lama ke blok baru. Operasi langka ini berbiaya </w:t>
      </w:r>
      <m:oMath xmlns:mml="http://www.w3.org/1998/Math/MathML">
        <m:r>
          <m:t>𝒪(N)</m:t>
        </m:r>
      </m:oMath>
      <w:r>
        <w:rPr>
          <w:rFonts w:ascii="Calibri" w:hAnsi="Calibri"/>
          <w:color w:val="2D3748"/>
          <w:sz w:val="22"/>
        </w:rPr>
        <w:t>.</w:t>
      </w:r>
    </w:p>
    <w:p>
      <w:pPr>
        <w:pStyle w:val="ListBullet"/>
        <w:spacing w:before="0" w:after="40" w:line="276" w:lineRule="auto"/>
        <w:ind w:left="1080"/>
      </w:pPr>
      <w:r>
        <w:rPr>
          <w:rFonts w:ascii="Calibri" w:hAnsi="Calibri"/>
          <w:color w:val="2D3748"/>
          <w:sz w:val="22"/>
        </w:rPr>
        <w:t xml:space="preserve">Namun, operasi berbiaya </w:t>
      </w:r>
      <m:oMath xmlns:mml="http://www.w3.org/1998/Math/MathML">
        <m:r>
          <m:t>𝒪(N)</m:t>
        </m:r>
      </m:oMath>
      <w:r>
        <w:rPr>
          <w:rFonts w:ascii="Calibri" w:hAnsi="Calibri"/>
          <w:color w:val="2D3748"/>
          <w:sz w:val="22"/>
        </w:rPr>
        <w:t xml:space="preserve"> ini hanya terjadi setelah </w:t>
      </w:r>
      <m:oMath xmlns:mml="http://www.w3.org/1998/Math/MathML">
        <m:r>
          <m:t>k</m:t>
        </m:r>
      </m:oMath>
      <w:r>
        <w:rPr>
          <w:rFonts w:ascii="Calibri" w:hAnsi="Calibri"/>
          <w:color w:val="2D3748"/>
          <w:sz w:val="22"/>
        </w:rPr>
        <w:t xml:space="preserve"> operasi penambahan berturut-turut yang murah (</w:t>
      </w:r>
      <m:oMath xmlns:mml="http://www.w3.org/1998/Math/MathML">
        <m:r>
          <m:t>𝒪(1)</m:t>
        </m:r>
      </m:oMath>
      <w:r>
        <w:rPr>
          <w:rFonts w:ascii="Calibri" w:hAnsi="Calibri"/>
          <w:color w:val="2D3748"/>
          <w:sz w:val="22"/>
        </w:rPr>
        <w:t xml:space="preserve">). Total biaya untuk menyisipkan </w:t>
      </w:r>
      <m:oMath xmlns:mml="http://www.w3.org/1998/Math/MathML">
        <m:r>
          <m:t>N</m:t>
        </m:r>
      </m:oMath>
      <w:r>
        <w:rPr>
          <w:rFonts w:ascii="Calibri" w:hAnsi="Calibri"/>
          <w:color w:val="2D3748"/>
          <w:sz w:val="22"/>
        </w:rPr>
        <w:t xml:space="preserve"> elemen dari kondisi kosong adalah:</w:t>
      </w:r>
    </w:p>
    <w:p>
      <w:pPr>
        <w:spacing w:before="120" w:after="120"/>
        <w:jc w:val="center"/>
      </w:pPr>
      <m:oMath xmlns:mml="http://www.w3.org/1998/Math/MathML">
        <m:r>
          <m:rPr>
            <m:nor/>
          </m:rPr>
          <m:t>Total Biaya</m:t>
        </m:r>
        <m:r>
          <m:t>=N+</m:t>
        </m:r>
        <m:nary>
          <m:naryPr>
            <m:chr m:val="∑"/>
            <m:limLoc m:val="subSup"/>
            <m:grow m:val="1"/>
            <m:subHide m:val="off"/>
            <m:supHide m:val="off"/>
          </m:naryPr>
          <m:sub>
            <m:r>
              <m:t>j=1</m:t>
            </m:r>
          </m:sub>
          <m:sup>
            <m:r>
              <m:rPr>
                <m:sty m:val="p"/>
              </m:rPr>
              <m:t>log</m:t>
            </m:r>
            <m:r>
              <m:t>N</m:t>
            </m:r>
          </m:sup>
          <m:e/>
        </m:nary>
        <m:sSup>
          <m:e>
            <m:r>
              <m:t>2</m:t>
            </m:r>
          </m:e>
          <m:sup>
            <m:r>
              <m:t>j</m:t>
            </m:r>
          </m:sup>
        </m:sSup>
        <m:r>
          <m:t>=N+(2N−1)&lt;3N</m:t>
        </m:r>
      </m:oMath>
    </w:p>
    <w:p>
      <w:pPr>
        <w:pStyle w:val="ListBullet"/>
        <w:spacing w:before="0" w:after="40" w:line="276" w:lineRule="auto"/>
        <w:ind w:left="1080"/>
      </w:pPr>
      <w:r>
        <w:rPr>
          <w:rFonts w:ascii="Calibri" w:hAnsi="Calibri"/>
          <w:color w:val="2D3748"/>
          <w:sz w:val="22"/>
        </w:rPr>
        <w:t xml:space="preserve">Membagi total biaya </w:t>
      </w:r>
      <m:oMath xmlns:mml="http://www.w3.org/1998/Math/MathML">
        <m:r>
          <m:t>3N</m:t>
        </m:r>
      </m:oMath>
      <w:r>
        <w:rPr>
          <w:rFonts w:ascii="Calibri" w:hAnsi="Calibri"/>
          <w:color w:val="2D3748"/>
          <w:sz w:val="22"/>
        </w:rPr>
        <w:t xml:space="preserve"> dengan </w:t>
      </w:r>
      <m:oMath xmlns:mml="http://www.w3.org/1998/Math/MathML">
        <m:r>
          <m:t>N</m:t>
        </m:r>
      </m:oMath>
      <w:r>
        <w:rPr>
          <w:rFonts w:ascii="Calibri" w:hAnsi="Calibri"/>
          <w:color w:val="2D3748"/>
          <w:sz w:val="22"/>
        </w:rPr>
        <w:t xml:space="preserve"> operasi menghasilkan rata-rata biaya per operasi:</w:t>
      </w:r>
    </w:p>
    <w:p>
      <w:pPr>
        <w:spacing w:before="120" w:after="120"/>
        <w:jc w:val="center"/>
      </w:pPr>
      <m:oMath xmlns:mml="http://www.w3.org/1998/Math/MathML">
        <m:r>
          <m:rPr>
            <m:nor/>
          </m:rPr>
          <m:t>Biaya Amortisasi</m:t>
        </m:r>
        <m:r>
          <m:t>=</m:t>
        </m:r>
        <m:f>
          <m:fPr>
            <m:type m:val="bar"/>
          </m:fPr>
          <m:num>
            <m:r>
              <m:t>3N</m:t>
            </m:r>
          </m:num>
          <m:den>
            <m:r>
              <m:t>N</m:t>
            </m:r>
          </m:den>
        </m:f>
        <m:r>
          <m:t>=𝒪(1)</m:t>
        </m:r>
      </m:oMath>
    </w:p>
    <w:p>
      <w:pPr>
        <w:spacing w:before="0" w:after="80" w:line="276" w:lineRule="auto"/>
      </w:pPr>
      <w:r>
        <w:rPr>
          <w:rFonts w:ascii="Calibri" w:hAnsi="Calibri"/>
          <w:color w:val="2D3748"/>
          <w:sz w:val="22"/>
        </w:rPr>
        <w:t xml:space="preserve">Oleh karena itu, operasi </w:t>
      </w:r>
      <w:r>
        <w:rPr>
          <w:rFonts w:ascii="Consolas" w:hAnsi="Consolas"/>
          <w:color w:val="9C1A1A"/>
          <w:sz w:val="19"/>
        </w:rPr>
        <w:t>.append()</w:t>
      </w:r>
      <w:r>
        <w:rPr>
          <w:rFonts w:ascii="Calibri" w:hAnsi="Calibri"/>
          <w:color w:val="2D3748"/>
          <w:sz w:val="22"/>
        </w:rPr>
        <w:t xml:space="preserve"> secara matematis dijamin memiliki kompleksitas konstan teramortisasi.</w:t>
      </w:r>
    </w:p>
    <w:p>
      <w:pPr>
        <w:spacing w:before="120" w:after="120"/>
      </w:pPr>
      <w:r>
        <w:rPr>
          <w:color w:val="CBD5E0"/>
          <w:sz w:val="16"/>
        </w:rPr>
        <w:t>―――――――――――――――――――――――――――――――――――――――――――――</w:t>
      </w:r>
    </w:p>
    <w:p>
      <w:pPr>
        <w:keepNext/>
        <w:spacing w:before="200" w:after="40"/>
      </w:pPr>
      <w:r>
        <w:rPr>
          <w:rFonts w:ascii="Calibri" w:hAnsi="Calibri"/>
          <w:b/>
          <w:color w:val="2D3748"/>
          <w:sz w:val="24"/>
        </w:rPr>
        <w:t>Pertanyaan 3: Audit Imutabilitas Kunci Hash Table (*Hashable Key Constraint*)</w:t>
      </w:r>
    </w:p>
    <w:p>
      <w:pPr>
        <w:pStyle w:val="ListBullet"/>
        <w:spacing w:before="0" w:after="40" w:line="276" w:lineRule="auto"/>
        <w:ind w:left="360"/>
      </w:pPr>
      <w:r>
        <w:rPr>
          <w:rFonts w:ascii="Calibri" w:hAnsi="Calibri"/>
          <w:b/>
          <w:color w:val="2D3748"/>
          <w:sz w:val="22"/>
        </w:rPr>
        <w:t>Soal:</w:t>
      </w:r>
      <w:r>
        <w:rPr>
          <w:rFonts w:ascii="Calibri" w:hAnsi="Calibri"/>
          <w:color w:val="2D3748"/>
          <w:sz w:val="22"/>
        </w:rPr>
        <w:t xml:space="preserve"> Mengapa </w:t>
      </w:r>
      <w:r>
        <w:rPr>
          <w:rFonts w:ascii="Consolas" w:hAnsi="Consolas"/>
          <w:color w:val="9C1A1A"/>
          <w:sz w:val="19"/>
        </w:rPr>
        <w:t>tuple</w:t>
      </w:r>
      <w:r>
        <w:rPr>
          <w:rFonts w:ascii="Calibri" w:hAnsi="Calibri"/>
          <w:color w:val="2D3748"/>
          <w:sz w:val="22"/>
        </w:rPr>
        <w:t xml:space="preserve"> diizinkan sebagai kunci dictionary, sedangkan </w:t>
      </w:r>
      <w:r>
        <w:rPr>
          <w:rFonts w:ascii="Consolas" w:hAnsi="Consolas"/>
          <w:color w:val="9C1A1A"/>
          <w:sz w:val="19"/>
        </w:rPr>
        <w:t>list</w:t>
      </w:r>
      <w:r>
        <w:rPr>
          <w:rFonts w:ascii="Calibri" w:hAnsi="Calibri"/>
          <w:color w:val="2D3748"/>
          <w:sz w:val="22"/>
        </w:rPr>
        <w:t xml:space="preserve"> dilarang? Jelaskan bencana struktural yang terjadi jika kunci bersifat mutabel!</w:t>
      </w:r>
    </w:p>
    <w:p>
      <w:pPr>
        <w:pStyle w:val="ListBullet"/>
        <w:spacing w:before="0" w:after="40" w:line="276" w:lineRule="auto"/>
        <w:ind w:left="360"/>
      </w:pPr>
      <w:r>
        <w:rPr>
          <w:rFonts w:ascii="Calibri" w:hAnsi="Calibri"/>
          <w:b/>
          <w:color w:val="2D3748"/>
          <w:sz w:val="22"/>
        </w:rPr>
        <w:t>Jawaban Komprehensif:</w:t>
      </w:r>
    </w:p>
    <w:p>
      <w:pPr>
        <w:spacing w:before="0" w:after="40" w:line="276" w:lineRule="auto"/>
        <w:ind w:left="432" w:hanging="432"/>
      </w:pPr>
      <w:r>
        <w:rPr>
          <w:rFonts w:ascii="Calibri" w:hAnsi="Calibri"/>
          <w:b/>
          <w:color w:val="2D3748"/>
          <w:sz w:val="22"/>
        </w:rPr>
        <w:t xml:space="preserve">1. </w:t>
      </w:r>
      <w:r>
        <w:rPr>
          <w:rFonts w:ascii="Calibri" w:hAnsi="Calibri"/>
          <w:b/>
          <w:color w:val="2D3748"/>
          <w:sz w:val="22"/>
        </w:rPr>
        <w:t>Prinsip Dasar Penempatan Tabel Hash:</w:t>
      </w:r>
    </w:p>
    <w:p>
      <w:pPr>
        <w:spacing w:before="0" w:after="80" w:line="276" w:lineRule="auto"/>
      </w:pPr>
      <w:r>
        <w:rPr>
          <w:rFonts w:ascii="Calibri" w:hAnsi="Calibri"/>
          <w:color w:val="2D3748"/>
          <w:sz w:val="22"/>
        </w:rPr>
        <w:t>Kunci dictionary dipetakan ke dalam slot larik fisik berdasarkan formula:</w:t>
      </w:r>
    </w:p>
    <w:p>
      <w:pPr>
        <w:spacing w:before="120" w:after="120"/>
        <w:jc w:val="center"/>
      </w:pPr>
      <m:oMath xmlns:mml="http://www.w3.org/1998/Math/MathML">
        <m:r>
          <m:rPr>
            <m:nor/>
          </m:rPr>
          <m:t>Index</m:t>
        </m:r>
        <m:r>
          <m:t>=</m:t>
        </m:r>
        <m:r>
          <m:rPr>
            <m:nor/>
          </m:rPr>
          <m:t>hash</m:t>
        </m:r>
        <m:r>
          <m:t>(</m:t>
        </m:r>
        <m:r>
          <m:rPr>
            <m:nor/>
          </m:rPr>
          <m:t>kunci</m:t>
        </m:r>
        <m:r>
          <m:t>)</m:t>
        </m:r>
        <m:r>
          <m:t>(</m:t>
        </m:r>
        <m:r>
          <m:rPr>
            <m:sty m:val="p"/>
          </m:rPr>
          <m:t>mod</m:t>
        </m:r>
        <m:r>
          <m:rPr>
            <m:nor/>
          </m:rPr>
          <m:t>Kapasitas</m:t>
        </m:r>
        <m:r>
          <m:t>)</m:t>
        </m:r>
      </m:oMath>
    </w:p>
    <w:p>
      <w:pPr>
        <w:spacing w:before="0" w:after="80" w:line="276" w:lineRule="auto"/>
      </w:pPr>
      <w:r>
        <w:rPr>
          <w:rFonts w:ascii="Calibri" w:hAnsi="Calibri"/>
          <w:color w:val="2D3748"/>
          <w:sz w:val="22"/>
        </w:rPr>
        <w:t xml:space="preserve">Agar data dapat diambil kembali di masa mendatang dengan ekspresi </w:t>
      </w:r>
      <w:r>
        <w:rPr>
          <w:rFonts w:ascii="Consolas" w:hAnsi="Consolas"/>
          <w:color w:val="9C1A1A"/>
          <w:sz w:val="19"/>
        </w:rPr>
        <w:t>kamus[kunci]</w:t>
      </w:r>
      <w:r>
        <w:rPr>
          <w:rFonts w:ascii="Calibri" w:hAnsi="Calibri"/>
          <w:color w:val="2D3748"/>
          <w:sz w:val="22"/>
        </w:rPr>
        <w:t xml:space="preserve">, nilai </w:t>
      </w:r>
      <m:oMath xmlns:mml="http://www.w3.org/1998/Math/MathML">
        <m:r>
          <m:rPr>
            <m:nor/>
          </m:rPr>
          <m:t>hash</m:t>
        </m:r>
        <m:r>
          <m:t>(</m:t>
        </m:r>
        <m:r>
          <m:rPr>
            <m:nor/>
          </m:rPr>
          <m:t>kunci</m:t>
        </m:r>
        <m:r>
          <m:t>)</m:t>
        </m:r>
      </m:oMath>
      <w:r>
        <w:rPr>
          <w:rFonts w:ascii="Calibri" w:hAnsi="Calibri"/>
          <w:color w:val="2D3748"/>
          <w:sz w:val="22"/>
        </w:rPr>
        <w:t xml:space="preserve"> harus menghasilkan integer yang </w:t>
      </w:r>
      <w:r>
        <w:rPr>
          <w:rFonts w:ascii="Calibri" w:hAnsi="Calibri"/>
          <w:b/>
          <w:color w:val="2D3748"/>
          <w:sz w:val="22"/>
        </w:rPr>
        <w:t>deterministik dan tidak berubah</w:t>
      </w:r>
      <w:r>
        <w:rPr>
          <w:rFonts w:ascii="Calibri" w:hAnsi="Calibri"/>
          <w:color w:val="2D3748"/>
          <w:sz w:val="22"/>
        </w:rPr>
        <w:t xml:space="preserve"> sepanjang siklus hidup objek tersebut.</w:t>
      </w:r>
    </w:p>
    <w:p>
      <w:pPr>
        <w:spacing w:before="0" w:after="40" w:line="276" w:lineRule="auto"/>
        <w:ind w:left="432" w:hanging="432"/>
      </w:pPr>
      <w:r>
        <w:rPr>
          <w:rFonts w:ascii="Calibri" w:hAnsi="Calibri"/>
          <w:b/>
          <w:color w:val="2D3748"/>
          <w:sz w:val="22"/>
        </w:rPr>
        <w:t xml:space="preserve">2. </w:t>
      </w:r>
      <w:r>
        <w:rPr>
          <w:rFonts w:ascii="Calibri" w:hAnsi="Calibri"/>
          <w:b/>
          <w:color w:val="2D3748"/>
          <w:sz w:val="22"/>
        </w:rPr>
        <w:t>Bencana Struktural Jika Kunci Mutabel Diizinkan:</w:t>
      </w:r>
    </w:p>
    <w:p>
      <w:pPr>
        <w:spacing w:before="0" w:after="80" w:line="276" w:lineRule="auto"/>
      </w:pPr>
      <w:r>
        <w:rPr>
          <w:rFonts w:ascii="Calibri" w:hAnsi="Calibri"/>
          <w:color w:val="2D3748"/>
          <w:sz w:val="22"/>
        </w:rPr>
        <w:t xml:space="preserve">Misalkan kita memiliki kunci list </w:t>
      </w:r>
      <w:r>
        <w:rPr>
          <w:rFonts w:ascii="Consolas" w:hAnsi="Consolas"/>
          <w:color w:val="9C1A1A"/>
          <w:sz w:val="19"/>
        </w:rPr>
        <w:t>k = [1, 2]</w:t>
      </w:r>
      <w:r>
        <w:rPr>
          <w:rFonts w:ascii="Calibri" w:hAnsi="Calibri"/>
          <w:color w:val="2D3748"/>
          <w:sz w:val="22"/>
        </w:rPr>
        <w:t xml:space="preserve"> yang disimpan di bucket nomor </w:t>
      </w:r>
      <m:oMath xmlns:mml="http://www.w3.org/1998/Math/MathML">
        <m:r>
          <m:t>5</m:t>
        </m:r>
      </m:oMath>
      <w:r>
        <w:rPr>
          <w:rFonts w:ascii="Calibri" w:hAnsi="Calibri"/>
          <w:color w:val="2D3748"/>
          <w:sz w:val="22"/>
        </w:rPr>
        <w:t>.</w:t>
      </w:r>
    </w:p>
    <w:p>
      <w:pPr>
        <w:pStyle w:val="ListBullet"/>
        <w:spacing w:before="0" w:after="40" w:line="276" w:lineRule="auto"/>
        <w:ind w:left="1080"/>
      </w:pPr>
      <w:r>
        <w:rPr>
          <w:rFonts w:ascii="Calibri" w:hAnsi="Calibri"/>
          <w:color w:val="2D3748"/>
          <w:sz w:val="22"/>
        </w:rPr>
        <w:t xml:space="preserve">Jika pengguna memodifikasi list tersebut: </w:t>
      </w:r>
      <w:r>
        <w:rPr>
          <w:rFonts w:ascii="Consolas" w:hAnsi="Consolas"/>
          <w:color w:val="9C1A1A"/>
          <w:sz w:val="19"/>
        </w:rPr>
        <w:t>k.append(3)</w:t>
      </w:r>
      <w:r>
        <w:rPr>
          <w:rFonts w:ascii="Calibri" w:hAnsi="Calibri"/>
          <w:color w:val="2D3748"/>
          <w:sz w:val="22"/>
        </w:rPr>
        <w:t>.</w:t>
      </w:r>
    </w:p>
    <w:p>
      <w:pPr>
        <w:pStyle w:val="ListBullet"/>
        <w:spacing w:before="0" w:after="40" w:line="276" w:lineRule="auto"/>
        <w:ind w:left="1080"/>
      </w:pPr>
      <w:r>
        <w:rPr>
          <w:rFonts w:ascii="Calibri" w:hAnsi="Calibri"/>
          <w:color w:val="2D3748"/>
          <w:sz w:val="22"/>
        </w:rPr>
        <w:t xml:space="preserve">Nilai hash dari </w:t>
      </w:r>
      <w:r>
        <w:rPr>
          <w:rFonts w:ascii="Consolas" w:hAnsi="Consolas"/>
          <w:color w:val="9C1A1A"/>
          <w:sz w:val="19"/>
        </w:rPr>
        <w:t>[1, 2, 3]</w:t>
      </w:r>
      <w:r>
        <w:rPr>
          <w:rFonts w:ascii="Calibri" w:hAnsi="Calibri"/>
          <w:color w:val="2D3748"/>
          <w:sz w:val="22"/>
        </w:rPr>
        <w:t xml:space="preserve"> kini berubah total.</w:t>
      </w:r>
    </w:p>
    <w:p>
      <w:pPr>
        <w:pStyle w:val="ListBullet"/>
        <w:spacing w:before="0" w:after="40" w:line="276" w:lineRule="auto"/>
        <w:ind w:left="1080"/>
      </w:pPr>
      <w:r>
        <w:rPr>
          <w:rFonts w:ascii="Calibri" w:hAnsi="Calibri"/>
          <w:color w:val="2D3748"/>
          <w:sz w:val="22"/>
        </w:rPr>
        <w:t xml:space="preserve">Ketika pengguna mencoba mengakses </w:t>
      </w:r>
      <w:r>
        <w:rPr>
          <w:rFonts w:ascii="Consolas" w:hAnsi="Consolas"/>
          <w:color w:val="9C1A1A"/>
          <w:sz w:val="19"/>
        </w:rPr>
        <w:t>kamus[k]</w:t>
      </w:r>
      <w:r>
        <w:rPr>
          <w:rFonts w:ascii="Calibri" w:hAnsi="Calibri"/>
          <w:color w:val="2D3748"/>
          <w:sz w:val="22"/>
        </w:rPr>
        <w:t xml:space="preserve">, CPython menghitung nilai hash baru yang memetakan pencarian ke bucket nomor </w:t>
      </w:r>
      <m:oMath xmlns:mml="http://www.w3.org/1998/Math/MathML">
        <m:r>
          <m:t>14</m:t>
        </m:r>
      </m:oMath>
      <w:r>
        <w:rPr>
          <w:rFonts w:ascii="Calibri" w:hAnsi="Calibri"/>
          <w:color w:val="2D3748"/>
          <w:sz w:val="22"/>
        </w:rPr>
        <w:t>.</w:t>
      </w:r>
    </w:p>
    <w:p>
      <w:pPr>
        <w:pStyle w:val="ListBullet"/>
        <w:spacing w:before="0" w:after="40" w:line="276" w:lineRule="auto"/>
        <w:ind w:left="1080"/>
      </w:pPr>
      <w:r>
        <w:rPr>
          <w:rFonts w:ascii="Calibri" w:hAnsi="Calibri"/>
          <w:color w:val="2D3748"/>
          <w:sz w:val="22"/>
        </w:rPr>
        <w:t xml:space="preserve">Pada bucket nomor </w:t>
      </w:r>
      <m:oMath xmlns:mml="http://www.w3.org/1998/Math/MathML">
        <m:r>
          <m:t>14</m:t>
        </m:r>
      </m:oMath>
      <w:r>
        <w:rPr>
          <w:rFonts w:ascii="Calibri" w:hAnsi="Calibri"/>
          <w:color w:val="2D3748"/>
          <w:sz w:val="22"/>
        </w:rPr>
        <w:t xml:space="preserve">, CPython tidak menemukan data apa pun dan melemparkan </w:t>
      </w:r>
      <w:r>
        <w:rPr>
          <w:rFonts w:ascii="Consolas" w:hAnsi="Consolas"/>
          <w:color w:val="9C1A1A"/>
          <w:sz w:val="19"/>
        </w:rPr>
        <w:t>KeyError</w:t>
      </w:r>
      <w:r>
        <w:rPr>
          <w:rFonts w:ascii="Calibri" w:hAnsi="Calibri"/>
          <w:color w:val="2D3748"/>
          <w:sz w:val="22"/>
        </w:rPr>
        <w:t xml:space="preserve">, meskipun objek sebenarnya masih tersimpan di bucket nomor </w:t>
      </w:r>
      <m:oMath xmlns:mml="http://www.w3.org/1998/Math/MathML">
        <m:r>
          <m:t>5</m:t>
        </m:r>
      </m:oMath>
      <w:r>
        <w:rPr>
          <w:rFonts w:ascii="Calibri" w:hAnsi="Calibri"/>
          <w:color w:val="2D3748"/>
          <w:sz w:val="22"/>
        </w:rPr>
        <w:t>.</w:t>
      </w:r>
    </w:p>
    <w:p>
      <w:pPr>
        <w:pStyle w:val="ListBullet"/>
        <w:spacing w:before="0" w:after="40" w:line="276" w:lineRule="auto"/>
        <w:ind w:left="1080"/>
      </w:pPr>
      <w:r>
        <w:rPr>
          <w:rFonts w:ascii="Calibri" w:hAnsi="Calibri"/>
          <w:color w:val="2D3748"/>
          <w:sz w:val="22"/>
        </w:rPr>
        <w:t xml:space="preserve">Nilai pada bucket nomor </w:t>
      </w:r>
      <m:oMath xmlns:mml="http://www.w3.org/1998/Math/MathML">
        <m:r>
          <m:t>5</m:t>
        </m:r>
      </m:oMath>
      <w:r>
        <w:rPr>
          <w:rFonts w:ascii="Calibri" w:hAnsi="Calibri"/>
          <w:color w:val="2D3748"/>
          <w:sz w:val="22"/>
        </w:rPr>
        <w:t xml:space="preserve"> menjadi data yatim piatu (</w:t>
      </w:r>
      <w:r>
        <w:rPr>
          <w:rFonts w:ascii="Calibri" w:hAnsi="Calibri"/>
          <w:i/>
          <w:color w:val="2D3748"/>
          <w:sz w:val="22"/>
        </w:rPr>
        <w:t>orphaned memory</w:t>
      </w:r>
      <w:r>
        <w:rPr>
          <w:rFonts w:ascii="Calibri" w:hAnsi="Calibri"/>
          <w:color w:val="2D3748"/>
          <w:sz w:val="22"/>
        </w:rPr>
        <w:t>) yang mustahil diakses kembali.</w:t>
      </w:r>
    </w:p>
    <w:p>
      <w:pPr>
        <w:spacing w:before="0" w:after="80" w:line="276" w:lineRule="auto"/>
      </w:pPr>
      <w:r>
        <w:rPr>
          <w:rFonts w:ascii="Calibri" w:hAnsi="Calibri"/>
          <w:color w:val="2D3748"/>
          <w:sz w:val="22"/>
        </w:rPr>
        <w:t xml:space="preserve">Oleh karena itu, sistem tipe data Python secara tegas mensyaratkan protokol </w:t>
      </w:r>
      <w:r>
        <w:rPr>
          <w:rFonts w:ascii="Consolas" w:hAnsi="Consolas"/>
          <w:color w:val="9C1A1A"/>
          <w:sz w:val="19"/>
        </w:rPr>
        <w:t>__hash__()</w:t>
      </w:r>
      <w:r>
        <w:rPr>
          <w:rFonts w:ascii="Calibri" w:hAnsi="Calibri"/>
          <w:color w:val="2D3748"/>
          <w:sz w:val="22"/>
        </w:rPr>
        <w:t xml:space="preserve"> hanya diterapkan pada objek yang berkarakteristik imutabel (</w:t>
      </w:r>
      <w:r>
        <w:rPr>
          <w:rFonts w:ascii="Calibri" w:hAnsi="Calibri"/>
          <w:i/>
          <w:color w:val="2D3748"/>
          <w:sz w:val="22"/>
        </w:rPr>
        <w:t>hashable</w:t>
      </w:r>
      <w:r>
        <w:rPr>
          <w:rFonts w:ascii="Calibri" w:hAnsi="Calibri"/>
          <w:color w:val="2D3748"/>
          <w:sz w:val="22"/>
        </w:rPr>
        <w:t>).</w:t>
      </w:r>
    </w:p>
    <w:p>
      <w:pPr>
        <w:spacing w:before="120" w:after="120"/>
      </w:pPr>
      <w:r>
        <w:rPr>
          <w:color w:val="CBD5E0"/>
          <w:sz w:val="16"/>
        </w:rPr>
        <w:t>―――――――――――――――――――――――――――――――――――――――――――――</w:t>
      </w:r>
    </w:p>
    <w:p>
      <w:pPr>
        <w:keepNext/>
        <w:spacing w:before="240" w:after="80"/>
      </w:pPr>
      <w:r>
        <w:rPr>
          <w:rFonts w:ascii="Calibri" w:hAnsi="Calibri"/>
          <w:b/>
          <w:color w:val="2B6CB0"/>
          <w:sz w:val="28"/>
        </w:rPr>
        <w:t>4. Kunci Solusi Tantangan Pemrograman Berjenjang</w:t>
      </w:r>
    </w:p>
    <w:p>
      <w:pPr>
        <w:keepNext/>
        <w:spacing w:before="200" w:after="40"/>
      </w:pPr>
      <w:r>
        <w:rPr>
          <w:rFonts w:ascii="Calibri" w:hAnsi="Calibri"/>
          <w:b/>
          <w:color w:val="2D3748"/>
          <w:sz w:val="24"/>
        </w:rPr>
        <w:t>Solusi Tantangan 1: Penghitungan Frekuensi Varietas Kelapa Sawit</w:t>
      </w:r>
    </w:p>
    <w:tbl>
      <w:tblPr>
        <w:tblW w:type="auto" w:w="0"/>
        <w:jc w:val="center"/>
        <w:tblLook w:firstColumn="1" w:firstRow="1" w:lastColumn="0" w:lastRow="0" w:noHBand="0" w:noVBand="1" w:val="04A0"/>
      </w:tblPr>
      <w:tblGrid>
        <w:gridCol w:w="9360"/>
      </w:tblGrid>
      <w:tr>
        <w:tc>
          <w:tcPr>
            <w:tcW w:type="dxa" w:w="9360"/>
            <w:shd w:fill="F8F9FA"/>
            <w:tcMar>
              <w:top w:w="140" w:type="dxa"/>
              <w:bottom w:w="140" w:type="dxa"/>
              <w:left w:w="180" w:type="dxa"/>
              <w:right w:w="180" w:type="dxa"/>
            </w:tcMar>
            <w:tcBorders>
              <w:top w:val="single" w:sz="4" w:space="0" w:color="E2E8F0"/>
              <w:left w:val="single" w:sz="12" w:space="0" w:color="3182CE"/>
              <w:bottom w:val="single" w:sz="4" w:space="0" w:color="E2E8F0"/>
              <w:right w:val="single" w:sz="4" w:space="0" w:color="E2E8F0"/>
            </w:tcBorders>
          </w:tcPr>
          <w:p>
            <w:pPr>
              <w:spacing w:before="0" w:after="0" w:line="252" w:lineRule="auto"/>
            </w:pPr>
            <w:r>
              <w:rPr>
                <w:rFonts w:ascii="Consolas" w:hAnsi="Consolas"/>
                <w:color w:val="2D3748"/>
                <w:sz w:val="17"/>
              </w:rPr>
              <w:t>from typing import List, Dict</w:t>
              <w:br/>
              <w:br/>
              <w:t>def hitung_frekuensi_varietas(daftar_bibit: List[str]) -&gt; Dict[str, int]:</w:t>
              <w:br/>
              <w:t xml:space="preserve">    """</w:t>
              <w:br/>
              <w:t xml:space="preserve">    Menghitung jumlah kemunculan setiap varietas bibit sawit dalam list</w:t>
              <w:br/>
              <w:t xml:space="preserve">    menggunakan dictionary O(1) key access tanpa pustaka eksternal.</w:t>
              <w:br/>
              <w:t xml:space="preserve">    """</w:t>
              <w:br/>
              <w:t xml:space="preserve">    frekuensi: Dict[str, int] = {}</w:t>
              <w:br/>
              <w:t xml:space="preserve">    for bibit in daftar_bibit:</w:t>
              <w:br/>
              <w:t xml:space="preserve">        kode_bersih = bibit.strip()</w:t>
              <w:br/>
              <w:t xml:space="preserve">        frekuensi[kode_bersih] = frekuensi.get(kode_bersih, 0) + 1</w:t>
              <w:br/>
              <w:t xml:space="preserve">    return frekuensi</w:t>
            </w:r>
          </w:p>
        </w:tc>
      </w:tr>
    </w:tbl>
    <w:p>
      <w:pPr>
        <w:spacing w:after="80"/>
      </w:pPr>
    </w:p>
    <w:p>
      <w:pPr>
        <w:spacing w:before="120" w:after="120"/>
      </w:pPr>
      <w:r>
        <w:rPr>
          <w:color w:val="CBD5E0"/>
          <w:sz w:val="16"/>
        </w:rPr>
        <w:t>―――――――――――――――――――――――――――――――――――――――――――――</w:t>
      </w:r>
    </w:p>
    <w:p>
      <w:pPr>
        <w:keepNext/>
        <w:spacing w:before="200" w:after="40"/>
      </w:pPr>
      <w:r>
        <w:rPr>
          <w:rFonts w:ascii="Calibri" w:hAnsi="Calibri"/>
          <w:b/>
          <w:color w:val="2D3748"/>
          <w:sz w:val="24"/>
        </w:rPr>
        <w:t>Solusi Tantangan 2: Analisis Irisan dan Disparitas Hama Dua Divisi Kebun Menggunakan Set</w:t>
      </w:r>
    </w:p>
    <w:tbl>
      <w:tblPr>
        <w:tblW w:type="auto" w:w="0"/>
        <w:jc w:val="center"/>
        <w:tblLook w:firstColumn="1" w:firstRow="1" w:lastColumn="0" w:lastRow="0" w:noHBand="0" w:noVBand="1" w:val="04A0"/>
      </w:tblPr>
      <w:tblGrid>
        <w:gridCol w:w="9360"/>
      </w:tblGrid>
      <w:tr>
        <w:tc>
          <w:tcPr>
            <w:tcW w:type="dxa" w:w="9360"/>
            <w:shd w:fill="F8F9FA"/>
            <w:tcMar>
              <w:top w:w="140" w:type="dxa"/>
              <w:bottom w:w="140" w:type="dxa"/>
              <w:left w:w="180" w:type="dxa"/>
              <w:right w:w="180" w:type="dxa"/>
            </w:tcMar>
            <w:tcBorders>
              <w:top w:val="single" w:sz="4" w:space="0" w:color="E2E8F0"/>
              <w:left w:val="single" w:sz="12" w:space="0" w:color="3182CE"/>
              <w:bottom w:val="single" w:sz="4" w:space="0" w:color="E2E8F0"/>
              <w:right w:val="single" w:sz="4" w:space="0" w:color="E2E8F0"/>
            </w:tcBorders>
          </w:tcPr>
          <w:p>
            <w:pPr>
              <w:spacing w:before="0" w:after="0" w:line="252" w:lineRule="auto"/>
            </w:pPr>
            <w:r>
              <w:rPr>
                <w:rFonts w:ascii="Consolas" w:hAnsi="Consolas"/>
                <w:color w:val="2D3748"/>
                <w:sz w:val="17"/>
              </w:rPr>
              <w:t>from typing import Set, Dict, Any</w:t>
              <w:br/>
              <w:br/>
              <w:t>def analisis_sebaran_hama(hama_afd1: Set[str], hama_afd2: Set[str]) -&gt; Dict[str, Any]:</w:t>
              <w:br/>
              <w:t xml:space="preserve">    """</w:t>
              <w:br/>
              <w:t xml:space="preserve">    Menganalisis distribusi spesies hama di dua afdeling kebun</w:t>
              <w:br/>
              <w:t xml:space="preserve">    menggunakan operasi aljabar himpunan (Set).</w:t>
              <w:br/>
              <w:t xml:space="preserve">    """</w:t>
              <w:br/>
              <w:t xml:space="preserve">    irisan = hama_afd1 &amp; hama_afd2          # Hama yang muncul di kedua divisi</w:t>
              <w:br/>
              <w:t xml:space="preserve">    eksklusif_afd1 = hama_afd1 - hama_afd2  # Hama endemik afdeling 1</w:t>
              <w:br/>
              <w:t xml:space="preserve">    eksklusif_afd2 = hama_afd2 - hama_afd1  # Hama endemik afdeling 2</w:t>
              <w:br/>
              <w:t xml:space="preserve">    gabungan = hama_afd1 | hama_afd2         # Keanekaragaman seluruh hama unik</w:t>
              <w:br/>
              <w:t xml:space="preserve">    </w:t>
              <w:br/>
              <w:t xml:space="preserve">    # Koefisien Similaritas Jaccard: J(A, B) = |A ∩ B| / |A ∪ B|</w:t>
              <w:br/>
              <w:t xml:space="preserve">    jaccard_index = len(irisan) / max(1, len(gabungan))</w:t>
              <w:br/>
              <w:br/>
              <w:t xml:space="preserve">    return {</w:t>
              <w:br/>
              <w:t xml:space="preserve">        "hama_bersama": sorted(list(irisan)),</w:t>
              <w:br/>
              <w:t xml:space="preserve">        "eksklusif_afd1": sorted(list(eksklusif_afd1)),</w:t>
              <w:br/>
              <w:t xml:space="preserve">        "eksklusif_afd2": sorted(list(eksklusif_afd2)),</w:t>
              <w:br/>
              <w:t xml:space="preserve">        "total_spesies_unik": len(gabungan),</w:t>
              <w:br/>
              <w:t xml:space="preserve">        "jaccard_similarity": round(jaccard_index, 4)</w:t>
              <w:br/>
              <w:t xml:space="preserve">    }</w:t>
            </w:r>
          </w:p>
        </w:tc>
      </w:tr>
    </w:tbl>
    <w:p>
      <w:pPr>
        <w:spacing w:after="80"/>
      </w:pPr>
    </w:p>
    <w:p>
      <w:pPr>
        <w:spacing w:before="120" w:after="120"/>
      </w:pPr>
      <w:r>
        <w:rPr>
          <w:color w:val="CBD5E0"/>
          <w:sz w:val="16"/>
        </w:rPr>
        <w:t>―――――――――――――――――――――――――――――――――――――――――――――</w:t>
      </w:r>
    </w:p>
    <w:p>
      <w:pPr>
        <w:keepNext/>
        <w:spacing w:before="200" w:after="40"/>
      </w:pPr>
      <w:r>
        <w:rPr>
          <w:rFonts w:ascii="Calibri" w:hAnsi="Calibri"/>
          <w:b/>
          <w:color w:val="2D3748"/>
          <w:sz w:val="24"/>
        </w:rPr>
        <w:t>Solusi Tantangan 3: Matriks Indeks Spasial Pohon Sawit Menggunakan Dictionary of Tuples &amp; Filter Radius</w:t>
      </w:r>
    </w:p>
    <w:tbl>
      <w:tblPr>
        <w:tblW w:type="auto" w:w="0"/>
        <w:jc w:val="center"/>
        <w:tblLook w:firstColumn="1" w:firstRow="1" w:lastColumn="0" w:lastRow="0" w:noHBand="0" w:noVBand="1" w:val="04A0"/>
      </w:tblPr>
      <w:tblGrid>
        <w:gridCol w:w="9360"/>
      </w:tblGrid>
      <w:tr>
        <w:tc>
          <w:tcPr>
            <w:tcW w:type="dxa" w:w="9360"/>
            <w:shd w:fill="F8F9FA"/>
            <w:tcMar>
              <w:top w:w="140" w:type="dxa"/>
              <w:bottom w:w="140" w:type="dxa"/>
              <w:left w:w="180" w:type="dxa"/>
              <w:right w:w="180" w:type="dxa"/>
            </w:tcMar>
            <w:tcBorders>
              <w:top w:val="single" w:sz="4" w:space="0" w:color="E2E8F0"/>
              <w:left w:val="single" w:sz="12" w:space="0" w:color="3182CE"/>
              <w:bottom w:val="single" w:sz="4" w:space="0" w:color="E2E8F0"/>
              <w:right w:val="single" w:sz="4" w:space="0" w:color="E2E8F0"/>
            </w:tcBorders>
          </w:tcPr>
          <w:p>
            <w:pPr>
              <w:spacing w:before="0" w:after="0" w:line="252" w:lineRule="auto"/>
            </w:pPr>
            <w:r>
              <w:rPr>
                <w:rFonts w:ascii="Consolas" w:hAnsi="Consolas"/>
                <w:color w:val="2D3748"/>
                <w:sz w:val="17"/>
              </w:rPr>
              <w:t>import math</w:t>
              <w:br/>
              <w:t>from typing import Dict, Tuple, List</w:t>
              <w:br/>
              <w:br/>
              <w:t>class SpatialCanopyIndex:</w:t>
              <w:br/>
              <w:t xml:space="preserve">    """</w:t>
              <w:br/>
              <w:t xml:space="preserve">    Struktur data indeks spasial pohon sawit berbasis dictionary of tuples</w:t>
              <w:br/>
              <w:t xml:space="preserve">    untuk kueri radius cepat pada sistem surveilans drone perkebunan.</w:t>
              <w:br/>
              <w:t xml:space="preserve">    """</w:t>
              <w:br/>
              <w:t xml:space="preserve">    def __init__(self) -&gt; None:</w:t>
              <w:br/>
              <w:t xml:space="preserve">        # Pemetaan koordinat (grid_x, grid_y) -&gt; skor_ndvi (float)</w:t>
              <w:br/>
              <w:t xml:space="preserve">        self.pohon_spasial: Dict[Tuple[int, int], float] = {}</w:t>
              <w:br/>
              <w:br/>
              <w:t xml:space="preserve">    def tambah_pohon(self, x: int, y: int, ndvi: float) -&gt; None:</w:t>
              <w:br/>
              <w:t xml:space="preserve">        """Menambahkan pohon ke indeks spasial dengan validasi koordinat."""</w:t>
              <w:br/>
              <w:t xml:space="preserve">        self.pohon_spasial[(x, y)] = ndvi</w:t>
              <w:br/>
              <w:br/>
              <w:t xml:space="preserve">    def cari_pohon_radius(</w:t>
              <w:br/>
              <w:t xml:space="preserve">        self, pusat_x: int, pusat_y: int, radius: int, ambang_terinfeksi: float = 0.35</w:t>
              <w:br/>
              <w:t xml:space="preserve">    ) -&gt; List[Tuple[Tuple[int, int], float]]:</w:t>
              <w:br/>
              <w:t xml:space="preserve">        """</w:t>
              <w:br/>
              <w:t xml:space="preserve">        Menemukan pohon terinfeksi kanopi (NDVI &lt; ambang) di dalam radius Euclidean</w:t>
              <w:br/>
              <w:t xml:space="preserve">        menggunakan list comprehension deklaratif.</w:t>
              <w:br/>
              <w:t xml:space="preserve">        """</w:t>
              <w:br/>
              <w:t xml:space="preserve">        r_kuadrat = radius ** 2</w:t>
              <w:br/>
              <w:t xml:space="preserve">        return [</w:t>
              <w:br/>
              <w:t xml:space="preserve">            (pos, ndvi) for pos, ndvi in self.pohon_spasial.items()</w:t>
              <w:br/>
              <w:t xml:space="preserve">            if ((pos[0] - pusat_x)**2 + (pos[1] - pusat_y)**2 &lt;= r_kuadrat) and (ndvi &lt; ambang_terinfeksi)</w:t>
              <w:br/>
              <w:t xml:space="preserve">        ]</w:t>
            </w:r>
          </w:p>
        </w:tc>
      </w:tr>
    </w:tbl>
    <w:p>
      <w:pPr>
        <w:spacing w:after="80"/>
      </w:pPr>
    </w:p>
    <w:p>
      <w:pPr>
        <w:spacing w:before="120" w:after="120"/>
      </w:pPr>
      <w:r>
        <w:rPr>
          <w:color w:val="CBD5E0"/>
          <w:sz w:val="16"/>
        </w:rPr>
        <w:t>―――――――――――――――――――――――――――――――――――――――――――――</w:t>
      </w:r>
    </w:p>
    <w:p>
      <w:pPr>
        <w:keepNext/>
        <w:spacing w:before="240" w:after="80"/>
      </w:pPr>
      <w:r>
        <w:rPr>
          <w:rFonts w:ascii="Calibri" w:hAnsi="Calibri"/>
          <w:b/>
          <w:color w:val="2B6CB0"/>
          <w:sz w:val="28"/>
        </w:rPr>
        <w:t>5. Rubrik Asesmen Berbasis Capaian (Outcome-Based Education / OBE)</w:t>
      </w:r>
    </w:p>
    <w:tbl>
      <w:tblPr>
        <w:tblW w:type="auto" w:w="0"/>
        <w:jc w:val="center"/>
        <w:tblLook w:firstColumn="1" w:firstRow="1" w:lastColumn="0" w:lastRow="0" w:noHBand="0" w:noVBand="1" w:val="04A0"/>
        <w:tblBorders>
          <w:top w:val="single" w:sz="4" w:space="0" w:color="D3D3D3"/>
          <w:bottom w:val="single" w:sz="4" w:space="0" w:color="D3D3D3"/>
          <w:insideH w:val="single" w:sz="4" w:space="0" w:color="D3D3D3"/>
          <w:insideV w:val="none"/>
          <w:left w:val="none"/>
          <w:right w:val="none"/>
        </w:tblBorders>
      </w:tblPr>
      <w:tblGrid>
        <w:gridCol w:w="1560"/>
        <w:gridCol w:w="1560"/>
        <w:gridCol w:w="1560"/>
        <w:gridCol w:w="1560"/>
        <w:gridCol w:w="1560"/>
        <w:gridCol w:w="1560"/>
      </w:tblGrid>
      <w:tr>
        <w:tc>
          <w:tcPr>
            <w:tcW w:type="dxa" w:w="1560"/>
            <w:shd w:fill="1A365D"/>
            <w:tcMar>
              <w:top w:w="120" w:type="dxa"/>
              <w:bottom w:w="120" w:type="dxa"/>
              <w:left w:w="150" w:type="dxa"/>
              <w:right w:w="150" w:type="dxa"/>
            </w:tcMar>
            <w:vAlign w:val="center"/>
          </w:tcPr>
          <w:p>
            <w:pPr>
              <w:spacing w:before="0" w:after="0" w:line="276" w:lineRule="auto"/>
            </w:pPr>
            <w:r>
              <w:rPr>
                <w:rFonts w:ascii="Calibri" w:hAnsi="Calibri"/>
                <w:b/>
                <w:color w:val="FFFFFF"/>
                <w:sz w:val="20"/>
              </w:rPr>
              <w:t>Kriteria Penilaian</w:t>
            </w:r>
          </w:p>
        </w:tc>
        <w:tc>
          <w:tcPr>
            <w:tcW w:type="dxa" w:w="1560"/>
            <w:shd w:fill="1A365D"/>
            <w:tcMar>
              <w:top w:w="120" w:type="dxa"/>
              <w:bottom w:w="120" w:type="dxa"/>
              <w:left w:w="150" w:type="dxa"/>
              <w:right w:w="150" w:type="dxa"/>
            </w:tcMar>
            <w:vAlign w:val="center"/>
          </w:tcPr>
          <w:p>
            <w:pPr>
              <w:spacing w:before="0" w:after="0" w:line="276" w:lineRule="auto"/>
            </w:pPr>
            <w:r>
              <w:rPr>
                <w:rFonts w:ascii="Calibri" w:hAnsi="Calibri"/>
                <w:b/>
                <w:color w:val="FFFFFF"/>
                <w:sz w:val="20"/>
              </w:rPr>
              <w:t>Bobot</w:t>
            </w:r>
          </w:p>
        </w:tc>
        <w:tc>
          <w:tcPr>
            <w:tcW w:type="dxa" w:w="1560"/>
            <w:shd w:fill="1A365D"/>
            <w:tcMar>
              <w:top w:w="120" w:type="dxa"/>
              <w:bottom w:w="120" w:type="dxa"/>
              <w:left w:w="150" w:type="dxa"/>
              <w:right w:w="150" w:type="dxa"/>
            </w:tcMar>
            <w:vAlign w:val="center"/>
          </w:tcPr>
          <w:p>
            <w:pPr>
              <w:spacing w:before="0" w:after="0" w:line="276" w:lineRule="auto"/>
            </w:pPr>
            <w:r>
              <w:rPr>
                <w:rFonts w:ascii="Calibri" w:hAnsi="Calibri"/>
                <w:b/>
                <w:color w:val="FFFFFF"/>
                <w:sz w:val="20"/>
              </w:rPr>
              <w:t>Skor 85 - 100 (Sangat Memuaskan)</w:t>
            </w:r>
          </w:p>
        </w:tc>
        <w:tc>
          <w:tcPr>
            <w:tcW w:type="dxa" w:w="1560"/>
            <w:shd w:fill="1A365D"/>
            <w:tcMar>
              <w:top w:w="120" w:type="dxa"/>
              <w:bottom w:w="120" w:type="dxa"/>
              <w:left w:w="150" w:type="dxa"/>
              <w:right w:w="150" w:type="dxa"/>
            </w:tcMar>
            <w:vAlign w:val="center"/>
          </w:tcPr>
          <w:p>
            <w:pPr>
              <w:spacing w:before="0" w:after="0" w:line="276" w:lineRule="auto"/>
            </w:pPr>
            <w:r>
              <w:rPr>
                <w:rFonts w:ascii="Calibri" w:hAnsi="Calibri"/>
                <w:b/>
                <w:color w:val="FFFFFF"/>
                <w:sz w:val="20"/>
              </w:rPr>
              <w:t>Skor 70 - 84 (Memuaskan)</w:t>
            </w:r>
          </w:p>
        </w:tc>
        <w:tc>
          <w:tcPr>
            <w:tcW w:type="dxa" w:w="1560"/>
            <w:shd w:fill="1A365D"/>
            <w:tcMar>
              <w:top w:w="120" w:type="dxa"/>
              <w:bottom w:w="120" w:type="dxa"/>
              <w:left w:w="150" w:type="dxa"/>
              <w:right w:w="150" w:type="dxa"/>
            </w:tcMar>
            <w:vAlign w:val="center"/>
          </w:tcPr>
          <w:p>
            <w:pPr>
              <w:spacing w:before="0" w:after="0" w:line="276" w:lineRule="auto"/>
            </w:pPr>
            <w:r>
              <w:rPr>
                <w:rFonts w:ascii="Calibri" w:hAnsi="Calibri"/>
                <w:b/>
                <w:color w:val="FFFFFF"/>
                <w:sz w:val="20"/>
              </w:rPr>
              <w:t>Skor 55 - 69 (Cukup)</w:t>
            </w:r>
          </w:p>
        </w:tc>
        <w:tc>
          <w:tcPr>
            <w:tcW w:type="dxa" w:w="1560"/>
            <w:shd w:fill="1A365D"/>
            <w:tcMar>
              <w:top w:w="120" w:type="dxa"/>
              <w:bottom w:w="120" w:type="dxa"/>
              <w:left w:w="150" w:type="dxa"/>
              <w:right w:w="150" w:type="dxa"/>
            </w:tcMar>
            <w:vAlign w:val="center"/>
          </w:tcPr>
          <w:p>
            <w:pPr>
              <w:spacing w:before="0" w:after="0" w:line="276" w:lineRule="auto"/>
            </w:pPr>
            <w:r>
              <w:rPr>
                <w:rFonts w:ascii="Calibri" w:hAnsi="Calibri"/>
                <w:b/>
                <w:color w:val="FFFFFF"/>
                <w:sz w:val="20"/>
              </w:rPr>
              <w:t>Skor &lt; 55 (Perlu Bimbingan)</w:t>
            </w:r>
          </w:p>
        </w:tc>
      </w:tr>
      <w:tr>
        <w:tc>
          <w:tcPr>
            <w:tcW w:type="dxa" w:w="1560"/>
            <w:shd w:fill="F7FAFC"/>
            <w:tcMar>
              <w:top w:w="120" w:type="dxa"/>
              <w:bottom w:w="120" w:type="dxa"/>
              <w:left w:w="150" w:type="dxa"/>
              <w:right w:w="150" w:type="dxa"/>
            </w:tcMar>
            <w:vAlign w:val="center"/>
          </w:tcPr>
          <w:p>
            <w:pPr>
              <w:spacing w:before="0" w:after="0" w:line="276" w:lineRule="auto"/>
            </w:pPr>
            <w:r>
              <w:rPr>
                <w:rFonts w:ascii="Calibri" w:hAnsi="Calibri"/>
                <w:b/>
                <w:color w:val="2D3748"/>
                <w:sz w:val="19"/>
              </w:rPr>
              <w:t>Pemahaman Arsitektur &amp; Big-O</w:t>
            </w:r>
          </w:p>
        </w:tc>
        <w:tc>
          <w:tcPr>
            <w:tcW w:type="dxa" w:w="1560"/>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25%</w:t>
            </w:r>
          </w:p>
        </w:tc>
        <w:tc>
          <w:tcPr>
            <w:tcW w:type="dxa" w:w="1560"/>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 xml:space="preserve">Mampu menganalisis kompleksitas waktu </w:t>
            </w:r>
            <m:oMath xmlns:mml="http://www.w3.org/1998/Math/MathML">
              <m:r>
                <m:t>𝒪(1)</m:t>
              </m:r>
            </m:oMath>
            <w:r>
              <w:rPr>
                <w:rFonts w:ascii="Calibri" w:hAnsi="Calibri"/>
                <w:color w:val="2D3748"/>
                <w:sz w:val="19"/>
              </w:rPr>
              <w:t xml:space="preserve"> vs </w:t>
            </w:r>
            <m:oMath xmlns:mml="http://www.w3.org/1998/Math/MathML">
              <m:r>
                <m:t>𝒪(N)</m:t>
              </m:r>
            </m:oMath>
            <w:r>
              <w:rPr>
                <w:rFonts w:ascii="Calibri" w:hAnsi="Calibri"/>
                <w:color w:val="2D3748"/>
                <w:sz w:val="19"/>
              </w:rPr>
              <w:t xml:space="preserve"> dan model memori CPython dengan argumen matematis yang presisi.</w:t>
            </w:r>
          </w:p>
        </w:tc>
        <w:tc>
          <w:tcPr>
            <w:tcW w:type="dxa" w:w="1560"/>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Memahami perbedaan kecepatan list vs set, namun penjelasan teknis model memori masih bersifat umum.</w:t>
            </w:r>
          </w:p>
        </w:tc>
        <w:tc>
          <w:tcPr>
            <w:tcW w:type="dxa" w:w="1560"/>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Mengetahui set lebih cepat dari list tetapi tidak mampu menjelaskan mekanisme tabel hash dan Big-O.</w:t>
            </w:r>
          </w:p>
        </w:tc>
        <w:tc>
          <w:tcPr>
            <w:tcW w:type="dxa" w:w="1560"/>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Tidak memahami konsep kompleksitas asimptotik dan model memori koleksi data.</w:t>
            </w:r>
          </w:p>
        </w:tc>
      </w:tr>
      <w:tr>
        <w:tc>
          <w:tcPr>
            <w:tcW w:type="dxa" w:w="1560"/>
            <w:shd w:fill="FFFFFF"/>
            <w:tcMar>
              <w:top w:w="120" w:type="dxa"/>
              <w:bottom w:w="120" w:type="dxa"/>
              <w:left w:w="150" w:type="dxa"/>
              <w:right w:w="150" w:type="dxa"/>
            </w:tcMar>
            <w:vAlign w:val="center"/>
          </w:tcPr>
          <w:p>
            <w:pPr>
              <w:spacing w:before="0" w:after="0" w:line="276" w:lineRule="auto"/>
            </w:pPr>
            <w:r>
              <w:rPr>
                <w:rFonts w:ascii="Calibri" w:hAnsi="Calibri"/>
                <w:b/>
                <w:color w:val="2D3748"/>
                <w:sz w:val="19"/>
              </w:rPr>
              <w:t>Penerapan Tipe Koleksi Heterogen</w:t>
            </w:r>
          </w:p>
        </w:tc>
        <w:tc>
          <w:tcPr>
            <w:tcW w:type="dxa" w:w="1560"/>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25%</w:t>
            </w:r>
          </w:p>
        </w:tc>
        <w:tc>
          <w:tcPr>
            <w:tcW w:type="dxa" w:w="1560"/>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Tepat memilih struktur data (list, tuple, dict, set) sesuai karakteristik kasus nyata agribisnis dan mematuhi aturan hashability.</w:t>
            </w:r>
          </w:p>
        </w:tc>
        <w:tc>
          <w:tcPr>
            <w:tcW w:type="dxa" w:w="1560"/>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Menggunakan struktur data yang benar, namun sesekali masih menggunakan list untuk operasi keanggotaan masif.</w:t>
            </w:r>
          </w:p>
        </w:tc>
        <w:tc>
          <w:tcPr>
            <w:tcW w:type="dxa" w:w="1560"/>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Sering salah memilih tipe data (misal menggunakan list untuk koordinat kunci dictionary).</w:t>
            </w:r>
          </w:p>
        </w:tc>
        <w:tc>
          <w:tcPr>
            <w:tcW w:type="dxa" w:w="1560"/>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Mengabaikan kaidah imutabilitas dan karakteristik dasar koleksi data Python.</w:t>
            </w:r>
          </w:p>
        </w:tc>
      </w:tr>
      <w:tr>
        <w:tc>
          <w:tcPr>
            <w:tcW w:type="dxa" w:w="1560"/>
            <w:shd w:fill="F7FAFC"/>
            <w:tcMar>
              <w:top w:w="120" w:type="dxa"/>
              <w:bottom w:w="120" w:type="dxa"/>
              <w:left w:w="150" w:type="dxa"/>
              <w:right w:w="150" w:type="dxa"/>
            </w:tcMar>
            <w:vAlign w:val="center"/>
          </w:tcPr>
          <w:p>
            <w:pPr>
              <w:spacing w:before="0" w:after="0" w:line="276" w:lineRule="auto"/>
            </w:pPr>
            <w:r>
              <w:rPr>
                <w:rFonts w:ascii="Calibri" w:hAnsi="Calibri"/>
                <w:b/>
                <w:color w:val="2D3748"/>
                <w:sz w:val="19"/>
              </w:rPr>
              <w:t>Manipulasi Data Berbasis Komprehensi</w:t>
            </w:r>
          </w:p>
        </w:tc>
        <w:tc>
          <w:tcPr>
            <w:tcW w:type="dxa" w:w="1560"/>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25%</w:t>
            </w:r>
          </w:p>
        </w:tc>
        <w:tc>
          <w:tcPr>
            <w:tcW w:type="dxa" w:w="1560"/>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 xml:space="preserve">Mahir merekayasa </w:t>
            </w:r>
            <w:r>
              <w:rPr>
                <w:rFonts w:ascii="Calibri" w:hAnsi="Calibri"/>
                <w:i/>
                <w:color w:val="2D3748"/>
                <w:sz w:val="19"/>
              </w:rPr>
              <w:t>list, dict, set comprehension</w:t>
            </w:r>
            <w:r>
              <w:rPr>
                <w:rFonts w:ascii="Calibri" w:hAnsi="Calibri"/>
                <w:color w:val="2D3748"/>
                <w:sz w:val="19"/>
              </w:rPr>
              <w:t xml:space="preserve">, dan </w:t>
            </w:r>
            <w:r>
              <w:rPr>
                <w:rFonts w:ascii="Calibri" w:hAnsi="Calibri"/>
                <w:i/>
                <w:color w:val="2D3748"/>
                <w:sz w:val="19"/>
              </w:rPr>
              <w:t>generator expressions</w:t>
            </w:r>
            <w:r>
              <w:rPr>
                <w:rFonts w:ascii="Calibri" w:hAnsi="Calibri"/>
                <w:color w:val="2D3748"/>
                <w:sz w:val="19"/>
              </w:rPr>
              <w:t xml:space="preserve"> yang bersih, deklaratif, dan hemat RAM.</w:t>
            </w:r>
          </w:p>
        </w:tc>
        <w:tc>
          <w:tcPr>
            <w:tcW w:type="dxa" w:w="1560"/>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Mampu membuat komprehensi dasar dengan benar, namun belum memanfaatkan generator expression untuk efisiensi memori.</w:t>
            </w:r>
          </w:p>
        </w:tc>
        <w:tc>
          <w:tcPr>
            <w:tcW w:type="dxa" w:w="1560"/>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Sintaksis komprehensi masih bercampur dengan perulangan imperatif konvensional yang tidak efisien.</w:t>
            </w:r>
          </w:p>
        </w:tc>
        <w:tc>
          <w:tcPr>
            <w:tcW w:type="dxa" w:w="1560"/>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Tidak mampu menulis sintaks komprehensi dan hanya bergantung pada perulangan biasa.</w:t>
            </w:r>
          </w:p>
        </w:tc>
      </w:tr>
      <w:tr>
        <w:tc>
          <w:tcPr>
            <w:tcW w:type="dxa" w:w="1560"/>
            <w:shd w:fill="FFFFFF"/>
            <w:tcMar>
              <w:top w:w="120" w:type="dxa"/>
              <w:bottom w:w="120" w:type="dxa"/>
              <w:left w:w="150" w:type="dxa"/>
              <w:right w:w="150" w:type="dxa"/>
            </w:tcMar>
            <w:vAlign w:val="center"/>
          </w:tcPr>
          <w:p>
            <w:pPr>
              <w:spacing w:before="0" w:after="0" w:line="276" w:lineRule="auto"/>
            </w:pPr>
            <w:r>
              <w:rPr>
                <w:rFonts w:ascii="Calibri" w:hAnsi="Calibri"/>
                <w:b/>
                <w:color w:val="2D3748"/>
                <w:sz w:val="19"/>
              </w:rPr>
              <w:t>Penyelesaian Tantangan Berjenjang</w:t>
            </w:r>
          </w:p>
        </w:tc>
        <w:tc>
          <w:tcPr>
            <w:tcW w:type="dxa" w:w="1560"/>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25%</w:t>
            </w:r>
          </w:p>
        </w:tc>
        <w:tc>
          <w:tcPr>
            <w:tcW w:type="dxa" w:w="1560"/>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Berhasil menyelesaikan ketiga tantangan scaffolded dengan kode yang modular, efisien, teranotasi tipe data, dan bebas galat 100%.</w:t>
            </w:r>
          </w:p>
        </w:tc>
        <w:tc>
          <w:tcPr>
            <w:tcW w:type="dxa" w:w="1560"/>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Menyelesaikan ketiga tantangan dengan benar, namun ada redundansi logika atau ketidaklengkapan tipe data.</w:t>
            </w:r>
          </w:p>
        </w:tc>
        <w:tc>
          <w:tcPr>
            <w:tcW w:type="dxa" w:w="1560"/>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Menyelesaikan 1–2 tantangan dasar dengan benar; tantangan indeks spasial radius mengalami kendala.</w:t>
            </w:r>
          </w:p>
        </w:tc>
        <w:tc>
          <w:tcPr>
            <w:tcW w:type="dxa" w:w="1560"/>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Gagal mengimplementasikan solusi tantangan atau kode menghasilkan galat sintaksis/runtime.</w:t>
            </w:r>
          </w:p>
        </w:tc>
      </w:tr>
    </w:tbl>
    <w:p>
      <w:pPr>
        <w:spacing w:after="80"/>
      </w:pP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