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7.2: Logistic Regression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5.2.1 (Supervised Learning), AI Modul 6.1 (Accuracy, Precision, Recall), AI Modul 6.2 (Confusion Matrix), AI Modul 7.1 (Linear Regression)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662328"/>
            <wp:docPr id="1" name="Picture 1"/>
            <wp:cNvGraphicFramePr>
              <a:graphicFrameLocks noChangeAspect="1"/>
            </wp:cNvGraphicFramePr>
            <a:graphic>
              <a:graphicData uri="http://schemas.openxmlformats.org/drawingml/2006/picture">
                <pic:pic>
                  <pic:nvPicPr>
                    <pic:cNvPr id="0" name="93ea4ab7cdaa2aba1b55a64b139f700b.png"/>
                    <pic:cNvPicPr/>
                  </pic:nvPicPr>
                  <pic:blipFill>
                    <a:blip r:embed="rId9"/>
                    <a:stretch>
                      <a:fillRect/>
                    </a:stretch>
                  </pic:blipFill>
                  <pic:spPr>
                    <a:xfrm>
                      <a:off x="0" y="0"/>
                      <a:ext cx="5029200" cy="66232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matematis fungsi aktivasi Sigmoid, konsep peluang (</w:t>
      </w:r>
      <w:r>
        <w:rPr>
          <w:rFonts w:ascii="Calibri" w:hAnsi="Calibri"/>
          <w:i/>
          <w:color w:val="2D3748"/>
          <w:sz w:val="22"/>
        </w:rPr>
        <w:t>probability</w:t>
      </w:r>
      <w:r>
        <w:rPr>
          <w:rFonts w:ascii="Calibri" w:hAnsi="Calibri"/>
          <w:color w:val="2D3748"/>
          <w:sz w:val="22"/>
        </w:rPr>
        <w:t>), rasio kemunculan (</w:t>
      </w:r>
      <w:r>
        <w:rPr>
          <w:rFonts w:ascii="Calibri" w:hAnsi="Calibri"/>
          <w:i/>
          <w:color w:val="2D3748"/>
          <w:sz w:val="22"/>
        </w:rPr>
        <w:t>odds</w:t>
      </w:r>
      <w:r>
        <w:rPr>
          <w:rFonts w:ascii="Calibri" w:hAnsi="Calibri"/>
          <w:color w:val="2D3748"/>
          <w:sz w:val="22"/>
        </w:rPr>
        <w:t xml:space="preserve">), dan transformasi logit dalam memetakan kombinasi linier ke rentang probabilitas tertutup </w:t>
      </w:r>
      <m:oMath xmlns:mml="http://www.w3.org/1998/Math/MathML">
        <m:r>
          <m:t>[0,1]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pemodelan regresi logistik biner menggunakan Scikit-Learn dan formulasi matematis murni (NumPy) untuk mengklasifikasikan mutu minyak sawit mentah (</w:t>
      </w:r>
      <w:r>
        <w:rPr>
          <w:rFonts w:ascii="Calibri" w:hAnsi="Calibri"/>
          <w:i/>
          <w:color w:val="2D3748"/>
          <w:sz w:val="22"/>
        </w:rPr>
        <w:t>Crude Palm Oil</w:t>
      </w:r>
      <w:r>
        <w:rPr>
          <w:rFonts w:ascii="Calibri" w:hAnsi="Calibri"/>
          <w:color w:val="2D3748"/>
          <w:sz w:val="22"/>
        </w:rPr>
        <w:t xml:space="preserve"> / CPO) dan sortasi kelayakan Tandan Buah Segar (TBS) di Pabrik Kelapa Sawit (PKS).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fungsi rugi </w:t>
      </w:r>
      <w:r>
        <w:rPr>
          <w:rFonts w:ascii="Calibri" w:hAnsi="Calibri"/>
          <w:i/>
          <w:color w:val="2D3748"/>
          <w:sz w:val="22"/>
        </w:rPr>
        <w:t>Binary Cross-Entropy</w:t>
      </w:r>
      <w:r>
        <w:rPr>
          <w:rFonts w:ascii="Calibri" w:hAnsi="Calibri"/>
          <w:color w:val="2D3748"/>
          <w:sz w:val="22"/>
        </w:rPr>
        <w:t xml:space="preserve"> (Log Loss) melalui estimasi </w:t>
      </w:r>
      <w:r>
        <w:rPr>
          <w:rFonts w:ascii="Calibri" w:hAnsi="Calibri"/>
          <w:i/>
          <w:color w:val="2D3748"/>
          <w:sz w:val="22"/>
        </w:rPr>
        <w:t>Maximum Likelihood Estimation</w:t>
      </w:r>
      <w:r>
        <w:rPr>
          <w:rFonts w:ascii="Calibri" w:hAnsi="Calibri"/>
          <w:color w:val="2D3748"/>
          <w:sz w:val="22"/>
        </w:rPr>
        <w:t xml:space="preserve"> (MLE), melakukan penyetelan ambang batas keputusan (</w:t>
      </w:r>
      <w:r>
        <w:rPr>
          <w:rFonts w:ascii="Calibri" w:hAnsi="Calibri"/>
          <w:i/>
          <w:color w:val="2D3748"/>
          <w:sz w:val="22"/>
        </w:rPr>
        <w:t>decision threshold tuning</w:t>
      </w:r>
      <w:r>
        <w:rPr>
          <w:rFonts w:ascii="Calibri" w:hAnsi="Calibri"/>
          <w:color w:val="2D3748"/>
          <w:sz w:val="22"/>
        </w:rPr>
        <w:t>) berbasis matriks biaya kesalahan, serta mengevaluasi daya pemisah model melalui kurva ROC-AUC.</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formulasi analitik fungsi Sigmoid </w:t>
      </w:r>
      <m:oMath xmlns:mml="http://www.w3.org/1998/Math/MathML">
        <m:r>
          <m:t>σ(z)</m:t>
        </m:r>
      </m:oMath>
      <w:r>
        <w:rPr>
          <w:rFonts w:ascii="Calibri" w:hAnsi="Calibri"/>
          <w:color w:val="2D3748"/>
          <w:sz w:val="22"/>
        </w:rPr>
        <w:t>, turunan kalkulusnya, dan fungsi rugi Log Loss.</w:t>
      </w:r>
    </w:p>
    <w:p>
      <w:pPr>
        <w:pStyle w:val="ListBullet"/>
        <w:spacing w:before="0" w:after="40" w:line="276" w:lineRule="auto"/>
        <w:ind w:left="720"/>
      </w:pPr>
      <w:r>
        <w:rPr>
          <w:rFonts w:ascii="Calibri" w:hAnsi="Calibri"/>
          <w:color w:val="2D3748"/>
          <w:sz w:val="22"/>
        </w:rPr>
        <w:t xml:space="preserve">Skrip Python berstandar PEP 8 untuk </w:t>
      </w:r>
      <w:r>
        <w:rPr>
          <w:rFonts w:ascii="Calibri" w:hAnsi="Calibri"/>
          <w:i/>
          <w:color w:val="2D3748"/>
          <w:sz w:val="22"/>
        </w:rPr>
        <w:t>training</w:t>
      </w:r>
      <w:r>
        <w:rPr>
          <w:rFonts w:ascii="Calibri" w:hAnsi="Calibri"/>
          <w:color w:val="2D3748"/>
          <w:sz w:val="22"/>
        </w:rPr>
        <w:t xml:space="preserve"> regresi logistik, ekstraksi probabilitas posterior, dan visualisasi garis batas keputusan (</w:t>
      </w:r>
      <w:r>
        <w:rPr>
          <w:rFonts w:ascii="Calibri" w:hAnsi="Calibri"/>
          <w:i/>
          <w:color w:val="2D3748"/>
          <w:sz w:val="22"/>
        </w:rPr>
        <w:t>decision boundary</w:t>
      </w:r>
      <w:r>
        <w:rPr>
          <w:rFonts w:ascii="Calibri" w:hAnsi="Calibri"/>
          <w:color w:val="2D3748"/>
          <w:sz w:val="22"/>
        </w:rPr>
        <w:t>).</w:t>
      </w:r>
    </w:p>
    <w:p>
      <w:pPr>
        <w:pStyle w:val="ListBullet"/>
        <w:spacing w:before="0" w:after="40" w:line="276" w:lineRule="auto"/>
        <w:ind w:left="720"/>
      </w:pPr>
      <w:r>
        <w:rPr>
          <w:rFonts w:ascii="Calibri" w:hAnsi="Calibri"/>
          <w:color w:val="2D3748"/>
          <w:sz w:val="22"/>
        </w:rPr>
        <w:t>Laporan optimasi ambang batas (</w:t>
      </w:r>
      <w:r>
        <w:rPr>
          <w:rFonts w:ascii="Calibri" w:hAnsi="Calibri"/>
          <w:i/>
          <w:color w:val="2D3748"/>
          <w:sz w:val="22"/>
        </w:rPr>
        <w:t>threshold</w:t>
      </w:r>
      <w:r>
        <w:rPr>
          <w:rFonts w:ascii="Calibri" w:hAnsi="Calibri"/>
          <w:color w:val="2D3748"/>
          <w:sz w:val="22"/>
        </w:rPr>
        <w:t>) berbasis analisis trade-off presisi-recall dan kurva ROC-AUC.</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Kemampuan merancang sistem sortasi cerdas berbasis sensor laboratorium (FFA, kadar air, kotoran) untuk mendeteksi mutu CPO secara </w:t>
      </w:r>
      <w:r>
        <w:rPr>
          <w:rFonts w:ascii="Calibri" w:hAnsi="Calibri"/>
          <w:i/>
          <w:color w:val="2D3748"/>
          <w:sz w:val="22"/>
        </w:rPr>
        <w:t>real-time</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dalam memitigasi patologi data klasifikasi seperti ketidakseimbangan kelas (</w:t>
      </w:r>
      <w:r>
        <w:rPr>
          <w:rFonts w:ascii="Calibri" w:hAnsi="Calibri"/>
          <w:i/>
          <w:color w:val="2D3748"/>
          <w:sz w:val="22"/>
        </w:rPr>
        <w:t>class imbalance</w:t>
      </w:r>
      <w:r>
        <w:rPr>
          <w:rFonts w:ascii="Calibri" w:hAnsi="Calibri"/>
          <w:color w:val="2D3748"/>
          <w:sz w:val="22"/>
        </w:rPr>
        <w:t>) dan pemisahan sempurna (</w:t>
      </w:r>
      <w:r>
        <w:rPr>
          <w:rFonts w:ascii="Calibri" w:hAnsi="Calibri"/>
          <w:i/>
          <w:color w:val="2D3748"/>
          <w:sz w:val="22"/>
        </w:rPr>
        <w:t>complete separation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Reduksi klaim penalti finansial (</w:t>
      </w:r>
      <w:r>
        <w:rPr>
          <w:rFonts w:ascii="Calibri" w:hAnsi="Calibri"/>
          <w:i/>
          <w:color w:val="2D3748"/>
          <w:sz w:val="22"/>
        </w:rPr>
        <w:t>claim penalty</w:t>
      </w:r>
      <w:r>
        <w:rPr>
          <w:rFonts w:ascii="Calibri" w:hAnsi="Calibri"/>
          <w:color w:val="2D3748"/>
          <w:sz w:val="22"/>
        </w:rPr>
        <w:t xml:space="preserve">) dari </w:t>
      </w:r>
      <w:r>
        <w:rPr>
          <w:rFonts w:ascii="Calibri" w:hAnsi="Calibri"/>
          <w:i/>
          <w:color w:val="2D3748"/>
          <w:sz w:val="22"/>
        </w:rPr>
        <w:t>buyer</w:t>
      </w:r>
      <w:r>
        <w:rPr>
          <w:rFonts w:ascii="Calibri" w:hAnsi="Calibri"/>
          <w:color w:val="2D3748"/>
          <w:sz w:val="22"/>
        </w:rPr>
        <w:t xml:space="preserve"> internasional akibat pengiriman CPO di luar standar mutu ekspor.</w:t>
      </w:r>
    </w:p>
    <w:p>
      <w:pPr>
        <w:pStyle w:val="ListBullet"/>
        <w:spacing w:before="0" w:after="40" w:line="276" w:lineRule="auto"/>
        <w:ind w:left="720"/>
      </w:pPr>
      <w:r>
        <w:rPr>
          <w:rFonts w:ascii="Calibri" w:hAnsi="Calibri"/>
          <w:color w:val="2D3748"/>
          <w:sz w:val="22"/>
        </w:rPr>
        <w:t>Modernisasi operasional pabrik kelapa sawit menuju otomatisasi inspeksi mutu berbasis pembelajaran mesin yang objektif dan transparan.</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Regresi Logistik (</w:t>
      </w:r>
      <w:r>
        <w:rPr>
          <w:rFonts w:ascii="Calibri" w:hAnsi="Calibri"/>
          <w:i/>
          <w:color w:val="2D3748"/>
          <w:sz w:val="22"/>
        </w:rPr>
        <w:t>Logistic Regression</w:t>
      </w:r>
      <w:r>
        <w:rPr>
          <w:rFonts w:ascii="Calibri" w:hAnsi="Calibri"/>
          <w:color w:val="2D3748"/>
          <w:sz w:val="22"/>
        </w:rPr>
        <w:t>) adalah algoritma pembelajaran mesin terawasi (</w:t>
      </w:r>
      <w:r>
        <w:rPr>
          <w:rFonts w:ascii="Calibri" w:hAnsi="Calibri"/>
          <w:i/>
          <w:color w:val="2D3748"/>
          <w:sz w:val="22"/>
        </w:rPr>
        <w:t>supervised learning</w:t>
      </w:r>
      <w:r>
        <w:rPr>
          <w:rFonts w:ascii="Calibri" w:hAnsi="Calibri"/>
          <w:color w:val="2D3748"/>
          <w:sz w:val="22"/>
        </w:rPr>
        <w:t>) parametrik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Memodelkan Probabilitas Bersyarat Diskrit</w:t>
      </w:r>
      <w:r>
        <w:rPr>
          <w:rFonts w:ascii="Calibri" w:hAnsi="Calibri"/>
          <w:color w:val="2D3748"/>
          <w:sz w:val="22"/>
        </w:rPr>
        <w:t xml:space="preserve">: Mengestimasi probabilitas posterior </w:t>
      </w:r>
      <m:oMath xmlns:mml="http://www.w3.org/1998/Math/MathML">
        <m:r>
          <m:t>P(y=1∣𝐱)∈[0,1]</m:t>
        </m:r>
      </m:oMath>
      <w:r>
        <w:rPr>
          <w:rFonts w:ascii="Calibri" w:hAnsi="Calibri"/>
          <w:color w:val="2D3748"/>
          <w:sz w:val="22"/>
        </w:rPr>
        <w:t xml:space="preserve"> bahwa suatu sampel tergolong ke dalam kelas positif berdasarkan kombinasi linier fitur-fiturnya.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Transformasi Log-Odds Linier</w:t>
      </w:r>
      <w:r>
        <w:rPr>
          <w:rFonts w:ascii="Calibri" w:hAnsi="Calibri"/>
          <w:color w:val="2D3748"/>
          <w:sz w:val="22"/>
        </w:rPr>
        <w:t xml:space="preserve">: Memetakan hubungan linier pada ruang logit </w:t>
      </w:r>
      <m:oMath xmlns:mml="http://www.w3.org/1998/Math/MathML">
        <m:r>
          <m:t>z=</m:t>
        </m:r>
        <m:sSup>
          <m:e>
            <m:r>
              <m:t>𝐰</m:t>
            </m:r>
          </m:e>
          <m:sup>
            <m:r>
              <m:t>T</m:t>
            </m:r>
          </m:sup>
        </m:sSup>
        <m:r>
          <m:t>𝐱+b</m:t>
        </m:r>
      </m:oMath>
      <w:r>
        <w:rPr>
          <w:rFonts w:ascii="Calibri" w:hAnsi="Calibri"/>
          <w:color w:val="2D3748"/>
          <w:sz w:val="22"/>
        </w:rPr>
        <w:t xml:space="preserve"> ke dalam kurva probabilitas non-linier berbentuk S melalui fungsi Sigmoid.</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Pembentukan Garis Batas Keputusan (*Decision Boundary*)</w:t>
      </w:r>
      <w:r>
        <w:rPr>
          <w:rFonts w:ascii="Calibri" w:hAnsi="Calibri"/>
          <w:color w:val="2D3748"/>
          <w:sz w:val="22"/>
        </w:rPr>
        <w:t>: Membagi ruang fitur menjadi wilayah keputusan diskrit melalui penetapan ambang batas probabilitas (</w:t>
      </w:r>
      <w:r>
        <w:rPr>
          <w:rFonts w:ascii="Calibri" w:hAnsi="Calibri"/>
          <w:i/>
          <w:color w:val="2D3748"/>
          <w:sz w:val="22"/>
        </w:rPr>
        <w:t>threshold</w:t>
      </w:r>
      <w:r>
        <w:rPr>
          <w:rFonts w:ascii="Calibri" w:hAnsi="Calibri"/>
          <w:color w:val="2D3748"/>
          <w:sz w:val="22"/>
        </w:rPr>
        <w:t xml:space="preserve"> </w:t>
      </w:r>
      <m:oMath xmlns:mml="http://www.w3.org/1998/Math/MathML">
        <m:r>
          <m:t>τ</m:t>
        </m:r>
      </m:oMath>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regresi logistik memberikan manfaat langsung pada kendali mutu di pabrik kelapa sawit:</w:t>
      </w:r>
    </w:p>
    <w:p>
      <w:pPr>
        <w:pStyle w:val="ListBullet"/>
        <w:spacing w:before="0" w:after="40" w:line="276" w:lineRule="auto"/>
        <w:ind w:left="360"/>
      </w:pPr>
      <w:r>
        <w:rPr>
          <w:rFonts w:ascii="Calibri" w:hAnsi="Calibri"/>
          <w:b/>
          <w:color w:val="2D3748"/>
          <w:sz w:val="22"/>
        </w:rPr>
        <w:t>Mitigasi Penalti Finansial Mutu Ekspor</w:t>
      </w:r>
      <w:r>
        <w:rPr>
          <w:rFonts w:ascii="Calibri" w:hAnsi="Calibri"/>
          <w:color w:val="2D3748"/>
          <w:sz w:val="22"/>
        </w:rPr>
        <w:t>: Mencegah pengapalan minyak kelapa sawit mentah (CPO) berkualitas rendah ke pasar global dengan menyortir tangki timbun secara presisi berbasis batas toleransi Asam Lemak Bebas (FFA).</w:t>
      </w:r>
    </w:p>
    <w:p>
      <w:pPr>
        <w:pStyle w:val="ListBullet"/>
        <w:spacing w:before="0" w:after="40" w:line="276" w:lineRule="auto"/>
        <w:ind w:left="360"/>
      </w:pPr>
      <w:r>
        <w:rPr>
          <w:rFonts w:ascii="Calibri" w:hAnsi="Calibri"/>
          <w:b/>
          <w:color w:val="2D3748"/>
          <w:sz w:val="22"/>
        </w:rPr>
        <w:t>Automasi Verifikasi Kelayakan Olah TBS</w:t>
      </w:r>
      <w:r>
        <w:rPr>
          <w:rFonts w:ascii="Calibri" w:hAnsi="Calibri"/>
          <w:color w:val="2D3748"/>
          <w:sz w:val="22"/>
        </w:rPr>
        <w:t>: Menggantikan penilaian visual subyektif oleh petugas sortasi dengan keputusan algoritmik berbasis data analitis laboratorium mini.</w:t>
      </w:r>
    </w:p>
    <w:p>
      <w:pPr>
        <w:pStyle w:val="ListBullet"/>
        <w:spacing w:before="0" w:after="40" w:line="276" w:lineRule="auto"/>
        <w:ind w:left="360"/>
      </w:pPr>
      <w:r>
        <w:rPr>
          <w:rFonts w:ascii="Calibri" w:hAnsi="Calibri"/>
          <w:b/>
          <w:color w:val="2D3748"/>
          <w:sz w:val="22"/>
        </w:rPr>
        <w:t>Manajemen Risiko Terukur</w:t>
      </w:r>
      <w:r>
        <w:rPr>
          <w:rFonts w:ascii="Calibri" w:hAnsi="Calibri"/>
          <w:color w:val="2D3748"/>
          <w:sz w:val="22"/>
        </w:rPr>
        <w:t>: Karena model menghasilkan nilai peluang kontinu (bukan hanya label kaku 0 atau 1), manajemen pabrik dapat mengukur derajat keyakinan (</w:t>
      </w:r>
      <w:r>
        <w:rPr>
          <w:rFonts w:ascii="Calibri" w:hAnsi="Calibri"/>
          <w:i/>
          <w:color w:val="2D3748"/>
          <w:sz w:val="22"/>
        </w:rPr>
        <w:t>confidence level</w:t>
      </w:r>
      <w:r>
        <w:rPr>
          <w:rFonts w:ascii="Calibri" w:hAnsi="Calibri"/>
          <w:color w:val="2D3748"/>
          <w:sz w:val="22"/>
        </w:rPr>
        <w:t>) dari setiap keputusan sortasi.</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regresi logistik menjadi pilihan utama dalam sistem kendali mutu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Solusi Alami Keterbatasan Regresi Linier</w:t>
      </w:r>
      <w:r>
        <w:rPr>
          <w:rFonts w:ascii="Calibri" w:hAnsi="Calibri"/>
          <w:color w:val="2D3748"/>
          <w:sz w:val="22"/>
        </w:rPr>
        <w:t xml:space="preserve">: Memecahkan masalah fatal regresi linier pada target biner, menjamin nilai keluaran selalu berada pada interval probabilitas tertutup </w:t>
      </w:r>
      <m:oMath xmlns:mml="http://www.w3.org/1998/Math/MathML">
        <m:r>
          <m:t>[0,1]</m:t>
        </m:r>
      </m:oMath>
      <w:r>
        <w:rPr>
          <w:rFonts w:ascii="Calibri" w:hAnsi="Calibri"/>
          <w:color w:val="2D3748"/>
          <w:sz w:val="22"/>
        </w:rPr>
        <w:t xml:space="preserve"> serta mengakomodasi sifat heteroskedastis alami dari variabel Bernoulli.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Keterpahaman Berbasis Rasio Peluang (*Odds Ratio Interpretability*)</w:t>
      </w:r>
      <w:r>
        <w:rPr>
          <w:rFonts w:ascii="Calibri" w:hAnsi="Calibri"/>
          <w:color w:val="2D3748"/>
          <w:sz w:val="22"/>
        </w:rPr>
        <w:t>: Eksponensial dari bobot koefisien (</w:t>
      </w:r>
      <m:oMath xmlns:mml="http://www.w3.org/1998/Math/MathML">
        <m:r>
          <m:rPr>
            <m:sty m:val="p"/>
          </m:rPr>
          <m:t>exp</m:t>
        </m:r>
        <m:r>
          <m:t>(</m:t>
        </m:r>
        <m:sSub>
          <m:e>
            <m:r>
              <m:t>w</m:t>
            </m:r>
          </m:e>
          <m:sub>
            <m:r>
              <m:t>j</m:t>
            </m:r>
          </m:sub>
        </m:sSub>
        <m:r>
          <m:t>)</m:t>
        </m:r>
      </m:oMath>
      <w:r>
        <w:rPr>
          <w:rFonts w:ascii="Calibri" w:hAnsi="Calibri"/>
          <w:color w:val="2D3748"/>
          <w:sz w:val="22"/>
        </w:rPr>
        <w:t>) merepresentasikan perubahan rasio peluang (</w:t>
      </w:r>
      <w:r>
        <w:rPr>
          <w:rFonts w:ascii="Calibri" w:hAnsi="Calibri"/>
          <w:i/>
          <w:color w:val="2D3748"/>
          <w:sz w:val="22"/>
        </w:rPr>
        <w:t>odds ratio</w:t>
      </w:r>
      <w:r>
        <w:rPr>
          <w:rFonts w:ascii="Calibri" w:hAnsi="Calibri"/>
          <w:color w:val="2D3748"/>
          <w:sz w:val="22"/>
        </w:rPr>
        <w:t xml:space="preserve">) terjadinya kelas positif untuk setiap kenaikan satu satuan fitur </w:t>
      </w:r>
      <m:oMath xmlns:mml="http://www.w3.org/1998/Math/MathML">
        <m:sSub>
          <m:e>
            <m:r>
              <m:t>x</m:t>
            </m:r>
          </m:e>
          <m:sub>
            <m:r>
              <m:t>j</m:t>
            </m:r>
          </m:sub>
        </m:sSub>
      </m:oMath>
      <w:r>
        <w:rPr>
          <w:rFonts w:ascii="Calibri" w:hAnsi="Calibri"/>
          <w:color w:val="2D3748"/>
          <w:sz w:val="22"/>
        </w:rPr>
        <w:t>, memberikan pemahaman kausalitas bisnis yang sangat intuitif bagi manajemen.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Kemudahan Penyetelan Ambang Batas Sensitif Biaya (*Cost-Sensitive Tuning*)</w:t>
      </w:r>
      <w:r>
        <w:rPr>
          <w:rFonts w:ascii="Calibri" w:hAnsi="Calibri"/>
          <w:color w:val="2D3748"/>
          <w:sz w:val="22"/>
        </w:rPr>
        <w:t>: Keluaran probabilitas yang terkalibrasi memudahkan pergeseran titik potong keputusan (</w:t>
      </w:r>
      <m:oMath xmlns:mml="http://www.w3.org/1998/Math/MathML">
        <m:r>
          <m:t>τ</m:t>
        </m:r>
      </m:oMath>
      <w:r>
        <w:rPr>
          <w:rFonts w:ascii="Calibri" w:hAnsi="Calibri"/>
          <w:color w:val="2D3748"/>
          <w:sz w:val="22"/>
        </w:rPr>
        <w:t>) sesuai asimetri kerugian finansial pabrik.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Ringan dan Sangat Cepat</w:t>
      </w:r>
      <w:r>
        <w:rPr>
          <w:rFonts w:ascii="Calibri" w:hAnsi="Calibri"/>
          <w:color w:val="2D3748"/>
          <w:sz w:val="22"/>
        </w:rPr>
        <w:t>: Tidak memerlukan daya komputasi besar sehingga sangat ideal diimplementasikan pada mikrokontroler atau komputer industri di stasiun penerimaan buah PKS.</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Karakteristik Output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Menghasilkan probabilitas terkalibrasi </w:t>
            </w:r>
            <m:oMath xmlns:mml="http://www.w3.org/1998/Math/MathML">
              <m:r>
                <m:t>[0,1]</m:t>
              </m:r>
            </m:oMath>
            <w:r>
              <w:rPr>
                <w:rFonts w:ascii="Calibri" w:hAnsi="Calibri"/>
                <w:color w:val="2D3748"/>
                <w:sz w:val="19"/>
              </w:rPr>
              <w:t>, bukan sekadar label kelas kaku.</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terhadap </w:t>
            </w:r>
            <w:r>
              <w:rPr>
                <w:rFonts w:ascii="Calibri" w:hAnsi="Calibri"/>
                <w:i/>
                <w:color w:val="2D3748"/>
                <w:sz w:val="19"/>
              </w:rPr>
              <w:t>overconfidence</w:t>
            </w:r>
            <w:r>
              <w:rPr>
                <w:rFonts w:ascii="Calibri" w:hAnsi="Calibri"/>
                <w:color w:val="2D3748"/>
                <w:sz w:val="19"/>
              </w:rPr>
              <w:t xml:space="preserve"> pada data ekstrapolasi jauh dari distribusi pelatihan.</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Batas Keputusan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Sederhana dan efisien; batas keputusan linier mencegah </w:t>
            </w:r>
            <w:r>
              <w:rPr>
                <w:rFonts w:ascii="Calibri" w:hAnsi="Calibri"/>
                <w:i/>
                <w:color w:val="2D3748"/>
                <w:sz w:val="19"/>
              </w:rPr>
              <w:t>overfitting</w:t>
            </w:r>
            <w:r>
              <w:rPr>
                <w:rFonts w:ascii="Calibri" w:hAnsi="Calibri"/>
                <w:color w:val="2D3748"/>
                <w:sz w:val="19"/>
              </w:rPr>
              <w:t xml:space="preserve"> liar.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memisahkan kelas yang memiliki hubungan non-linier kompleks tanpa rekayasa fitur polinomial/interaksi manual.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Efisiensi Komputasi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Pelatihan konvergen cepat via algoritma L-BFGS/Newton-Raphson; inferensi instan.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turunan log-loss memerlukan metode numerik iteratif (tidak memiliki solusi bentuk tertutup seperti OLS).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Kestabilan Numerik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Fungsi rugi Binary Cross-Entropy bersifat cembung murni (</w:t>
            </w:r>
            <w:r>
              <w:rPr>
                <w:rFonts w:ascii="Calibri" w:hAnsi="Calibri"/>
                <w:i/>
                <w:color w:val="2D3748"/>
                <w:sz w:val="19"/>
              </w:rPr>
              <w:t>strictly convex</w:t>
            </w:r>
            <w:r>
              <w:rPr>
                <w:rFonts w:ascii="Calibri" w:hAnsi="Calibri"/>
                <w:color w:val="2D3748"/>
                <w:sz w:val="19"/>
              </w:rPr>
              <w:t>), bebas lokal minimum.</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Mengalami kegagalan numerik jika terjadi pemisahan sempurna (</w:t>
            </w:r>
            <w:r>
              <w:rPr>
                <w:rFonts w:ascii="Calibri" w:hAnsi="Calibri"/>
                <w:i/>
                <w:color w:val="2D3748"/>
                <w:sz w:val="19"/>
              </w:rPr>
              <w:t>complete separation</w:t>
            </w:r>
            <w:r>
              <w:rPr>
                <w:rFonts w:ascii="Calibri" w:hAnsi="Calibri"/>
                <w:color w:val="2D3748"/>
                <w:sz w:val="19"/>
              </w:rPr>
              <w:t xml:space="preserve">), di mana bobot meledak menuju </w:t>
            </w:r>
            <m:oMath xmlns:mml="http://www.w3.org/1998/Math/MathML">
              <m:r>
                <m:t>±∞</m:t>
              </m:r>
            </m:oMath>
            <w:r>
              <w:rPr>
                <w:rFonts w:ascii="Calibri" w:hAnsi="Calibri"/>
                <w:color w:val="2D3748"/>
                <w:sz w:val="19"/>
              </w:rPr>
              <w:t xml:space="preserve"> jika tanpa regularisasi.</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Klasifikasi Kelayakan Ekspor Tangki Timbun CPO</w:t>
      </w:r>
      <w:r>
        <w:rPr>
          <w:rFonts w:ascii="Calibri" w:hAnsi="Calibri"/>
          <w:color w:val="2D3748"/>
          <w:sz w:val="22"/>
        </w:rPr>
        <w:t>: Menentukan apakah minyak dalam tangki timbun lolos uji pengapalan ekspor (</w:t>
      </w:r>
      <m:oMath xmlns:mml="http://www.w3.org/1998/Math/MathML">
        <m:r>
          <m:t>y=1</m:t>
        </m:r>
      </m:oMath>
      <w:r>
        <w:rPr>
          <w:rFonts w:ascii="Calibri" w:hAnsi="Calibri"/>
          <w:color w:val="2D3748"/>
          <w:sz w:val="22"/>
        </w:rPr>
        <w:t>) atau ditolak/wajib pemurnian ulang (</w:t>
      </w:r>
      <m:oMath xmlns:mml="http://www.w3.org/1998/Math/MathML">
        <m:r>
          <m:t>y=0</m:t>
        </m:r>
      </m:oMath>
      <w:r>
        <w:rPr>
          <w:rFonts w:ascii="Calibri" w:hAnsi="Calibri"/>
          <w:color w:val="2D3748"/>
          <w:sz w:val="22"/>
        </w:rPr>
        <w:t>) berdasarkan kadar FFA, kadar air, dan kadar zat pengotor.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Deteksi Dini Serangan Jamur Ganoderma</w:t>
      </w:r>
      <w:r>
        <w:rPr>
          <w:rFonts w:ascii="Calibri" w:hAnsi="Calibri"/>
          <w:color w:val="2D3748"/>
          <w:sz w:val="22"/>
        </w:rPr>
        <w:t>: Mengklasifikasikan pohon kelapa sawit terindikasi terserang busuk pangkal batang (</w:t>
      </w:r>
      <w:r>
        <w:rPr>
          <w:rFonts w:ascii="Calibri" w:hAnsi="Calibri"/>
          <w:i/>
          <w:color w:val="2D3748"/>
          <w:sz w:val="22"/>
        </w:rPr>
        <w:t>Ganoderma boninense</w:t>
      </w:r>
      <w:r>
        <w:rPr>
          <w:rFonts w:ascii="Calibri" w:hAnsi="Calibri"/>
          <w:color w:val="2D3748"/>
          <w:sz w:val="22"/>
        </w:rPr>
        <w:t>) berdasarkan kandungan klorofil daun dan rasio hara kalium-kalsium.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Prediksi Default Kredit Petani Plasma Sawit</w:t>
      </w:r>
      <w:r>
        <w:rPr>
          <w:rFonts w:ascii="Calibri" w:hAnsi="Calibri"/>
          <w:color w:val="2D3748"/>
          <w:sz w:val="22"/>
        </w:rPr>
        <w:t>: Lembaga keuangan mikro perkebunan memprediksi probabilitas kelancaran pembayaran cicilan kredit peremajaan sawit (</w:t>
      </w:r>
      <w:r>
        <w:rPr>
          <w:rFonts w:ascii="Calibri" w:hAnsi="Calibri"/>
          <w:i/>
          <w:color w:val="2D3748"/>
          <w:sz w:val="22"/>
        </w:rPr>
        <w:t>replanting</w:t>
      </w:r>
      <w:r>
        <w:rPr>
          <w:rFonts w:ascii="Calibri" w:hAnsi="Calibri"/>
          <w:color w:val="2D3748"/>
          <w:sz w:val="22"/>
        </w:rPr>
        <w:t>) berbasis luas lahan dan produktivitas historis.</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Bahaya Ambang Batas Default 0.50</w:t>
      </w:r>
      <w:r>
        <w:rPr>
          <w:rFonts w:ascii="Calibri" w:hAnsi="Calibri"/>
          <w:color w:val="2D3748"/>
          <w:sz w:val="22"/>
        </w:rPr>
        <w:t xml:space="preserve">: Jangan pernah mengasumsikan </w:t>
      </w:r>
      <m:oMath xmlns:mml="http://www.w3.org/1998/Math/MathML">
        <m:r>
          <m:t>τ=0.50</m:t>
        </m:r>
      </m:oMath>
      <w:r>
        <w:rPr>
          <w:rFonts w:ascii="Calibri" w:hAnsi="Calibri"/>
          <w:color w:val="2D3748"/>
          <w:sz w:val="22"/>
        </w:rPr>
        <w:t xml:space="preserve"> sebagai titik keputusan terbaik. Jika biaya kerugian meloloskan CPO rusak (False Positive) jauh lebih mahal daripada biaya memeriksa ulang CPO bagus (False Negative), geser ambang batas ke nilai yang lebih tinggi (</w:t>
      </w:r>
      <m:oMath xmlns:mml="http://www.w3.org/1998/Math/MathML">
        <m:r>
          <m:t>τ=0.70−0.85</m:t>
        </m:r>
      </m:oMath>
      <w:r>
        <w:rPr>
          <w:rFonts w:ascii="Calibri" w:hAnsi="Calibri"/>
          <w:color w:val="2D3748"/>
          <w:sz w:val="22"/>
        </w:rPr>
        <w:t>) untuk memperketat presisi.</w:t>
      </w:r>
    </w:p>
    <w:p>
      <w:pPr>
        <w:pStyle w:val="ListBullet"/>
        <w:spacing w:before="0" w:after="40" w:line="276" w:lineRule="auto"/>
        <w:ind w:left="360"/>
      </w:pPr>
      <w:r>
        <w:rPr>
          <w:rFonts w:ascii="Calibri" w:hAnsi="Calibri"/>
          <w:b/>
          <w:color w:val="2D3748"/>
          <w:sz w:val="22"/>
        </w:rPr>
        <w:t>Mitigasi Pemisahan Sempurna (*Complete Separation*)</w:t>
      </w:r>
      <w:r>
        <w:rPr>
          <w:rFonts w:ascii="Calibri" w:hAnsi="Calibri"/>
          <w:color w:val="2D3748"/>
          <w:sz w:val="22"/>
        </w:rPr>
        <w:t xml:space="preserve">: Jika terdapat fitur yang membelah kelas secara sempurna tanpa iris, nilai koefisien </w:t>
      </w:r>
      <m:oMath xmlns:mml="http://www.w3.org/1998/Math/MathML">
        <m:r>
          <m:t>𝐰</m:t>
        </m:r>
      </m:oMath>
      <w:r>
        <w:rPr>
          <w:rFonts w:ascii="Calibri" w:hAnsi="Calibri"/>
          <w:color w:val="2D3748"/>
          <w:sz w:val="22"/>
        </w:rPr>
        <w:t xml:space="preserve"> akan meledak menuju tak terhingga. Selalu aktifkan regularisasi </w:t>
      </w:r>
      <m:oMath xmlns:mml="http://www.w3.org/1998/Math/MathML">
        <m:sSub>
          <m:e>
            <m:r>
              <m:t>L</m:t>
            </m:r>
          </m:e>
          <m:sub>
            <m:r>
              <m:t>2</m:t>
            </m:r>
          </m:sub>
        </m:sSub>
      </m:oMath>
      <w:r>
        <w:rPr>
          <w:rFonts w:ascii="Calibri" w:hAnsi="Calibri"/>
          <w:color w:val="2D3748"/>
          <w:sz w:val="22"/>
        </w:rPr>
        <w:t xml:space="preserve"> (</w:t>
      </w:r>
      <w:r>
        <w:rPr>
          <w:rFonts w:ascii="Consolas" w:hAnsi="Consolas"/>
          <w:color w:val="9C1A1A"/>
          <w:sz w:val="19"/>
        </w:rPr>
        <w:t>penalty='l2'</w:t>
      </w:r>
      <w:r>
        <w:rPr>
          <w:rFonts w:ascii="Calibri" w:hAnsi="Calibri"/>
          <w:color w:val="2D3748"/>
          <w:sz w:val="22"/>
        </w:rPr>
        <w:t xml:space="preserve"> / parameter </w:t>
      </w:r>
      <m:oMath xmlns:mml="http://www.w3.org/1998/Math/MathML">
        <m:r>
          <m:t>C</m:t>
        </m:r>
      </m:oMath>
      <w:r>
        <w:rPr>
          <w:rFonts w:ascii="Calibri" w:hAnsi="Calibri"/>
          <w:color w:val="2D3748"/>
          <w:sz w:val="22"/>
        </w:rPr>
        <w:t xml:space="preserve"> di Scikit-Learn) untuk menstabilkan estimasi parameter.</w:t>
      </w:r>
    </w:p>
    <w:p>
      <w:pPr>
        <w:pStyle w:val="ListBullet"/>
        <w:spacing w:before="0" w:after="40" w:line="276" w:lineRule="auto"/>
        <w:ind w:left="360"/>
      </w:pPr>
      <w:r>
        <w:rPr>
          <w:rFonts w:ascii="Calibri" w:hAnsi="Calibri"/>
          <w:b/>
          <w:color w:val="2D3748"/>
          <w:sz w:val="22"/>
        </w:rPr>
        <w:t>Ketidakseimbangan Kelas (*Class Imbalance*)</w:t>
      </w:r>
      <w:r>
        <w:rPr>
          <w:rFonts w:ascii="Calibri" w:hAnsi="Calibri"/>
          <w:color w:val="2D3748"/>
          <w:sz w:val="22"/>
        </w:rPr>
        <w:t>: Pada kasus tanaman berpenyakit langka (</w:t>
      </w:r>
      <m:oMath xmlns:mml="http://www.w3.org/1998/Math/MathML">
        <m:r>
          <m:t>&lt;5%</m:t>
        </m:r>
      </m:oMath>
      <w:r>
        <w:rPr>
          <w:rFonts w:ascii="Calibri" w:hAnsi="Calibri"/>
          <w:color w:val="2D3748"/>
          <w:sz w:val="22"/>
        </w:rPr>
        <w:t xml:space="preserve">), fungsi rugi standar akan mengabaikan kelas minoritas. Gunakan pembobotan kelas </w:t>
      </w:r>
      <w:r>
        <w:rPr>
          <w:rFonts w:ascii="Consolas" w:hAnsi="Consolas"/>
          <w:color w:val="9C1A1A"/>
          <w:sz w:val="19"/>
        </w:rPr>
        <w:t>class_weight='balanced'</w:t>
      </w:r>
      <w:r>
        <w:rPr>
          <w:rFonts w:ascii="Calibri" w:hAnsi="Calibri"/>
          <w:color w:val="2D3748"/>
          <w:sz w:val="22"/>
        </w:rPr>
        <w:t xml:space="preserve"> dan evaluasi model menggunakan kurva ROC-AUC serta PR-AUC.</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fungsi_sigmoid_dan_decision_boundary.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Fungsi Sigmoid dan Decision Boundary</w:t>
      </w:r>
    </w:p>
    <w:p>
      <w:pPr>
        <w:spacing w:before="120" w:after="120"/>
      </w:pPr>
      <w:r>
        <w:rPr>
          <w:color w:val="CBD5E0"/>
          <w:sz w:val="16"/>
        </w:rPr>
        <w:t>―――――――――――――――――――――――――――――――――――――――――――――</w:t>
      </w:r>
    </w:p>
    <w:p>
      <w:pPr>
        <w:keepNext/>
        <w:spacing w:before="240" w:after="80"/>
      </w:pPr>
      <w:r>
        <w:rPr>
          <w:rFonts w:ascii="Calibri" w:hAnsi="Calibri"/>
          <w:b/>
          <w:color w:val="2B6CB0"/>
          <w:sz w:val="28"/>
        </w:rPr>
        <w:t>3. Teori Matematis Regresi Logistik</w:t>
      </w:r>
    </w:p>
    <w:p>
      <w:pPr>
        <w:keepNext/>
        <w:spacing w:before="200" w:after="40"/>
      </w:pPr>
      <w:r>
        <w:rPr>
          <w:rFonts w:ascii="Calibri" w:hAnsi="Calibri"/>
          <w:b/>
          <w:color w:val="2D3748"/>
          <w:sz w:val="24"/>
        </w:rPr>
        <w:t>3.1 Peluang, Rasio Kemunculan (Odds), dan Logit</w:t>
      </w:r>
    </w:p>
    <w:p>
      <w:pPr>
        <w:spacing w:before="0" w:after="80" w:line="276" w:lineRule="auto"/>
      </w:pPr>
      <w:r>
        <w:rPr>
          <w:rFonts w:ascii="Calibri" w:hAnsi="Calibri"/>
          <w:color w:val="2D3748"/>
          <w:sz w:val="22"/>
        </w:rPr>
        <w:t xml:space="preserve">Misalkan </w:t>
      </w:r>
      <m:oMath xmlns:mml="http://www.w3.org/1998/Math/MathML">
        <m:r>
          <m:t>y∈{0,1}</m:t>
        </m:r>
      </m:oMath>
      <w:r>
        <w:rPr>
          <w:rFonts w:ascii="Calibri" w:hAnsi="Calibri"/>
          <w:color w:val="2D3748"/>
          <w:sz w:val="22"/>
        </w:rPr>
        <w:t xml:space="preserve"> adalah variabel target biner dan </w:t>
      </w:r>
      <m:oMath xmlns:mml="http://www.w3.org/1998/Math/MathML">
        <m:r>
          <m:t>𝐱=[</m:t>
        </m:r>
        <m:sSub>
          <m:e>
            <m:r>
              <m:t>x</m:t>
            </m:r>
          </m:e>
          <m:sub>
            <m:r>
              <m:t>1</m:t>
            </m:r>
          </m:sub>
        </m:sSub>
        <m:r>
          <m:t>,</m:t>
        </m:r>
        <m:sSub>
          <m:e>
            <m:r>
              <m:t>x</m:t>
            </m:r>
          </m:e>
          <m:sub>
            <m:r>
              <m:t>2</m:t>
            </m:r>
          </m:sub>
        </m:sSub>
        <m:r>
          <m:t>,…,</m:t>
        </m:r>
        <m:sSub>
          <m:e>
            <m:r>
              <m:t>x</m:t>
            </m:r>
          </m:e>
          <m:sub>
            <m:r>
              <m:t>p</m:t>
            </m:r>
          </m:sub>
        </m:sSub>
        <m:sSup>
          <m:e>
            <m:r>
              <m:t>]</m:t>
            </m:r>
          </m:e>
          <m:sup>
            <m:r>
              <m:t>T</m:t>
            </m:r>
          </m:sup>
        </m:sSup>
      </m:oMath>
      <w:r>
        <w:rPr>
          <w:rFonts w:ascii="Calibri" w:hAnsi="Calibri"/>
          <w:color w:val="2D3748"/>
          <w:sz w:val="22"/>
        </w:rPr>
        <w:t xml:space="preserve"> adalah vektor fitur prediktor. Kita mendefinisikan probabilitas bersyarat keberhasilan (</w:t>
      </w:r>
      <w:r>
        <w:rPr>
          <w:rFonts w:ascii="Calibri" w:hAnsi="Calibri"/>
          <w:i/>
          <w:color w:val="2D3748"/>
          <w:sz w:val="22"/>
        </w:rPr>
        <w:t>success probability</w:t>
      </w:r>
      <w:r>
        <w:rPr>
          <w:rFonts w:ascii="Calibri" w:hAnsi="Calibri"/>
          <w:color w:val="2D3748"/>
          <w:sz w:val="22"/>
        </w:rPr>
        <w:t>):</w:t>
      </w:r>
    </w:p>
    <w:p>
      <w:pPr>
        <w:spacing w:before="120" w:after="120"/>
        <w:jc w:val="center"/>
      </w:pPr>
      <m:oMath xmlns:mml="http://www.w3.org/1998/Math/MathML">
        <m:r>
          <m:t>p(𝐱)=P(y=1∣𝐱)</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t>p(𝐱)</m:t>
        </m:r>
      </m:oMath>
      <w:r>
        <w:rPr>
          <w:rFonts w:ascii="Calibri" w:hAnsi="Calibri"/>
          <w:color w:val="2D3748"/>
          <w:sz w:val="22"/>
        </w:rPr>
        <w:t xml:space="preserve">: Probabilitas observasi </w:t>
      </w:r>
      <m:oMath xmlns:mml="http://www.w3.org/1998/Math/MathML">
        <m:r>
          <m:t>𝐱</m:t>
        </m:r>
      </m:oMath>
      <w:r>
        <w:rPr>
          <w:rFonts w:ascii="Calibri" w:hAnsi="Calibri"/>
          <w:color w:val="2D3748"/>
          <w:sz w:val="22"/>
        </w:rPr>
        <w:t xml:space="preserve"> masuk ke dalam Kelas 1 (misal: CPO lolos ekspor), bernilai dalam interval tertutup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t>P(y=0∣𝐱)=1−p(𝐱)</m:t>
        </m:r>
      </m:oMath>
      <w:r>
        <w:rPr>
          <w:rFonts w:ascii="Calibri" w:hAnsi="Calibri"/>
          <w:color w:val="2D3748"/>
          <w:sz w:val="22"/>
        </w:rPr>
        <w:t>: Probabilitas observasi masuk ke dalam Kelas 0 (CPO ditolak).</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 fungsi x sama dengan probabilitas y bernilai satu dengan syarat vektor x."</w:t>
      </w:r>
    </w:p>
    <w:p>
      <w:pPr>
        <w:keepNext/>
        <w:spacing w:before="120" w:after="40"/>
      </w:pPr>
      <w:r>
        <w:rPr>
          <w:rFonts w:ascii="Calibri" w:hAnsi="Calibri"/>
          <w:b/>
          <w:color w:val="4A5568"/>
          <w:sz w:val="22"/>
        </w:rPr>
        <w:t>Rasio Kemunculan (Odds Ratio)</w:t>
      </w:r>
    </w:p>
    <w:p>
      <w:pPr>
        <w:spacing w:before="0" w:after="80" w:line="276" w:lineRule="auto"/>
      </w:pPr>
      <w:r>
        <w:rPr>
          <w:rFonts w:ascii="Calibri" w:hAnsi="Calibri"/>
          <w:color w:val="2D3748"/>
          <w:sz w:val="22"/>
        </w:rPr>
        <w:t>Rasio kemunculan (</w:t>
      </w:r>
      <w:r>
        <w:rPr>
          <w:rFonts w:ascii="Calibri" w:hAnsi="Calibri"/>
          <w:i/>
          <w:color w:val="2D3748"/>
          <w:sz w:val="22"/>
        </w:rPr>
        <w:t>odds</w:t>
      </w:r>
      <w:r>
        <w:rPr>
          <w:rFonts w:ascii="Calibri" w:hAnsi="Calibri"/>
          <w:color w:val="2D3748"/>
          <w:sz w:val="22"/>
        </w:rPr>
        <w:t>) didefinisikan sebagai perbandingan antara probabilitas terjadinya peristiwa dengan probabilitas tidak terjadinya peristiwa tersebut:</w:t>
      </w:r>
    </w:p>
    <w:p>
      <w:pPr>
        <w:spacing w:before="120" w:after="120"/>
        <w:jc w:val="center"/>
      </w:pPr>
      <m:oMath xmlns:mml="http://www.w3.org/1998/Math/MathML">
        <m:r>
          <m:rPr>
            <m:nor/>
          </m:rPr>
          <m:t>Odds</m:t>
        </m:r>
        <m:r>
          <m:t>=</m:t>
        </m:r>
        <m:f>
          <m:fPr>
            <m:type m:val="bar"/>
          </m:fPr>
          <m:num>
            <m:r>
              <m:t>p(𝐱)</m:t>
            </m:r>
          </m:num>
          <m:den>
            <m:r>
              <m:t>1−p(𝐱)</m:t>
            </m:r>
          </m:den>
        </m:f>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rPr>
            <m:nor/>
          </m:rPr>
          <m:t>Odds</m:t>
        </m:r>
      </m:oMath>
      <w:r>
        <w:rPr>
          <w:rFonts w:ascii="Calibri" w:hAnsi="Calibri"/>
          <w:color w:val="2D3748"/>
          <w:sz w:val="22"/>
        </w:rPr>
        <w:t xml:space="preserve">: Rasio peluang keberhasilan relatif terhadap kegagalan, bernilai dalam rentang </w:t>
      </w:r>
      <m:oMath xmlns:mml="http://www.w3.org/1998/Math/MathML">
        <m:r>
          <m:t>[0,+∞)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p=0.5</m:t>
        </m:r>
      </m:oMath>
      <w:r>
        <w:rPr>
          <w:rFonts w:ascii="Calibri" w:hAnsi="Calibri"/>
          <w:color w:val="2D3748"/>
          <w:sz w:val="22"/>
        </w:rPr>
        <w:t xml:space="preserve">, maka </w:t>
      </w:r>
      <m:oMath xmlns:mml="http://www.w3.org/1998/Math/MathML">
        <m:r>
          <m:rPr>
            <m:nor/>
          </m:rPr>
          <m:t>Odds</m:t>
        </m:r>
        <m:r>
          <m:t>=</m:t>
        </m:r>
        <m:f>
          <m:fPr>
            <m:type m:val="bar"/>
          </m:fPr>
          <m:num>
            <m:r>
              <m:t>0.5</m:t>
            </m:r>
          </m:num>
          <m:den>
            <m:r>
              <m:t>0.5</m:t>
            </m:r>
          </m:den>
        </m:f>
        <m:r>
          <m:t>=1</m:t>
        </m:r>
      </m:oMath>
      <w:r>
        <w:rPr>
          <w:rFonts w:ascii="Calibri" w:hAnsi="Calibri"/>
          <w:color w:val="2D3748"/>
          <w:sz w:val="22"/>
        </w:rPr>
        <w:t xml:space="preserve"> (peluang seimbang 1:1).</w:t>
      </w:r>
    </w:p>
    <w:p>
      <w:pPr>
        <w:pStyle w:val="ListBullet"/>
        <w:spacing w:before="0" w:after="40" w:line="276" w:lineRule="auto"/>
        <w:ind w:left="720"/>
      </w:pPr>
      <w:r>
        <w:rPr>
          <w:rFonts w:ascii="Calibri" w:hAnsi="Calibri"/>
          <w:color w:val="2D3748"/>
          <w:sz w:val="22"/>
        </w:rPr>
        <w:t xml:space="preserve">Jika </w:t>
      </w:r>
      <m:oMath xmlns:mml="http://www.w3.org/1998/Math/MathML">
        <m:r>
          <m:t>p=0.8</m:t>
        </m:r>
      </m:oMath>
      <w:r>
        <w:rPr>
          <w:rFonts w:ascii="Calibri" w:hAnsi="Calibri"/>
          <w:color w:val="2D3748"/>
          <w:sz w:val="22"/>
        </w:rPr>
        <w:t xml:space="preserve">, maka </w:t>
      </w:r>
      <m:oMath xmlns:mml="http://www.w3.org/1998/Math/MathML">
        <m:r>
          <m:rPr>
            <m:nor/>
          </m:rPr>
          <m:t>Odds</m:t>
        </m:r>
        <m:r>
          <m:t>=</m:t>
        </m:r>
        <m:f>
          <m:fPr>
            <m:type m:val="bar"/>
          </m:fPr>
          <m:num>
            <m:r>
              <m:t>0.8</m:t>
            </m:r>
          </m:num>
          <m:den>
            <m:r>
              <m:t>0.2</m:t>
            </m:r>
          </m:den>
        </m:f>
        <m:r>
          <m:t>=4</m:t>
        </m:r>
      </m:oMath>
      <w:r>
        <w:rPr>
          <w:rFonts w:ascii="Calibri" w:hAnsi="Calibri"/>
          <w:color w:val="2D3748"/>
          <w:sz w:val="22"/>
        </w:rPr>
        <w:t xml:space="preserve"> (kejadian 4 kali lebih mungkin terjadi).</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"Odds sama dengan pembagian antara p fungsi x dengan selisih satu dikurangi p fungsi x."</w:t>
      </w:r>
    </w:p>
    <w:p>
      <w:pPr>
        <w:keepNext/>
        <w:spacing w:before="120" w:after="40"/>
      </w:pPr>
      <w:r>
        <w:rPr>
          <w:rFonts w:ascii="Calibri" w:hAnsi="Calibri"/>
          <w:b/>
          <w:color w:val="4A5568"/>
          <w:sz w:val="22"/>
        </w:rPr>
        <w:t>Transformasi Logit (Log-Odds)</w:t>
      </w:r>
    </w:p>
    <w:p>
      <w:pPr>
        <w:spacing w:before="0" w:after="80" w:line="276" w:lineRule="auto"/>
      </w:pPr>
      <w:r>
        <w:rPr>
          <w:rFonts w:ascii="Calibri" w:hAnsi="Calibri"/>
          <w:color w:val="2D3748"/>
          <w:sz w:val="22"/>
        </w:rPr>
        <w:t xml:space="preserve">Untuk menghubungkan probabilitas dengan kombinasi linier fitur yang bernilai dalam rentang </w:t>
      </w:r>
      <m:oMath xmlns:mml="http://www.w3.org/1998/Math/MathML">
        <m:r>
          <m:t>(−∞,+∞)</m:t>
        </m:r>
      </m:oMath>
      <w:r>
        <w:rPr>
          <w:rFonts w:ascii="Calibri" w:hAnsi="Calibri"/>
          <w:color w:val="2D3748"/>
          <w:sz w:val="22"/>
        </w:rPr>
        <w:t xml:space="preserve">, kita menerapkan fungsi logaritma natural pada nilai </w:t>
      </w:r>
      <w:r>
        <w:rPr>
          <w:rFonts w:ascii="Calibri" w:hAnsi="Calibri"/>
          <w:i/>
          <w:color w:val="2D3748"/>
          <w:sz w:val="22"/>
        </w:rPr>
        <w:t>odds</w:t>
      </w:r>
      <w:r>
        <w:rPr>
          <w:rFonts w:ascii="Calibri" w:hAnsi="Calibri"/>
          <w:color w:val="2D3748"/>
          <w:sz w:val="22"/>
        </w:rPr>
        <w:t xml:space="preserve">, yang dinamakan fungsi </w:t>
      </w:r>
      <w:r>
        <w:rPr>
          <w:rFonts w:ascii="Calibri" w:hAnsi="Calibri"/>
          <w:b/>
          <w:color w:val="2D3748"/>
          <w:sz w:val="22"/>
        </w:rPr>
        <w:t>Logit</w:t>
      </w:r>
      <w:r>
        <w:rPr>
          <w:rFonts w:ascii="Calibri" w:hAnsi="Calibri"/>
          <w:color w:val="2D3748"/>
          <w:sz w:val="22"/>
        </w:rPr>
        <w:t>:</w:t>
      </w:r>
    </w:p>
    <w:p>
      <w:pPr>
        <w:spacing w:before="120" w:after="120"/>
        <w:jc w:val="center"/>
      </w:pPr>
      <w:r>
        <w:rPr>
          <w:rFonts w:ascii="Cambria Math" w:hAnsi="Cambria Math"/>
          <w:i/>
          <w:color w:val="1A365D"/>
          <w:sz w:val="24"/>
        </w:rPr>
        <w:t>\text{logit}(p) = \ln(\text{Odds}) = \ln\left( \frac{p(\mathbf{x})}{1 - p(\mathbf{x})} \right) = z</w:t>
      </w:r>
    </w:p>
    <w:p>
      <w:pPr>
        <w:spacing w:before="0" w:after="80" w:line="276" w:lineRule="auto"/>
      </w:pPr>
      <w:r>
        <w:rPr>
          <w:rFonts w:ascii="Calibri" w:hAnsi="Calibri"/>
          <w:color w:val="2D3748"/>
          <w:sz w:val="22"/>
        </w:rPr>
        <w:t xml:space="preserve">Di mana </w:t>
      </w:r>
      <m:oMath xmlns:mml="http://www.w3.org/1998/Math/MathML">
        <m:r>
          <m:t>z</m:t>
        </m:r>
      </m:oMath>
      <w:r>
        <w:rPr>
          <w:rFonts w:ascii="Calibri" w:hAnsi="Calibri"/>
          <w:color w:val="2D3748"/>
          <w:sz w:val="22"/>
        </w:rPr>
        <w:t xml:space="preserve"> adalah kombinasi linier dari parameter bobot </w:t>
      </w:r>
      <m:oMath xmlns:mml="http://www.w3.org/1998/Math/MathML">
        <m:r>
          <m:t>𝐰</m:t>
        </m:r>
      </m:oMath>
      <w:r>
        <w:rPr>
          <w:rFonts w:ascii="Calibri" w:hAnsi="Calibri"/>
          <w:color w:val="2D3748"/>
          <w:sz w:val="22"/>
        </w:rPr>
        <w:t xml:space="preserve"> dan bias </w:t>
      </w:r>
      <m:oMath xmlns:mml="http://www.w3.org/1998/Math/MathML">
        <m:r>
          <m:t>b</m:t>
        </m:r>
      </m:oMath>
      <w:r>
        <w:rPr>
          <w:rFonts w:ascii="Calibri" w:hAnsi="Calibri"/>
          <w:color w:val="2D3748"/>
          <w:sz w:val="22"/>
        </w:rPr>
        <w:t>:</w:t>
      </w:r>
    </w:p>
    <w:p>
      <w:pPr>
        <w:spacing w:before="120" w:after="120"/>
        <w:jc w:val="center"/>
      </w:pPr>
      <m:oMath xmlns:mml="http://www.w3.org/1998/Math/MathML">
        <m:r>
          <m:t>z=</m:t>
        </m:r>
        <m:sSup>
          <m:e>
            <m:r>
              <m:t>𝐰</m:t>
            </m:r>
          </m:e>
          <m:sup>
            <m:r>
              <m:t>T</m:t>
            </m:r>
          </m:sup>
        </m:sSup>
        <m:r>
          <m:t>𝐱+b=</m:t>
        </m:r>
        <m:sSub>
          <m:e>
            <m:r>
              <m:t>w</m:t>
            </m:r>
          </m:e>
          <m:sub>
            <m:r>
              <m:t>1</m:t>
            </m:r>
          </m:sub>
        </m:sSub>
        <m:sSub>
          <m:e>
            <m:r>
              <m:t>x</m:t>
            </m:r>
          </m:e>
          <m:sub>
            <m:r>
              <m:t>1</m:t>
            </m:r>
          </m:sub>
        </m:sSub>
        <m:r>
          <m:t>+</m:t>
        </m:r>
        <m:sSub>
          <m:e>
            <m:r>
              <m:t>w</m:t>
            </m:r>
          </m:e>
          <m:sub>
            <m:r>
              <m:t>2</m:t>
            </m:r>
          </m:sub>
        </m:sSub>
        <m:sSub>
          <m:e>
            <m:r>
              <m:t>x</m:t>
            </m:r>
          </m:e>
          <m:sub>
            <m:r>
              <m:t>2</m:t>
            </m:r>
          </m:sub>
        </m:sSub>
        <m:r>
          <m:t>+…+</m:t>
        </m:r>
        <m:sSub>
          <m:e>
            <m:r>
              <m:t>w</m:t>
            </m:r>
          </m:e>
          <m:sub>
            <m:r>
              <m:t>p</m:t>
            </m:r>
          </m:sub>
        </m:sSub>
        <m:sSub>
          <m:e>
            <m:r>
              <m:t>x</m:t>
            </m:r>
          </m:e>
          <m:sub>
            <m:r>
              <m:t>p</m:t>
            </m:r>
          </m:sub>
        </m:sSub>
        <m:r>
          <m:t>+b</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rPr>
            <m:nor/>
          </m:rPr>
          <m:t>logit</m:t>
        </m:r>
        <m:r>
          <m:t>(p)</m:t>
        </m:r>
      </m:oMath>
      <w:r>
        <w:rPr>
          <w:rFonts w:ascii="Calibri" w:hAnsi="Calibri"/>
          <w:color w:val="2D3748"/>
          <w:sz w:val="22"/>
        </w:rPr>
        <w:t xml:space="preserve">: Logaritma natural dari odds, memiliki rentang nilai </w:t>
      </w:r>
      <m:oMath xmlns:mml="http://www.w3.org/1998/Math/MathML">
        <m:r>
          <m:t>(−∞,+∞)</m:t>
        </m:r>
      </m:oMath>
      <w:r>
        <w:rPr>
          <w:rFonts w:ascii="Calibri" w:hAnsi="Calibri"/>
          <w:color w:val="2D3748"/>
          <w:sz w:val="22"/>
        </w:rPr>
        <w:t>.</w:t>
      </w:r>
    </w:p>
    <w:p>
      <w:pPr>
        <w:pStyle w:val="ListBullet"/>
        <w:spacing w:before="0" w:after="40" w:line="276" w:lineRule="auto"/>
        <w:ind w:left="360"/>
      </w:pPr>
      <m:oMath xmlns:mml="http://www.w3.org/1998/Math/MathML">
        <m:r>
          <m:t>𝐰∈</m:t>
        </m:r>
        <m:sSup>
          <m:e>
            <m:r>
              <m:t>ℝ</m:t>
            </m:r>
          </m:e>
          <m:sup>
            <m:r>
              <m:t>p</m:t>
            </m:r>
          </m:sup>
        </m:sSup>
      </m:oMath>
      <w:r>
        <w:rPr>
          <w:rFonts w:ascii="Calibri" w:hAnsi="Calibri"/>
          <w:color w:val="2D3748"/>
          <w:sz w:val="22"/>
        </w:rPr>
        <w:t>: Vektor bobot koefisien fitur.</w:t>
      </w:r>
    </w:p>
    <w:p>
      <w:pPr>
        <w:pStyle w:val="ListBullet"/>
        <w:spacing w:before="0" w:after="40" w:line="276" w:lineRule="auto"/>
        <w:ind w:left="360"/>
      </w:pPr>
      <m:oMath xmlns:mml="http://www.w3.org/1998/Math/MathML">
        <m:r>
          <m:t>b∈ℝ</m:t>
        </m:r>
      </m:oMath>
      <w:r>
        <w:rPr>
          <w:rFonts w:ascii="Calibri" w:hAnsi="Calibri"/>
          <w:color w:val="2D3748"/>
          <w:sz w:val="22"/>
        </w:rPr>
        <w:t>: Skalar bias (intersep).</w:t>
      </w:r>
    </w:p>
    <w:p>
      <w:pPr>
        <w:pStyle w:val="ListBullet"/>
        <w:spacing w:before="0" w:after="40" w:line="276" w:lineRule="auto"/>
        <w:ind w:left="360"/>
      </w:pPr>
      <m:oMath xmlns:mml="http://www.w3.org/1998/Math/MathML">
        <m:r>
          <m:t>z</m:t>
        </m:r>
      </m:oMath>
      <w:r>
        <w:rPr>
          <w:rFonts w:ascii="Calibri" w:hAnsi="Calibri"/>
          <w:color w:val="2D3748"/>
          <w:sz w:val="22"/>
        </w:rPr>
        <w:t>: Skor linier (</w:t>
      </w:r>
      <w:r>
        <w:rPr>
          <w:rFonts w:ascii="Calibri" w:hAnsi="Calibri"/>
          <w:i/>
          <w:color w:val="2D3748"/>
          <w:sz w:val="22"/>
        </w:rPr>
        <w:t>linear predictor / log-odds</w:t>
      </w:r>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"Logit p sama dengan logaritma natural dari odds, sama dengan logaritma natural dari p fungsi x dibagi satu minus p fungsi x, sama dengan z, di mana z adalah hasil kali titik w transpos dikali x ditambah bias b."</w:t>
      </w:r>
    </w:p>
    <w:p>
      <w:pPr>
        <w:spacing w:before="120" w:after="120"/>
      </w:pPr>
      <w:r>
        <w:rPr>
          <w:color w:val="CBD5E0"/>
          <w:sz w:val="16"/>
        </w:rPr>
        <w:t>―――――――――――――――――――――――――――――――――――――――――――――</w:t>
      </w:r>
    </w:p>
    <w:p>
      <w:pPr>
        <w:keepNext/>
        <w:spacing w:before="200" w:after="40"/>
      </w:pPr>
      <w:r>
        <w:rPr>
          <w:rFonts w:ascii="Calibri" w:hAnsi="Calibri"/>
          <w:b/>
          <w:color w:val="2D3748"/>
          <w:sz w:val="24"/>
        </w:rPr>
        <w:t>3.2 Fungsi Sigmoid / Logistik</w:t>
      </w:r>
    </w:p>
    <w:p>
      <w:pPr>
        <w:spacing w:before="0" w:after="80" w:line="276" w:lineRule="auto"/>
      </w:pPr>
      <w:r>
        <w:rPr>
          <w:rFonts w:ascii="Calibri" w:hAnsi="Calibri"/>
          <w:color w:val="2D3748"/>
          <w:sz w:val="22"/>
        </w:rPr>
        <w:t>Dengan membalikkan persamaan logit (</w:t>
      </w:r>
      <m:oMath xmlns:mml="http://www.w3.org/1998/Math/MathML">
        <m:r>
          <m:rPr>
            <m:nor/>
          </m:rPr>
          <m:t>logit</m:t>
        </m:r>
        <m:r>
          <m:t>(p)=z</m:t>
        </m:r>
      </m:oMath>
      <w:r>
        <w:rPr>
          <w:rFonts w:ascii="Calibri" w:hAnsi="Calibri"/>
          <w:color w:val="2D3748"/>
          <w:sz w:val="22"/>
        </w:rPr>
        <w:t xml:space="preserve">), kita memperoleh persamaan eksplisit untuk probabilitas </w:t>
      </w:r>
      <m:oMath xmlns:mml="http://www.w3.org/1998/Math/MathML">
        <m:r>
          <m:t>p(𝐱)</m:t>
        </m:r>
      </m:oMath>
      <w:r>
        <w:rPr>
          <w:rFonts w:ascii="Calibri" w:hAnsi="Calibri"/>
          <w:color w:val="2D3748"/>
          <w:sz w:val="22"/>
        </w:rPr>
        <w:t xml:space="preserve">. Fungsi pembalik ini disebut </w:t>
      </w:r>
      <w:r>
        <w:rPr>
          <w:rFonts w:ascii="Calibri" w:hAnsi="Calibri"/>
          <w:b/>
          <w:color w:val="2D3748"/>
          <w:sz w:val="22"/>
        </w:rPr>
        <w:t>Fungsi Sigmoid</w:t>
      </w:r>
      <w:r>
        <w:rPr>
          <w:rFonts w:ascii="Calibri" w:hAnsi="Calibri"/>
          <w:color w:val="2D3748"/>
          <w:sz w:val="22"/>
        </w:rPr>
        <w:t xml:space="preserve"> atau </w:t>
      </w:r>
      <w:r>
        <w:rPr>
          <w:rFonts w:ascii="Calibri" w:hAnsi="Calibri"/>
          <w:b/>
          <w:color w:val="2D3748"/>
          <w:sz w:val="22"/>
        </w:rPr>
        <w:t>Fungsi Logistik standar</w:t>
      </w:r>
      <w:r>
        <w:rPr>
          <w:rFonts w:ascii="Calibri" w:hAnsi="Calibri"/>
          <w:color w:val="2D3748"/>
          <w:sz w:val="22"/>
        </w:rPr>
        <w:t xml:space="preserve"> </w:t>
      </w:r>
      <m:oMath xmlns:mml="http://www.w3.org/1998/Math/MathML">
        <m:r>
          <m:t>σ(z)</m:t>
        </m:r>
      </m:oMath>
      <w:r>
        <w:rPr>
          <w:rFonts w:ascii="Calibri" w:hAnsi="Calibri"/>
          <w:color w:val="2D3748"/>
          <w:sz w:val="22"/>
        </w:rPr>
        <w:t>:</w:t>
      </w:r>
    </w:p>
    <w:p>
      <w:pPr>
        <w:spacing w:before="120" w:after="120"/>
        <w:jc w:val="center"/>
      </w:pPr>
      <w:r>
        <w:rPr>
          <w:rFonts w:ascii="Cambria Math" w:hAnsi="Cambria Math"/>
          <w:i/>
          <w:color w:val="1A365D"/>
          <w:sz w:val="24"/>
        </w:rPr>
        <w:t>\ln\left(\frac{p}{1 - p}\right) = z \implies \frac{p}{1 - p} = e^z \implies p = e^z(1 - p) \implies p(1 + e^z) = e^z</w:t>
      </w:r>
    </w:p>
    <w:p>
      <w:pPr>
        <w:spacing w:before="120" w:after="120"/>
        <w:jc w:val="center"/>
      </w:pPr>
      <m:oMath xmlns:mml="http://www.w3.org/1998/Math/MathML">
        <m:r>
          <m:t>p(𝐱)=σ(z)=</m:t>
        </m:r>
        <m:f>
          <m:fPr>
            <m:type m:val="bar"/>
          </m:fPr>
          <m:num>
            <m:sSup>
              <m:e>
                <m:r>
                  <m:t>e</m:t>
                </m:r>
              </m:e>
              <m:sup>
                <m:r>
                  <m:t>z</m:t>
                </m:r>
              </m:sup>
            </m:sSup>
          </m:num>
          <m:den>
            <m:r>
              <m:t>1+</m:t>
            </m:r>
            <m:sSup>
              <m:e>
                <m:r>
                  <m:t>e</m:t>
                </m:r>
              </m:e>
              <m:sup>
                <m:r>
                  <m:t>z</m:t>
                </m:r>
              </m:sup>
            </m:sSup>
          </m:den>
        </m:f>
        <m:r>
          <m:t>=</m:t>
        </m:r>
        <m:f>
          <m:fPr>
            <m:type m:val="bar"/>
          </m:fPr>
          <m:num>
            <m:r>
              <m:t>1</m:t>
            </m:r>
          </m:num>
          <m:den>
            <m:r>
              <m:t>1+</m:t>
            </m:r>
            <m:sSup>
              <m:e>
                <m:r>
                  <m:t>e</m:t>
                </m:r>
              </m:e>
              <m:sup>
                <m:r>
                  <m:t>−z</m:t>
                </m:r>
              </m:sup>
            </m:sSup>
          </m:den>
        </m:f>
      </m:oMath>
    </w:p>
    <w:p>
      <w:pPr>
        <w:spacing w:before="0" w:after="80" w:line="276" w:lineRule="auto"/>
      </w:pPr>
      <w:r>
        <w:rPr>
          <w:rFonts w:ascii="Calibri" w:hAnsi="Calibri"/>
          <w:color w:val="2D3748"/>
          <w:sz w:val="22"/>
        </w:rPr>
        <w:t>Maka formula prediksi probabilitas regresi logistik adalah:</w:t>
      </w:r>
    </w:p>
    <w:p>
      <w:pPr>
        <w:spacing w:before="120" w:after="120"/>
        <w:jc w:val="center"/>
      </w:pPr>
      <m:oMath xmlns:mml="http://www.w3.org/1998/Math/MathML">
        <m:sSub>
          <m:e>
            <m:acc>
              <m:accPr>
                <m:chr m:val="̂"/>
              </m:accPr>
              <m:e>
                <m:r>
                  <m:t>p</m:t>
                </m:r>
              </m:e>
            </m:acc>
          </m:e>
          <m:sub>
            <m:r>
              <m:t>i</m:t>
            </m:r>
          </m:sub>
        </m:sSub>
        <m:r>
          <m:t>=P(</m:t>
        </m:r>
        <m:sSub>
          <m:e>
            <m:r>
              <m:t>y</m:t>
            </m:r>
          </m:e>
          <m:sub>
            <m:r>
              <m:t>i</m:t>
            </m:r>
          </m:sub>
        </m:sSub>
        <m:r>
          <m:t>=1∣</m:t>
        </m:r>
        <m:sSub>
          <m:e>
            <m:r>
              <m:t>𝐱</m:t>
            </m:r>
          </m:e>
          <m:sub>
            <m:r>
              <m:t>i</m:t>
            </m:r>
          </m:sub>
        </m:sSub>
        <m:r>
          <m:t>)=σ(</m:t>
        </m:r>
        <m:sSup>
          <m:e>
            <m:r>
              <m:t>𝐰</m:t>
            </m:r>
          </m:e>
          <m:sup>
            <m:r>
              <m:t>T</m:t>
            </m:r>
          </m:sup>
        </m:sSup>
        <m:sSub>
          <m:e>
            <m:r>
              <m:t>𝐱</m:t>
            </m:r>
          </m:e>
          <m:sub>
            <m:r>
              <m:t>i</m:t>
            </m:r>
          </m:sub>
        </m:sSub>
        <m:r>
          <m:t>+b)=</m:t>
        </m:r>
        <m:f>
          <m:fPr>
            <m:type m:val="bar"/>
          </m:fPr>
          <m:num>
            <m:r>
              <m:t>1</m:t>
            </m:r>
          </m:num>
          <m:den>
            <m:r>
              <m:t>1+</m:t>
            </m:r>
            <m:sSup>
              <m:e>
                <m:r>
                  <m:t>e</m:t>
                </m:r>
              </m:e>
              <m:sup>
                <m:r>
                  <m:t>−(</m:t>
                </m:r>
                <m:sSup>
                  <m:e>
                    <m:r>
                      <m:t>𝐰</m:t>
                    </m:r>
                  </m:e>
                  <m:sup>
                    <m:r>
                      <m:t>T</m:t>
                    </m:r>
                  </m:sup>
                </m:sSup>
                <m:sSub>
                  <m:e>
                    <m:r>
                      <m:t>𝐱</m:t>
                    </m:r>
                  </m:e>
                  <m:sub>
                    <m:r>
                      <m:t>i</m:t>
                    </m:r>
                  </m:sub>
                </m:sSub>
                <m:r>
                  <m:t>+b)</m:t>
                </m:r>
              </m:sup>
            </m:sSup>
          </m:den>
        </m:f>
      </m:oMath>
    </w:p>
    <w:p>
      <w:pPr>
        <w:spacing w:before="0" w:after="80" w:line="276" w:lineRule="auto"/>
      </w:pPr>
      <w:r>
        <w:rPr>
          <w:rFonts w:ascii="Calibri" w:hAnsi="Calibri"/>
          <w:b/>
          <w:color w:val="2D3748"/>
          <w:sz w:val="22"/>
        </w:rPr>
        <w:t>Sifat-Sifat Matematis Fungsi Sigmoid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Pemetaan Terbatas: </w:t>
      </w:r>
      <m:oMath xmlns:mml="http://www.w3.org/1998/Math/MathML">
        <m:sSub>
          <m:e>
            <m:r>
              <m:t>lim</m:t>
            </m:r>
          </m:e>
          <m:sub>
            <m:r>
              <m:t>z→+∞</m:t>
            </m:r>
          </m:sub>
        </m:sSub>
        <m:r>
          <m:t>σ(z)=1</m:t>
        </m:r>
      </m:oMath>
      <w:r>
        <w:rPr>
          <w:rFonts w:ascii="Calibri" w:hAnsi="Calibri"/>
          <w:color w:val="2D3748"/>
          <w:sz w:val="22"/>
        </w:rPr>
        <w:t xml:space="preserve"> dan </w:t>
      </w:r>
      <m:oMath xmlns:mml="http://www.w3.org/1998/Math/MathML">
        <m:sSub>
          <m:e>
            <m:r>
              <m:t>lim</m:t>
            </m:r>
          </m:e>
          <m:sub>
            <m:r>
              <m:t>z→−∞</m:t>
            </m:r>
          </m:sub>
        </m:sSub>
        <m:r>
          <m:t>σ(z)=0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Titik Simetri: </w:t>
      </w:r>
      <m:oMath xmlns:mml="http://www.w3.org/1998/Math/MathML">
        <m:r>
          <m:t>σ(0)=</m:t>
        </m:r>
        <m:f>
          <m:fPr>
            <m:type m:val="bar"/>
          </m:fPr>
          <m:num>
            <m:r>
              <m:t>1</m:t>
            </m:r>
          </m:num>
          <m:den>
            <m:r>
              <m:t>1+1</m:t>
            </m:r>
          </m:den>
        </m:f>
        <m:r>
          <m:t>=0.5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Komplementer: </w:t>
      </w:r>
      <m:oMath xmlns:mml="http://www.w3.org/1998/Math/MathML">
        <m:r>
          <m:t>1−σ(z)=σ(−z)</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Turunan Analitik Elegan:</w:t>
      </w:r>
    </w:p>
    <w:p>
      <w:pPr>
        <w:spacing w:before="120" w:after="120"/>
        <w:jc w:val="center"/>
      </w:pPr>
      <m:oMath xmlns:mml="http://www.w3.org/1998/Math/MathML">
        <m:f>
          <m:fPr>
            <m:type m:val="bar"/>
          </m:fPr>
          <m:num>
            <m:r>
              <m:t>dσ(z)</m:t>
            </m:r>
          </m:num>
          <m:den>
            <m:r>
              <m:t>dz</m:t>
            </m:r>
          </m:den>
        </m:f>
        <m:r>
          <m:t>=σ(z)·(1−σ(z))</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 topi sub i sama dengan probabilitas y sub i bernilai satu dengan syarat x sub i, sama dengan fungsi sigmoid dari perkalian w transpos dikali x sub i ditambah b, sama dengan satu dibagi satu ditambah e pangkat minus z sub i."</w:t>
      </w:r>
    </w:p>
    <w:p>
      <w:pPr>
        <w:spacing w:before="120" w:after="120"/>
      </w:pPr>
      <w:r>
        <w:rPr>
          <w:color w:val="CBD5E0"/>
          <w:sz w:val="16"/>
        </w:rPr>
        <w:t>―――――――――――――――――――――――――――――――――――――――――――――</w:t>
      </w:r>
    </w:p>
    <w:p>
      <w:pPr>
        <w:keepNext/>
        <w:spacing w:before="200" w:after="40"/>
      </w:pPr>
      <w:r>
        <w:rPr>
          <w:rFonts w:ascii="Calibri" w:hAnsi="Calibri"/>
          <w:b/>
          <w:color w:val="2D3748"/>
          <w:sz w:val="24"/>
        </w:rPr>
        <w:t>3.3 Estimasi Maximum Likelihood (MLE) &amp; Binary Cross-Entropy Loss</w:t>
      </w:r>
    </w:p>
    <w:p>
      <w:pPr>
        <w:spacing w:before="0" w:after="80" w:line="276" w:lineRule="auto"/>
      </w:pPr>
      <w:r>
        <w:rPr>
          <w:rFonts w:ascii="Calibri" w:hAnsi="Calibri"/>
          <w:color w:val="2D3748"/>
          <w:sz w:val="22"/>
        </w:rPr>
        <w:t>Pada regresi linier, kita menggunakan metode OLS untuk meminimalkan kuadrat eror. Namun, jika kita menggunakan fungsi kuadratik pada regresi logistik (</w:t>
      </w:r>
      <m:oMath xmlns:mml="http://www.w3.org/1998/Math/MathML">
        <m:r>
          <m:t>(y−σ(z)</m:t>
        </m:r>
        <m:sSup>
          <m:e>
            <m:r>
              <m:t>)</m:t>
            </m:r>
          </m:e>
          <m:sup>
            <m:r>
              <m:t>2</m:t>
            </m:r>
          </m:sup>
        </m:sSup>
      </m:oMath>
      <w:r>
        <w:rPr>
          <w:rFonts w:ascii="Calibri" w:hAnsi="Calibri"/>
          <w:color w:val="2D3748"/>
          <w:sz w:val="22"/>
        </w:rPr>
        <w:t xml:space="preserve">), permukaan fungsi rugi yang dihasilkan bersifat </w:t>
      </w:r>
      <w:r>
        <w:rPr>
          <w:rFonts w:ascii="Calibri" w:hAnsi="Calibri"/>
          <w:b/>
          <w:color w:val="2D3748"/>
          <w:sz w:val="22"/>
        </w:rPr>
        <w:t>non-cembung (*non-convex*)</w:t>
      </w:r>
      <w:r>
        <w:rPr>
          <w:rFonts w:ascii="Calibri" w:hAnsi="Calibri"/>
          <w:color w:val="2D3748"/>
          <w:sz w:val="22"/>
        </w:rPr>
        <w:t xml:space="preserve"> dan dipenuhi banyak titik minimum lokal (</w:t>
      </w:r>
      <w:r>
        <w:rPr>
          <w:rFonts w:ascii="Calibri" w:hAnsi="Calibri"/>
          <w:i/>
          <w:color w:val="2D3748"/>
          <w:sz w:val="22"/>
        </w:rPr>
        <w:t>local minima</w:t>
      </w:r>
      <w:r>
        <w:rPr>
          <w:rFonts w:ascii="Calibri" w:hAnsi="Calibri"/>
          <w:color w:val="2D3748"/>
          <w:sz w:val="22"/>
        </w:rPr>
        <w:t>), sehingga algoritma optimasi gradien mudah terjebak.</w:t>
      </w:r>
    </w:p>
    <w:p>
      <w:pPr>
        <w:spacing w:before="0" w:after="80" w:line="276" w:lineRule="auto"/>
      </w:pPr>
      <w:r>
        <w:rPr>
          <w:rFonts w:ascii="Calibri" w:hAnsi="Calibri"/>
          <w:color w:val="2D3748"/>
          <w:sz w:val="22"/>
        </w:rPr>
        <w:t xml:space="preserve">Sebagai gantinya, parameter regresi logistik diestimasi menggunakan prinsip </w:t>
      </w:r>
      <w:r>
        <w:rPr>
          <w:rFonts w:ascii="Calibri" w:hAnsi="Calibri"/>
          <w:b/>
          <w:color w:val="2D3748"/>
          <w:sz w:val="22"/>
        </w:rPr>
        <w:t>Maximum Likelihood Estimation (MLE)</w:t>
      </w:r>
      <w:r>
        <w:rPr>
          <w:rFonts w:ascii="Calibri" w:hAnsi="Calibri"/>
          <w:color w:val="2D3748"/>
          <w:sz w:val="22"/>
        </w:rPr>
        <w:t>.</w:t>
      </w:r>
    </w:p>
    <w:p>
      <w:pPr>
        <w:keepNext/>
        <w:spacing w:before="120" w:after="40"/>
      </w:pPr>
      <w:r>
        <w:rPr>
          <w:rFonts w:ascii="Calibri" w:hAnsi="Calibri"/>
          <w:b/>
          <w:color w:val="4A5568"/>
          <w:sz w:val="22"/>
        </w:rPr>
        <w:t>Fungsi Kemungkinan (Likelihood Function)</w:t>
      </w:r>
    </w:p>
    <w:p>
      <w:pPr>
        <w:spacing w:before="0" w:after="80" w:line="276" w:lineRule="auto"/>
      </w:pPr>
      <w:r>
        <w:rPr>
          <w:rFonts w:ascii="Calibri" w:hAnsi="Calibri"/>
          <w:color w:val="2D3748"/>
          <w:sz w:val="22"/>
        </w:rPr>
        <w:t xml:space="preserve">Karena setiap observasi </w:t>
      </w:r>
      <m:oMath xmlns:mml="http://www.w3.org/1998/Math/MathML">
        <m:sSub>
          <m:e>
            <m:r>
              <m:t>y</m:t>
            </m:r>
          </m:e>
          <m:sub>
            <m:r>
              <m:t>i</m:t>
            </m:r>
          </m:sub>
        </m:sSub>
      </m:oMath>
      <w:r>
        <w:rPr>
          <w:rFonts w:ascii="Calibri" w:hAnsi="Calibri"/>
          <w:color w:val="2D3748"/>
          <w:sz w:val="22"/>
        </w:rPr>
        <w:t xml:space="preserve"> mengikuti distribusi Bernoulli mandiri dengan parameter probabilitas </w:t>
      </w:r>
      <m:oMath xmlns:mml="http://www.w3.org/1998/Math/MathML">
        <m:sSub>
          <m:e>
            <m:acc>
              <m:accPr>
                <m:chr m:val="̂"/>
              </m:accPr>
              <m:e>
                <m:r>
                  <m:t>p</m:t>
                </m:r>
              </m:e>
            </m:acc>
          </m:e>
          <m:sub>
            <m:r>
              <m:t>i</m:t>
            </m:r>
          </m:sub>
        </m:sSub>
      </m:oMath>
      <w:r>
        <w:rPr>
          <w:rFonts w:ascii="Calibri" w:hAnsi="Calibri"/>
          <w:color w:val="2D3748"/>
          <w:sz w:val="22"/>
        </w:rPr>
        <w:t>:</w:t>
      </w:r>
    </w:p>
    <w:p>
      <w:pPr>
        <w:spacing w:before="120" w:after="120"/>
        <w:jc w:val="center"/>
      </w:pPr>
      <m:oMath xmlns:mml="http://www.w3.org/1998/Math/MathML">
        <m:r>
          <m:t>P(</m:t>
        </m:r>
        <m:sSub>
          <m:e>
            <m:r>
              <m:t>y</m:t>
            </m:r>
          </m:e>
          <m:sub>
            <m:r>
              <m:t>i</m:t>
            </m:r>
          </m:sub>
        </m:sSub>
        <m:r>
          <m:t>∣</m:t>
        </m:r>
        <m:sSub>
          <m:e>
            <m:r>
              <m:t>𝐱</m:t>
            </m:r>
          </m:e>
          <m:sub>
            <m:r>
              <m:t>i</m:t>
            </m:r>
          </m:sub>
        </m:sSub>
        <m:r>
          <m:t>)=</m:t>
        </m:r>
        <m:sSubSup>
          <m:e>
            <m:acc>
              <m:accPr>
                <m:chr m:val="̂"/>
              </m:accPr>
              <m:e>
                <m:r>
                  <m:t>p</m:t>
                </m:r>
              </m:e>
            </m:acc>
          </m:e>
          <m:sub>
            <m:r>
              <m:t>i</m:t>
            </m:r>
          </m:sub>
          <m:sup>
            <m:sSub>
              <m:e>
                <m:r>
                  <m:t>y</m:t>
                </m:r>
              </m:e>
              <m:sub>
                <m:r>
                  <m:t>i</m:t>
                </m:r>
              </m:sub>
            </m:sSub>
          </m:sup>
        </m:sSubSup>
        <m:r>
          <m:t>(1−</m:t>
        </m:r>
        <m:sSub>
          <m:e>
            <m:acc>
              <m:accPr>
                <m:chr m:val="̂"/>
              </m:accPr>
              <m:e>
                <m:r>
                  <m:t>p</m:t>
                </m:r>
              </m:e>
            </m:acc>
          </m:e>
          <m:sub>
            <m:r>
              <m:t>i</m:t>
            </m:r>
          </m:sub>
        </m:sSub>
        <m:sSup>
          <m:e>
            <m:r>
              <m:t>)</m:t>
            </m:r>
          </m:e>
          <m:sup>
            <m:r>
              <m:t>1−</m:t>
            </m:r>
            <m:sSub>
              <m:e>
                <m:r>
                  <m:t>y</m:t>
                </m:r>
              </m:e>
              <m:sub>
                <m:r>
                  <m:t>i</m:t>
                </m:r>
              </m:sub>
            </m:sSub>
          </m:sup>
        </m:sSup>
      </m:oMath>
    </w:p>
    <w:p>
      <w:pPr>
        <w:spacing w:before="0" w:after="80" w:line="276" w:lineRule="auto"/>
      </w:pPr>
      <w:r>
        <w:rPr>
          <w:rFonts w:ascii="Calibri" w:hAnsi="Calibri"/>
          <w:color w:val="2D3748"/>
          <w:sz w:val="22"/>
        </w:rPr>
        <w:t xml:space="preserve">Fungsi kemungkinan gabungan untuk seluruh </w:t>
      </w:r>
      <m:oMath xmlns:mml="http://www.w3.org/1998/Math/MathML">
        <m:r>
          <m:t>n</m:t>
        </m:r>
      </m:oMath>
      <w:r>
        <w:rPr>
          <w:rFonts w:ascii="Calibri" w:hAnsi="Calibri"/>
          <w:color w:val="2D3748"/>
          <w:sz w:val="22"/>
        </w:rPr>
        <w:t xml:space="preserve"> sampel data adalah perkalian dari probabilitas individual:</w:t>
      </w:r>
    </w:p>
    <w:p>
      <w:pPr>
        <w:spacing w:before="120" w:after="120"/>
        <w:jc w:val="center"/>
      </w:pPr>
      <m:oMath xmlns:mml="http://www.w3.org/1998/Math/MathML">
        <m:r>
          <m:t>L(𝐰,b)=</m:t>
        </m:r>
        <m:nary>
          <m:naryPr>
            <m:chr m:val="∏"/>
            <m:limLoc m:val="subSup"/>
            <m:grow m:val="1"/>
            <m:subHide m:val="off"/>
            <m:supHide m:val="off"/>
          </m:naryPr>
          <m:sub>
            <m:r>
              <m:t>i=1</m:t>
            </m:r>
          </m:sub>
          <m:sup>
            <m:r>
              <m:t>n</m:t>
            </m:r>
          </m:sup>
          <m:e/>
        </m:nary>
        <m:r>
          <m:t>P(</m:t>
        </m:r>
        <m:sSub>
          <m:e>
            <m:r>
              <m:t>y</m:t>
            </m:r>
          </m:e>
          <m:sub>
            <m:r>
              <m:t>i</m:t>
            </m:r>
          </m:sub>
        </m:sSub>
        <m:r>
          <m:t>∣</m:t>
        </m:r>
        <m:sSub>
          <m:e>
            <m:r>
              <m:t>𝐱</m:t>
            </m:r>
          </m:e>
          <m:sub>
            <m:r>
              <m:t>i</m:t>
            </m:r>
          </m:sub>
        </m:sSub>
        <m:r>
          <m:t>)=</m:t>
        </m:r>
        <m:nary>
          <m:naryPr>
            <m:chr m:val="∏"/>
            <m:limLoc m:val="subSup"/>
            <m:grow m:val="1"/>
            <m:subHide m:val="off"/>
            <m:supHide m:val="off"/>
          </m:naryPr>
          <m:sub>
            <m:r>
              <m:t>i=1</m:t>
            </m:r>
          </m:sub>
          <m:sup>
            <m:r>
              <m:t>n</m:t>
            </m:r>
          </m:sup>
          <m:e/>
        </m:nary>
        <m:sSubSup>
          <m:e>
            <m:acc>
              <m:accPr>
                <m:chr m:val="̂"/>
              </m:accPr>
              <m:e>
                <m:r>
                  <m:t>p</m:t>
                </m:r>
              </m:e>
            </m:acc>
          </m:e>
          <m:sub>
            <m:r>
              <m:t>i</m:t>
            </m:r>
          </m:sub>
          <m:sup>
            <m:sSub>
              <m:e>
                <m:r>
                  <m:t>y</m:t>
                </m:r>
              </m:e>
              <m:sub>
                <m:r>
                  <m:t>i</m:t>
                </m:r>
              </m:sub>
            </m:sSub>
          </m:sup>
        </m:sSubSup>
        <m:r>
          <m:t>(1−</m:t>
        </m:r>
        <m:sSub>
          <m:e>
            <m:acc>
              <m:accPr>
                <m:chr m:val="̂"/>
              </m:accPr>
              <m:e>
                <m:r>
                  <m:t>p</m:t>
                </m:r>
              </m:e>
            </m:acc>
          </m:e>
          <m:sub>
            <m:r>
              <m:t>i</m:t>
            </m:r>
          </m:sub>
        </m:sSub>
        <m:sSup>
          <m:e>
            <m:r>
              <m:t>)</m:t>
            </m:r>
          </m:e>
          <m:sup>
            <m:r>
              <m:t>1−</m:t>
            </m:r>
            <m:sSub>
              <m:e>
                <m:r>
                  <m:t>y</m:t>
                </m:r>
              </m:e>
              <m:sub>
                <m:r>
                  <m:t>i</m:t>
                </m:r>
              </m:sub>
            </m:sSub>
          </m:sup>
        </m:sSup>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"Likelihood L dari parameter w dan b sama dengan perkalian pi besar dari i sama dengan satu sampai n dari p topi sub i pangkat y sub i dikalikan satu minus p topi sub i dipangkatkan satu minus y sub i."</w:t>
      </w:r>
    </w:p>
    <w:p>
      <w:pPr>
        <w:keepNext/>
        <w:spacing w:before="120" w:after="40"/>
      </w:pPr>
      <w:r>
        <w:rPr>
          <w:rFonts w:ascii="Calibri" w:hAnsi="Calibri"/>
          <w:b/>
          <w:color w:val="4A5568"/>
          <w:sz w:val="22"/>
        </w:rPr>
        <w:t>Fungsi Log-Likelihood &amp; Binary Cross-Entropy Loss</w:t>
      </w:r>
    </w:p>
    <w:p>
      <w:pPr>
        <w:spacing w:before="0" w:after="80" w:line="276" w:lineRule="auto"/>
      </w:pPr>
      <w:r>
        <w:rPr>
          <w:rFonts w:ascii="Calibri" w:hAnsi="Calibri"/>
          <w:color w:val="2D3748"/>
          <w:sz w:val="22"/>
        </w:rPr>
        <w:t xml:space="preserve">Untuk mempermudah diferensiasi dan mencegah galat </w:t>
      </w:r>
      <w:r>
        <w:rPr>
          <w:rFonts w:ascii="Calibri" w:hAnsi="Calibri"/>
          <w:i/>
          <w:color w:val="2D3748"/>
          <w:sz w:val="22"/>
        </w:rPr>
        <w:t>numerical underflow</w:t>
      </w:r>
      <w:r>
        <w:rPr>
          <w:rFonts w:ascii="Calibri" w:hAnsi="Calibri"/>
          <w:color w:val="2D3748"/>
          <w:sz w:val="22"/>
        </w:rPr>
        <w:t>, kita menerapkan logaritma natural pada fungsi likelihood:</w:t>
      </w:r>
    </w:p>
    <w:p>
      <w:pPr>
        <w:spacing w:before="120" w:after="120"/>
        <w:jc w:val="center"/>
      </w:pPr>
      <w:r>
        <w:rPr>
          <w:rFonts w:ascii="Cambria Math" w:hAnsi="Cambria Math"/>
          <w:i/>
          <w:color w:val="1A365D"/>
          <w:sz w:val="24"/>
        </w:rPr>
        <w:t>\ell(\mathbf{w}, b) = \ln L(\mathbf{w}, b) = \sum_{i=1}^n \left[ y_i \ln(\hat{p}_i) + (1 - y_i) \ln(1 - \hat{p}_i) \right]</w:t>
      </w:r>
    </w:p>
    <w:p>
      <w:pPr>
        <w:spacing w:before="0" w:after="80" w:line="276" w:lineRule="auto"/>
      </w:pPr>
      <w:r>
        <w:rPr>
          <w:rFonts w:ascii="Calibri" w:hAnsi="Calibri"/>
          <w:color w:val="2D3748"/>
          <w:sz w:val="22"/>
        </w:rPr>
        <w:t xml:space="preserve">Tujuan MLE adalah memaksimalkan </w:t>
      </w:r>
      <m:oMath xmlns:mml="http://www.w3.org/1998/Math/MathML">
        <m:r>
          <m:t>ℓ(𝐰,b)</m:t>
        </m:r>
      </m:oMath>
      <w:r>
        <w:rPr>
          <w:rFonts w:ascii="Calibri" w:hAnsi="Calibri"/>
          <w:color w:val="2D3748"/>
          <w:sz w:val="22"/>
        </w:rPr>
        <w:t>. Dalam kerangka pembelajaran mesin, masalah maksimasi diubah menjadi masalah minimasi fungsi rugi (</w:t>
      </w:r>
      <w:r>
        <w:rPr>
          <w:rFonts w:ascii="Calibri" w:hAnsi="Calibri"/>
          <w:i/>
          <w:color w:val="2D3748"/>
          <w:sz w:val="22"/>
        </w:rPr>
        <w:t>Cost Function</w:t>
      </w:r>
      <w:r>
        <w:rPr>
          <w:rFonts w:ascii="Calibri" w:hAnsi="Calibri"/>
          <w:color w:val="2D3748"/>
          <w:sz w:val="22"/>
        </w:rPr>
        <w:t xml:space="preserve">) dengan mengambil nilai negatif dan membaginya dengan jumlah sampel </w:t>
      </w:r>
      <m:oMath xmlns:mml="http://www.w3.org/1998/Math/MathML">
        <m:r>
          <m:t>n</m:t>
        </m:r>
      </m:oMath>
      <w:r>
        <w:rPr>
          <w:rFonts w:ascii="Calibri" w:hAnsi="Calibri"/>
          <w:color w:val="2D3748"/>
          <w:sz w:val="22"/>
        </w:rPr>
        <w:t xml:space="preserve">. Fungsi ini dikenal sebagai </w:t>
      </w:r>
      <w:r>
        <w:rPr>
          <w:rFonts w:ascii="Calibri" w:hAnsi="Calibri"/>
          <w:b/>
          <w:color w:val="2D3748"/>
          <w:sz w:val="22"/>
        </w:rPr>
        <w:t>Binary Cross-Entropy Loss</w:t>
      </w:r>
      <w:r>
        <w:rPr>
          <w:rFonts w:ascii="Calibri" w:hAnsi="Calibri"/>
          <w:color w:val="2D3748"/>
          <w:sz w:val="22"/>
        </w:rPr>
        <w:t xml:space="preserve"> atau </w:t>
      </w:r>
      <w:r>
        <w:rPr>
          <w:rFonts w:ascii="Calibri" w:hAnsi="Calibri"/>
          <w:b/>
          <w:color w:val="2D3748"/>
          <w:sz w:val="22"/>
        </w:rPr>
        <w:t>Log Loss</w:t>
      </w:r>
      <w:r>
        <w:rPr>
          <w:rFonts w:ascii="Calibri" w:hAnsi="Calibri"/>
          <w:color w:val="2D3748"/>
          <w:sz w:val="22"/>
        </w:rPr>
        <w:t>:</w:t>
      </w:r>
    </w:p>
    <w:p>
      <w:pPr>
        <w:spacing w:before="120" w:after="120"/>
        <w:jc w:val="center"/>
      </w:pPr>
      <w:r>
        <w:rPr>
          <w:rFonts w:ascii="Cambria Math" w:hAnsi="Cambria Math"/>
          <w:i/>
          <w:color w:val="1A365D"/>
          <w:sz w:val="24"/>
        </w:rPr>
        <w:t>J(\mathbf{w}, b) = -\frac{1}{n} \ell(\mathbf{w}, b) = -\frac{1}{n} \sum_{i=1}^n \left[ y_i \ln(\hat{p}_i) + (1 - y_i) \ln(1 - \hat{p}_i) \right]</w:t>
      </w:r>
    </w:p>
    <w:p>
      <w:pPr>
        <w:spacing w:before="0" w:after="80" w:line="276" w:lineRule="auto"/>
      </w:pPr>
      <w:r>
        <w:rPr>
          <w:rFonts w:ascii="Calibri" w:hAnsi="Calibri"/>
          <w:color w:val="2D3748"/>
          <w:sz w:val="22"/>
        </w:rPr>
        <w:t>Di mana:</w:t>
      </w:r>
    </w:p>
    <w:p>
      <w:pPr>
        <w:spacing w:before="120" w:after="120"/>
        <w:jc w:val="center"/>
      </w:pPr>
      <m:oMath xmlns:mml="http://www.w3.org/1998/Math/MathML">
        <m:sSub>
          <m:e>
            <m:acc>
              <m:accPr>
                <m:chr m:val="̂"/>
              </m:accPr>
              <m:e>
                <m:r>
                  <m:t>p</m:t>
                </m:r>
              </m:e>
            </m:acc>
          </m:e>
          <m:sub>
            <m:r>
              <m:t>i</m:t>
            </m:r>
          </m:sub>
        </m:sSub>
        <m:r>
          <m:t>=</m:t>
        </m:r>
        <m:f>
          <m:fPr>
            <m:type m:val="bar"/>
          </m:fPr>
          <m:num>
            <m:r>
              <m:t>1</m:t>
            </m:r>
          </m:num>
          <m:den>
            <m:r>
              <m:t>1+</m:t>
            </m:r>
            <m:sSup>
              <m:e>
                <m:r>
                  <m:t>e</m:t>
                </m:r>
              </m:e>
              <m:sup>
                <m:r>
                  <m:t>−(</m:t>
                </m:r>
                <m:sSup>
                  <m:e>
                    <m:r>
                      <m:t>𝐰</m:t>
                    </m:r>
                  </m:e>
                  <m:sup>
                    <m:r>
                      <m:t>T</m:t>
                    </m:r>
                  </m:sup>
                </m:sSup>
                <m:sSub>
                  <m:e>
                    <m:r>
                      <m:t>𝐱</m:t>
                    </m:r>
                  </m:e>
                  <m:sub>
                    <m:r>
                      <m:t>i</m:t>
                    </m:r>
                  </m:sub>
                </m:sSub>
                <m:r>
                  <m:t>+b)</m:t>
                </m:r>
              </m:sup>
            </m:sSup>
          </m:den>
        </m:f>
      </m:oMath>
    </w:p>
    <w:p>
      <w:pPr>
        <w:spacing w:before="0" w:after="80" w:line="276" w:lineRule="auto"/>
      </w:pPr>
      <w:r>
        <w:rPr>
          <w:rFonts w:ascii="Calibri" w:hAnsi="Calibri"/>
          <w:b/>
          <w:color w:val="2D3748"/>
          <w:sz w:val="22"/>
        </w:rPr>
        <w:t>Karakteristik Penalti Log Loss</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label riil </w:t>
      </w:r>
      <m:oMath xmlns:mml="http://www.w3.org/1998/Math/MathML">
        <m:sSub>
          <m:e>
            <m:r>
              <m:t>y</m:t>
            </m:r>
          </m:e>
          <m:sub>
            <m:r>
              <m:t>i</m:t>
            </m:r>
          </m:sub>
        </m:sSub>
        <m:r>
          <m:t>=1</m:t>
        </m:r>
      </m:oMath>
      <w:r>
        <w:rPr>
          <w:rFonts w:ascii="Calibri" w:hAnsi="Calibri"/>
          <w:color w:val="2D3748"/>
          <w:sz w:val="22"/>
        </w:rPr>
        <w:t xml:space="preserve">: Suku </w:t>
      </w:r>
      <m:oMath xmlns:mml="http://www.w3.org/1998/Math/MathML">
        <m:r>
          <m:t>(1−</m:t>
        </m:r>
        <m:sSub>
          <m:e>
            <m:r>
              <m:t>y</m:t>
            </m:r>
          </m:e>
          <m:sub>
            <m:r>
              <m:t>i</m:t>
            </m:r>
          </m:sub>
        </m:sSub>
        <m:r>
          <m:t>)</m:t>
        </m:r>
      </m:oMath>
      <w:r>
        <w:rPr>
          <w:rFonts w:ascii="Calibri" w:hAnsi="Calibri"/>
          <w:color w:val="2D3748"/>
          <w:sz w:val="22"/>
        </w:rPr>
        <w:t xml:space="preserve"> hilang, menyisakan penalti </w:t>
      </w:r>
      <m:oMath xmlns:mml="http://www.w3.org/1998/Math/MathML">
        <m:r>
          <m:t>−</m:t>
        </m:r>
        <m:r>
          <m:rPr>
            <m:sty m:val="p"/>
          </m:rPr>
          <m:t>ln</m:t>
        </m:r>
        <m:r>
          <m:t>(</m:t>
        </m:r>
        <m:sSub>
          <m:e>
            <m:acc>
              <m:accPr>
                <m:chr m:val="̂"/>
              </m:accPr>
              <m:e>
                <m:r>
                  <m:t>p</m:t>
                </m:r>
              </m:e>
            </m:acc>
          </m:e>
          <m:sub>
            <m:r>
              <m:t>i</m:t>
            </m:r>
          </m:sub>
        </m:sSub>
        <m:r>
          <m:t>)</m:t>
        </m:r>
      </m:oMath>
      <w:r>
        <w:rPr>
          <w:rFonts w:ascii="Calibri" w:hAnsi="Calibri"/>
          <w:color w:val="2D3748"/>
          <w:sz w:val="22"/>
        </w:rPr>
        <w:t xml:space="preserve">. Jika model memprediksi </w:t>
      </w:r>
      <m:oMath xmlns:mml="http://www.w3.org/1998/Math/MathML">
        <m:sSub>
          <m:e>
            <m:acc>
              <m:accPr>
                <m:chr m:val="̂"/>
              </m:accPr>
              <m:e>
                <m:r>
                  <m:t>p</m:t>
                </m:r>
              </m:e>
            </m:acc>
          </m:e>
          <m:sub>
            <m:r>
              <m:t>i</m:t>
            </m:r>
          </m:sub>
        </m:sSub>
        <m:r>
          <m:t>→1</m:t>
        </m:r>
      </m:oMath>
      <w:r>
        <w:rPr>
          <w:rFonts w:ascii="Calibri" w:hAnsi="Calibri"/>
          <w:color w:val="2D3748"/>
          <w:sz w:val="22"/>
        </w:rPr>
        <w:t xml:space="preserve">, maka </w:t>
      </w:r>
      <m:oMath xmlns:mml="http://www.w3.org/1998/Math/MathML">
        <m:r>
          <m:t>−</m:t>
        </m:r>
        <m:r>
          <m:rPr>
            <m:sty m:val="p"/>
          </m:rPr>
          <m:t>ln</m:t>
        </m:r>
        <m:r>
          <m:t>(1)=0</m:t>
        </m:r>
      </m:oMath>
      <w:r>
        <w:rPr>
          <w:rFonts w:ascii="Calibri" w:hAnsi="Calibri"/>
          <w:color w:val="2D3748"/>
          <w:sz w:val="22"/>
        </w:rPr>
        <w:t xml:space="preserve"> (rugi nol). Jika model salah fatal memprediksi </w:t>
      </w:r>
      <m:oMath xmlns:mml="http://www.w3.org/1998/Math/MathML">
        <m:sSub>
          <m:e>
            <m:acc>
              <m:accPr>
                <m:chr m:val="̂"/>
              </m:accPr>
              <m:e>
                <m:r>
                  <m:t>p</m:t>
                </m:r>
              </m:e>
            </m:acc>
          </m:e>
          <m:sub>
            <m:r>
              <m:t>i</m:t>
            </m:r>
          </m:sub>
        </m:sSub>
        <m:r>
          <m:t>→0</m:t>
        </m:r>
      </m:oMath>
      <w:r>
        <w:rPr>
          <w:rFonts w:ascii="Calibri" w:hAnsi="Calibri"/>
          <w:color w:val="2D3748"/>
          <w:sz w:val="22"/>
        </w:rPr>
        <w:t xml:space="preserve">, maka </w:t>
      </w:r>
      <m:oMath xmlns:mml="http://www.w3.org/1998/Math/MathML">
        <m:r>
          <m:t>−</m:t>
        </m:r>
        <m:r>
          <m:rPr>
            <m:sty m:val="p"/>
          </m:rPr>
          <m:t>ln</m:t>
        </m:r>
        <m:r>
          <m:t>(0)→+∞</m:t>
        </m:r>
      </m:oMath>
      <w:r>
        <w:rPr>
          <w:rFonts w:ascii="Calibri" w:hAnsi="Calibri"/>
          <w:color w:val="2D3748"/>
          <w:sz w:val="22"/>
        </w:rPr>
        <w:t xml:space="preserve"> (penalti tak terhingga).</w:t>
      </w:r>
    </w:p>
    <w:p>
      <w:pPr>
        <w:pStyle w:val="ListBullet"/>
        <w:spacing w:before="0" w:after="40" w:line="276" w:lineRule="auto"/>
        <w:ind w:left="360"/>
      </w:pPr>
      <w:r>
        <w:rPr>
          <w:rFonts w:ascii="Calibri" w:hAnsi="Calibri"/>
          <w:color w:val="2D3748"/>
          <w:sz w:val="22"/>
        </w:rPr>
        <w:t xml:space="preserve">Jika label riil </w:t>
      </w:r>
      <m:oMath xmlns:mml="http://www.w3.org/1998/Math/MathML">
        <m:sSub>
          <m:e>
            <m:r>
              <m:t>y</m:t>
            </m:r>
          </m:e>
          <m:sub>
            <m:r>
              <m:t>i</m:t>
            </m:r>
          </m:sub>
        </m:sSub>
        <m:r>
          <m:t>=0</m:t>
        </m:r>
      </m:oMath>
      <w:r>
        <w:rPr>
          <w:rFonts w:ascii="Calibri" w:hAnsi="Calibri"/>
          <w:color w:val="2D3748"/>
          <w:sz w:val="22"/>
        </w:rPr>
        <w:t xml:space="preserve">: Suku </w:t>
      </w:r>
      <m:oMath xmlns:mml="http://www.w3.org/1998/Math/MathML">
        <m:sSub>
          <m:e>
            <m:r>
              <m:t>y</m:t>
            </m:r>
          </m:e>
          <m:sub>
            <m:r>
              <m:t>i</m:t>
            </m:r>
          </m:sub>
        </m:sSub>
      </m:oMath>
      <w:r>
        <w:rPr>
          <w:rFonts w:ascii="Calibri" w:hAnsi="Calibri"/>
          <w:color w:val="2D3748"/>
          <w:sz w:val="22"/>
        </w:rPr>
        <w:t xml:space="preserve"> hilang, menyisakan penalti </w:t>
      </w:r>
      <m:oMath xmlns:mml="http://www.w3.org/1998/Math/MathML">
        <m:r>
          <m:t>−</m:t>
        </m:r>
        <m:r>
          <m:rPr>
            <m:sty m:val="p"/>
          </m:rPr>
          <m:t>ln</m:t>
        </m:r>
        <m:r>
          <m:t>(1−</m:t>
        </m:r>
        <m:sSub>
          <m:e>
            <m:acc>
              <m:accPr>
                <m:chr m:val="̂"/>
              </m:accPr>
              <m:e>
                <m:r>
                  <m:t>p</m:t>
                </m:r>
              </m:e>
            </m:acc>
          </m:e>
          <m:sub>
            <m:r>
              <m:t>i</m:t>
            </m:r>
          </m:sub>
        </m:sSub>
        <m:r>
          <m:t>)</m:t>
        </m:r>
      </m:oMath>
      <w:r>
        <w:rPr>
          <w:rFonts w:ascii="Calibri" w:hAnsi="Calibri"/>
          <w:color w:val="2D3748"/>
          <w:sz w:val="22"/>
        </w:rPr>
        <w:t xml:space="preserve">. Jika model memprediksi </w:t>
      </w:r>
      <m:oMath xmlns:mml="http://www.w3.org/1998/Math/MathML">
        <m:sSub>
          <m:e>
            <m:acc>
              <m:accPr>
                <m:chr m:val="̂"/>
              </m:accPr>
              <m:e>
                <m:r>
                  <m:t>p</m:t>
                </m:r>
              </m:e>
            </m:acc>
          </m:e>
          <m:sub>
            <m:r>
              <m:t>i</m:t>
            </m:r>
          </m:sub>
        </m:sSub>
        <m:r>
          <m:t>→0</m:t>
        </m:r>
      </m:oMath>
      <w:r>
        <w:rPr>
          <w:rFonts w:ascii="Calibri" w:hAnsi="Calibri"/>
          <w:color w:val="2D3748"/>
          <w:sz w:val="22"/>
        </w:rPr>
        <w:t xml:space="preserve">, maka penalti bernilai 0. Jika model salah fatal memprediksi </w:t>
      </w:r>
      <m:oMath xmlns:mml="http://www.w3.org/1998/Math/MathML">
        <m:sSub>
          <m:e>
            <m:acc>
              <m:accPr>
                <m:chr m:val="̂"/>
              </m:accPr>
              <m:e>
                <m:r>
                  <m:t>p</m:t>
                </m:r>
              </m:e>
            </m:acc>
          </m:e>
          <m:sub>
            <m:r>
              <m:t>i</m:t>
            </m:r>
          </m:sub>
        </m:sSub>
        <m:r>
          <m:t>→1</m:t>
        </m:r>
      </m:oMath>
      <w:r>
        <w:rPr>
          <w:rFonts w:ascii="Calibri" w:hAnsi="Calibri"/>
          <w:color w:val="2D3748"/>
          <w:sz w:val="22"/>
        </w:rPr>
        <w:t xml:space="preserve">, penalti melesat ke </w:t>
      </w:r>
      <m:oMath xmlns:mml="http://www.w3.org/1998/Math/MathML">
        <m:r>
          <m:t>+∞</m:t>
        </m: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"Fungsi rugi J dari w dan b sama dengan minus satu per n dikalikan sigma i dari satu sampai n dari kurung siku y sub i dikali logaritma natural p topi sub i, ditambah satu minus y sub i dikali logaritma natural satu minus p topi sub i."</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fungsi_rugi_log_loss_dan_kurva_penalti.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Fungsi Rugi Log Loss dan Kurva Penalti</w:t>
      </w:r>
    </w:p>
    <w:p>
      <w:pPr>
        <w:spacing w:before="120" w:after="120"/>
      </w:pPr>
      <w:r>
        <w:rPr>
          <w:color w:val="CBD5E0"/>
          <w:sz w:val="16"/>
        </w:rPr>
        <w:t>―――――――――――――――――――――――――――――――――――――――――――――</w:t>
      </w:r>
    </w:p>
    <w:p>
      <w:pPr>
        <w:keepNext/>
        <w:spacing w:before="200" w:after="40"/>
      </w:pPr>
      <w:r>
        <w:rPr>
          <w:rFonts w:ascii="Calibri" w:hAnsi="Calibri"/>
          <w:b/>
          <w:color w:val="2D3748"/>
          <w:sz w:val="24"/>
        </w:rPr>
        <w:t>3.4 Gradien Diferensial &amp; Aturan Pembaruan Parameter</w:t>
      </w:r>
    </w:p>
    <w:p>
      <w:pPr>
        <w:spacing w:before="0" w:after="80" w:line="276" w:lineRule="auto"/>
      </w:pPr>
      <w:r>
        <w:rPr>
          <w:rFonts w:ascii="Calibri" w:hAnsi="Calibri"/>
          <w:color w:val="2D3748"/>
          <w:sz w:val="22"/>
        </w:rPr>
        <w:t>Fungsi rugi Binary Cross-Entropy terbukti matematis berkarakteristik cembung murni (</w:t>
      </w:r>
      <w:r>
        <w:rPr>
          <w:rFonts w:ascii="Calibri" w:hAnsi="Calibri"/>
          <w:i/>
          <w:color w:val="2D3748"/>
          <w:sz w:val="22"/>
        </w:rPr>
        <w:t>strictly convex</w:t>
      </w:r>
      <w:r>
        <w:rPr>
          <w:rFonts w:ascii="Calibri" w:hAnsi="Calibri"/>
          <w:color w:val="2D3748"/>
          <w:sz w:val="22"/>
        </w:rPr>
        <w:t xml:space="preserve">), sehingga hanya memiliki satu titik minimum global tunggal. Kita menghitung turunan parsial fungsi rugi terhadap bobot </w:t>
      </w:r>
      <m:oMath xmlns:mml="http://www.w3.org/1998/Math/MathML">
        <m:sSub>
          <m:e>
            <m:r>
              <m:t>w</m:t>
            </m:r>
          </m:e>
          <m:sub>
            <m:r>
              <m:t>j</m:t>
            </m:r>
          </m:sub>
        </m:sSub>
      </m:oMath>
      <w:r>
        <w:rPr>
          <w:rFonts w:ascii="Calibri" w:hAnsi="Calibri"/>
          <w:color w:val="2D3748"/>
          <w:sz w:val="22"/>
        </w:rPr>
        <w:t xml:space="preserve"> menggunakan aturan rantai kalkulus (</w:t>
      </w:r>
      <w:r>
        <w:rPr>
          <w:rFonts w:ascii="Calibri" w:hAnsi="Calibri"/>
          <w:i/>
          <w:color w:val="2D3748"/>
          <w:sz w:val="22"/>
        </w:rPr>
        <w:t>chain rule</w:t>
      </w:r>
      <w:r>
        <w:rPr>
          <w:rFonts w:ascii="Calibri" w:hAnsi="Calibri"/>
          <w:color w:val="2D3748"/>
          <w:sz w:val="22"/>
        </w:rPr>
        <w:t>):</w:t>
      </w:r>
    </w:p>
    <w:p>
      <w:pPr>
        <w:spacing w:before="120" w:after="120"/>
        <w:jc w:val="center"/>
      </w:pPr>
      <m:oMath xmlns:mml="http://www.w3.org/1998/Math/MathML">
        <m:f>
          <m:fPr>
            <m:type m:val="bar"/>
          </m:fPr>
          <m:num>
            <m:r>
              <m:t>∂J</m:t>
            </m:r>
          </m:num>
          <m:den>
            <m:r>
              <m:t>∂</m:t>
            </m:r>
            <m:sSub>
              <m:e>
                <m:r>
                  <m:t>w</m:t>
                </m:r>
              </m:e>
              <m:sub>
                <m:r>
                  <m:t>j</m:t>
                </m:r>
              </m:sub>
            </m:sSub>
          </m:den>
        </m:f>
        <m:r>
          <m:t>=</m:t>
        </m:r>
        <m:f>
          <m:fPr>
            <m:type m:val="bar"/>
          </m:fPr>
          <m:num>
            <m:r>
              <m:t>∂J</m:t>
            </m:r>
          </m:num>
          <m:den>
            <m:r>
              <m:t>∂</m:t>
            </m:r>
            <m:sSub>
              <m:e>
                <m:acc>
                  <m:accPr>
                    <m:chr m:val="̂"/>
                  </m:accPr>
                  <m:e>
                    <m:r>
                      <m:t>p</m:t>
                    </m:r>
                  </m:e>
                </m:acc>
              </m:e>
              <m:sub>
                <m:r>
                  <m:t>i</m:t>
                </m:r>
              </m:sub>
            </m:sSub>
          </m:den>
        </m:f>
        <m:r>
          <m:t>·</m:t>
        </m:r>
        <m:f>
          <m:fPr>
            <m:type m:val="bar"/>
          </m:fPr>
          <m:num>
            <m:r>
              <m:t>∂</m:t>
            </m:r>
            <m:sSub>
              <m:e>
                <m:acc>
                  <m:accPr>
                    <m:chr m:val="̂"/>
                  </m:accPr>
                  <m:e>
                    <m:r>
                      <m:t>p</m:t>
                    </m:r>
                  </m:e>
                </m:acc>
              </m:e>
              <m:sub>
                <m:r>
                  <m:t>i</m:t>
                </m:r>
              </m:sub>
            </m:sSub>
          </m:num>
          <m:den>
            <m:r>
              <m:t>∂</m:t>
            </m:r>
            <m:sSub>
              <m:e>
                <m:r>
                  <m:t>z</m:t>
                </m:r>
              </m:e>
              <m:sub>
                <m:r>
                  <m:t>i</m:t>
                </m:r>
              </m:sub>
            </m:sSub>
          </m:den>
        </m:f>
        <m:r>
          <m:t>·</m:t>
        </m:r>
        <m:f>
          <m:fPr>
            <m:type m:val="bar"/>
          </m:fPr>
          <m:num>
            <m:r>
              <m:t>∂</m:t>
            </m:r>
            <m:sSub>
              <m:e>
                <m:r>
                  <m:t>z</m:t>
                </m:r>
              </m:e>
              <m:sub>
                <m:r>
                  <m:t>i</m:t>
                </m:r>
              </m:sub>
            </m:sSub>
          </m:num>
          <m:den>
            <m:r>
              <m:t>∂</m:t>
            </m:r>
            <m:sSub>
              <m:e>
                <m:r>
                  <m:t>w</m:t>
                </m:r>
              </m:e>
              <m:sub>
                <m:r>
                  <m:t>j</m:t>
                </m:r>
              </m:sub>
            </m:sSub>
          </m:den>
        </m:f>
      </m:oMath>
    </w:p>
    <w:p>
      <w:pPr>
        <w:spacing w:before="0" w:after="80" w:line="276" w:lineRule="auto"/>
      </w:pPr>
      <w:r>
        <w:rPr>
          <w:rFonts w:ascii="Calibri" w:hAnsi="Calibri"/>
          <w:color w:val="2D3748"/>
          <w:sz w:val="22"/>
        </w:rPr>
        <w:t>Menghitung komponen turunan masing-masing:</w:t>
      </w:r>
    </w:p>
    <w:p>
      <w:pPr>
        <w:spacing w:before="0" w:after="40" w:line="276" w:lineRule="auto"/>
        <w:ind w:left="432" w:hanging="432"/>
      </w:pPr>
      <w:r>
        <w:rPr>
          <w:rFonts w:ascii="Calibri" w:hAnsi="Calibri"/>
          <w:b/>
          <w:color w:val="2D3748"/>
          <w:sz w:val="22"/>
        </w:rPr>
        <w:t xml:space="preserve">1. </w:t>
      </w:r>
      <w:r>
        <w:rPr>
          <w:rFonts w:ascii="Cambria Math" w:hAnsi="Cambria Math"/>
          <w:i/>
          <w:color w:val="1A365D"/>
          <w:sz w:val="22"/>
        </w:rPr>
        <w:t>\frac{\partial J_i}{\partial \hat{p}_i} = -\left( \frac{y_i}{\hat{p}_i} - \frac{1 - y_i}{1 - \hat{p}_i} \right) = \frac{\hat{p}_i - y_i}{\hat{p}_i (1 - \hat{p}_i)}</w:t>
      </w:r>
    </w:p>
    <w:p>
      <w:pPr>
        <w:spacing w:before="0" w:after="40" w:line="276" w:lineRule="auto"/>
        <w:ind w:left="432" w:hanging="432"/>
      </w:pPr>
      <w:r>
        <w:rPr>
          <w:rFonts w:ascii="Calibri" w:hAnsi="Calibri"/>
          <w:b/>
          <w:color w:val="2D3748"/>
          <w:sz w:val="22"/>
        </w:rPr>
        <w:t xml:space="preserve">2. </w:t>
      </w:r>
      <m:oMath xmlns:mml="http://www.w3.org/1998/Math/MathML">
        <m:f>
          <m:fPr>
            <m:type m:val="bar"/>
          </m:fPr>
          <m:num>
            <m:r>
              <m:t>∂</m:t>
            </m:r>
            <m:sSub>
              <m:e>
                <m:acc>
                  <m:accPr>
                    <m:chr m:val="̂"/>
                  </m:accPr>
                  <m:e>
                    <m:r>
                      <m:t>p</m:t>
                    </m:r>
                  </m:e>
                </m:acc>
              </m:e>
              <m:sub>
                <m:r>
                  <m:t>i</m:t>
                </m:r>
              </m:sub>
            </m:sSub>
          </m:num>
          <m:den>
            <m:r>
              <m:t>∂</m:t>
            </m:r>
            <m:sSub>
              <m:e>
                <m:r>
                  <m:t>z</m:t>
                </m:r>
              </m:e>
              <m:sub>
                <m:r>
                  <m:t>i</m:t>
                </m:r>
              </m:sub>
            </m:sSub>
          </m:den>
        </m:f>
        <m:r>
          <m:t>=</m:t>
        </m:r>
        <m:sSub>
          <m:e>
            <m:acc>
              <m:accPr>
                <m:chr m:val="̂"/>
              </m:accPr>
              <m:e>
                <m:r>
                  <m:t>p</m:t>
                </m:r>
              </m:e>
            </m:acc>
          </m:e>
          <m:sub>
            <m:r>
              <m:t>i</m:t>
            </m:r>
          </m:sub>
        </m:sSub>
        <m:r>
          <m:t>(1−</m:t>
        </m:r>
        <m:sSub>
          <m:e>
            <m:acc>
              <m:accPr>
                <m:chr m:val="̂"/>
              </m:accPr>
              <m:e>
                <m:r>
                  <m:t>p</m:t>
                </m:r>
              </m:e>
            </m:acc>
          </m:e>
          <m:sub>
            <m:r>
              <m:t>i</m:t>
            </m:r>
          </m:sub>
        </m:sSub>
        <m:r>
          <m:t>)</m:t>
        </m:r>
      </m:oMath>
    </w:p>
    <w:p>
      <w:pPr>
        <w:spacing w:before="0" w:after="40" w:line="276" w:lineRule="auto"/>
        <w:ind w:left="432" w:hanging="432"/>
      </w:pPr>
      <w:r>
        <w:rPr>
          <w:rFonts w:ascii="Calibri" w:hAnsi="Calibri"/>
          <w:b/>
          <w:color w:val="2D3748"/>
          <w:sz w:val="22"/>
        </w:rPr>
        <w:t xml:space="preserve">3. </w:t>
      </w:r>
      <m:oMath xmlns:mml="http://www.w3.org/1998/Math/MathML">
        <m:f>
          <m:fPr>
            <m:type m:val="bar"/>
          </m:fPr>
          <m:num>
            <m:r>
              <m:t>∂</m:t>
            </m:r>
            <m:sSub>
              <m:e>
                <m:r>
                  <m:t>z</m:t>
                </m:r>
              </m:e>
              <m:sub>
                <m:r>
                  <m:t>i</m:t>
                </m:r>
              </m:sub>
            </m:sSub>
          </m:num>
          <m:den>
            <m:r>
              <m:t>∂</m:t>
            </m:r>
            <m:sSub>
              <m:e>
                <m:r>
                  <m:t>w</m:t>
                </m:r>
              </m:e>
              <m:sub>
                <m:r>
                  <m:t>j</m:t>
                </m:r>
              </m:sub>
            </m:sSub>
          </m:den>
        </m:f>
        <m:r>
          <m:t>=</m:t>
        </m:r>
        <m:sSub>
          <m:e>
            <m:r>
              <m:t>x</m:t>
            </m:r>
          </m:e>
          <m:sub>
            <m:r>
              <m:t>ij</m:t>
            </m:r>
          </m:sub>
        </m:sSub>
      </m:oMath>
    </w:p>
    <w:p>
      <w:pPr>
        <w:spacing w:before="0" w:after="80" w:line="276" w:lineRule="auto"/>
      </w:pPr>
      <w:r>
        <w:rPr>
          <w:rFonts w:ascii="Calibri" w:hAnsi="Calibri"/>
          <w:color w:val="2D3748"/>
          <w:sz w:val="22"/>
        </w:rPr>
        <w:t>Mengalikan ketiga suku secara elegan:</w:t>
      </w:r>
    </w:p>
    <w:p>
      <w:pPr>
        <w:spacing w:before="120" w:after="120"/>
        <w:jc w:val="center"/>
      </w:pPr>
      <w:r>
        <w:rPr>
          <w:rFonts w:ascii="Cambria Math" w:hAnsi="Cambria Math"/>
          <w:i/>
          <w:color w:val="1A365D"/>
          <w:sz w:val="24"/>
        </w:rPr>
        <w:t>\frac{\partial J}{\partial w_j} = \frac{1}{n} \sum_{i=1}^n \left[ \frac{\hat{p}_i - y_i}{\hat{p}_i (1 - \hat{p}_i)} \cdot \hat{p}_i (1 - \hat{p}_i) \cdot x_{ij} \right] = \frac{1}{n} \sum_{i=1}^n (\hat{p}_i - y_i) x_{ij}</w:t>
      </w:r>
    </w:p>
    <w:p>
      <w:pPr>
        <w:spacing w:before="0" w:after="80" w:line="276" w:lineRule="auto"/>
      </w:pPr>
      <w:r>
        <w:rPr>
          <w:rFonts w:ascii="Calibri" w:hAnsi="Calibri"/>
          <w:color w:val="2D3748"/>
          <w:sz w:val="22"/>
        </w:rPr>
        <w:t>Secara notasi vektor matriks:</w:t>
      </w:r>
    </w:p>
    <w:p>
      <w:pPr>
        <w:spacing w:before="120" w:after="120"/>
        <w:jc w:val="center"/>
      </w:pPr>
      <m:oMath xmlns:mml="http://www.w3.org/1998/Math/MathML">
        <m:sSub>
          <m:e>
            <m:r>
              <m:t>∇</m:t>
            </m:r>
          </m:e>
          <m:sub>
            <m:r>
              <m:t>𝐰</m:t>
            </m:r>
          </m:sub>
        </m:sSub>
        <m:r>
          <m:t>J(𝐰,b)=</m:t>
        </m:r>
        <m:f>
          <m:fPr>
            <m:type m:val="bar"/>
          </m:fPr>
          <m:num>
            <m:r>
              <m:t>1</m:t>
            </m:r>
          </m:num>
          <m:den>
            <m:r>
              <m:t>n</m:t>
            </m:r>
          </m:den>
        </m:f>
        <m:sSup>
          <m:e>
            <m:r>
              <m:t>𝐗</m:t>
            </m:r>
          </m:e>
          <m:sup>
            <m:r>
              <m:t>T</m:t>
            </m:r>
          </m:sup>
        </m:sSup>
        <m:r>
          <m:t>(</m:t>
        </m:r>
        <m:acc>
          <m:accPr>
            <m:chr m:val="̂"/>
          </m:accPr>
          <m:e>
            <m:r>
              <m:t>𝐩</m:t>
            </m:r>
          </m:e>
        </m:acc>
        <m:r>
          <m:t>−𝐲)</m:t>
        </m:r>
      </m:oMath>
    </w:p>
    <w:p>
      <w:pPr>
        <w:spacing w:before="120" w:after="120"/>
        <w:jc w:val="center"/>
      </w:pPr>
      <m:oMath xmlns:mml="http://www.w3.org/1998/Math/MathML">
        <m:f>
          <m:fPr>
            <m:type m:val="bar"/>
          </m:fPr>
          <m:num>
            <m:r>
              <m:t>∂J</m:t>
            </m:r>
          </m:num>
          <m:den>
            <m:r>
              <m:t>∂b</m:t>
            </m:r>
          </m:den>
        </m:f>
        <m:r>
          <m:t>=</m:t>
        </m:r>
        <m:f>
          <m:fPr>
            <m:type m:val="bar"/>
          </m:fPr>
          <m:num>
            <m:r>
              <m:t>1</m:t>
            </m:r>
          </m:num>
          <m:den>
            <m:r>
              <m:t>n</m:t>
            </m:r>
          </m:den>
        </m:f>
        <m:nary>
          <m:naryPr>
            <m:chr m:val="∑"/>
            <m:limLoc m:val="subSup"/>
            <m:grow m:val="1"/>
            <m:subHide m:val="off"/>
            <m:supHide m:val="off"/>
          </m:naryPr>
          <m:sub>
            <m:r>
              <m:t>i=1</m:t>
            </m:r>
          </m:sub>
          <m:sup>
            <m:r>
              <m:t>n</m:t>
            </m:r>
          </m:sup>
          <m:e/>
        </m:nary>
        <m:r>
          <m:t>(</m:t>
        </m:r>
        <m:sSub>
          <m:e>
            <m:acc>
              <m:accPr>
                <m:chr m:val="̂"/>
              </m:accPr>
              <m:e>
                <m:r>
                  <m:t>p</m:t>
                </m:r>
              </m:e>
            </m:acc>
          </m:e>
          <m:sub>
            <m:r>
              <m:t>i</m:t>
            </m:r>
          </m:sub>
        </m:sSub>
        <m:r>
          <m:t>−</m:t>
        </m:r>
        <m:sSub>
          <m:e>
            <m:r>
              <m:t>y</m:t>
            </m:r>
          </m:e>
          <m:sub>
            <m:r>
              <m:t>i</m:t>
            </m:r>
          </m:sub>
        </m:sSub>
        <m:r>
          <m:t>)</m:t>
        </m:r>
      </m:oMath>
    </w:p>
    <w:p>
      <w:pPr>
        <w:spacing w:before="0" w:after="80" w:line="276" w:lineRule="auto"/>
      </w:pPr>
      <w:r>
        <w:rPr>
          <w:rFonts w:ascii="Calibri" w:hAnsi="Calibri"/>
          <w:b/>
          <w:color w:val="2D3748"/>
          <w:sz w:val="22"/>
        </w:rPr>
        <w:t>Aturan Pembaruan Gradient Descent</w:t>
      </w:r>
      <w:r>
        <w:rPr>
          <w:rFonts w:ascii="Calibri" w:hAnsi="Calibri"/>
          <w:color w:val="2D3748"/>
          <w:sz w:val="22"/>
        </w:rPr>
        <w:t>:</w:t>
      </w:r>
    </w:p>
    <w:p>
      <w:pPr>
        <w:spacing w:before="120" w:after="120"/>
        <w:jc w:val="center"/>
      </w:pPr>
      <m:oMath xmlns:mml="http://www.w3.org/1998/Math/MathML">
        <m:sSup>
          <m:e>
            <m:r>
              <m:t>𝐰</m:t>
            </m:r>
          </m:e>
          <m:sup>
            <m:r>
              <m:t>(t+1)</m:t>
            </m:r>
          </m:sup>
        </m:sSup>
        <m:r>
          <m:t>=</m:t>
        </m:r>
        <m:sSup>
          <m:e>
            <m:r>
              <m:t>𝐰</m:t>
            </m:r>
          </m:e>
          <m:sup>
            <m:r>
              <m:t>(t)</m:t>
            </m:r>
          </m:sup>
        </m:sSup>
        <m:r>
          <m:t>−α</m:t>
        </m:r>
        <m:sSub>
          <m:e>
            <m:r>
              <m:t>∇</m:t>
            </m:r>
          </m:e>
          <m:sub>
            <m:r>
              <m:t>𝐰</m:t>
            </m:r>
          </m:sub>
        </m:sSub>
        <m:r>
          <m:t>J(</m:t>
        </m:r>
        <m:sSup>
          <m:e>
            <m:r>
              <m:t>𝐰</m:t>
            </m:r>
          </m:e>
          <m:sup>
            <m:r>
              <m:t>(t)</m:t>
            </m:r>
          </m:sup>
        </m:sSup>
        <m:r>
          <m:t>,</m:t>
        </m:r>
        <m:sSup>
          <m:e>
            <m:r>
              <m:t>b</m:t>
            </m:r>
          </m:e>
          <m:sup>
            <m:r>
              <m:t>(t)</m:t>
            </m:r>
          </m:sup>
        </m:sSup>
        <m:r>
          <m:t>)=</m:t>
        </m:r>
        <m:sSup>
          <m:e>
            <m:r>
              <m:t>𝐰</m:t>
            </m:r>
          </m:e>
          <m:sup>
            <m:r>
              <m:t>(t)</m:t>
            </m:r>
          </m:sup>
        </m:sSup>
        <m:r>
          <m:t>−</m:t>
        </m:r>
        <m:f>
          <m:fPr>
            <m:type m:val="bar"/>
          </m:fPr>
          <m:num>
            <m:r>
              <m:t>α</m:t>
            </m:r>
          </m:num>
          <m:den>
            <m:r>
              <m:t>n</m:t>
            </m:r>
          </m:den>
        </m:f>
        <m:sSup>
          <m:e>
            <m:r>
              <m:t>𝐗</m:t>
            </m:r>
          </m:e>
          <m:sup>
            <m:r>
              <m:t>T</m:t>
            </m:r>
          </m:sup>
        </m:sSup>
        <m:r>
          <m:t>(</m:t>
        </m:r>
        <m:sSup>
          <m:e>
            <m:acc>
              <m:accPr>
                <m:chr m:val="̂"/>
              </m:accPr>
              <m:e>
                <m:r>
                  <m:t>𝐩</m:t>
                </m:r>
              </m:e>
            </m:acc>
          </m:e>
          <m:sup>
            <m:r>
              <m:t>(t)</m:t>
            </m:r>
          </m:sup>
        </m:sSup>
        <m:r>
          <m:t>−𝐲)</m:t>
        </m:r>
      </m:oMath>
    </w:p>
    <w:p>
      <w:pPr>
        <w:spacing w:before="120" w:after="120"/>
        <w:jc w:val="center"/>
      </w:pPr>
      <m:oMath xmlns:mml="http://www.w3.org/1998/Math/MathML">
        <m:sSup>
          <m:e>
            <m:r>
              <m:t>b</m:t>
            </m:r>
          </m:e>
          <m:sup>
            <m:r>
              <m:t>(t+1)</m:t>
            </m:r>
          </m:sup>
        </m:sSup>
        <m:r>
          <m:t>=</m:t>
        </m:r>
        <m:sSup>
          <m:e>
            <m:r>
              <m:t>b</m:t>
            </m:r>
          </m:e>
          <m:sup>
            <m:r>
              <m:t>(t)</m:t>
            </m:r>
          </m:sup>
        </m:sSup>
        <m:r>
          <m:t>−</m:t>
        </m:r>
        <m:f>
          <m:fPr>
            <m:type m:val="bar"/>
          </m:fPr>
          <m:num>
            <m:r>
              <m:t>α</m:t>
            </m:r>
          </m:num>
          <m:den>
            <m:r>
              <m:t>n</m:t>
            </m:r>
          </m:den>
        </m:f>
        <m:nary>
          <m:naryPr>
            <m:chr m:val="∑"/>
            <m:limLoc m:val="subSup"/>
            <m:grow m:val="1"/>
            <m:subHide m:val="off"/>
            <m:supHide m:val="off"/>
          </m:naryPr>
          <m:sub>
            <m:r>
              <m:t>i=1</m:t>
            </m:r>
          </m:sub>
          <m:sup>
            <m:r>
              <m:t>n</m:t>
            </m:r>
          </m:sup>
          <m:e/>
        </m:nary>
        <m:r>
          <m:t>(</m:t>
        </m:r>
        <m:sSubSup>
          <m:e>
            <m:acc>
              <m:accPr>
                <m:chr m:val="̂"/>
              </m:accPr>
              <m:e>
                <m:r>
                  <m:t>p</m:t>
                </m:r>
              </m:e>
            </m:acc>
          </m:e>
          <m:sub>
            <m:r>
              <m:t>i</m:t>
            </m:r>
          </m:sub>
          <m:sup>
            <m:r>
              <m:t>(t)</m:t>
            </m:r>
          </m:sup>
        </m:sSubSup>
        <m:r>
          <m:t>−</m:t>
        </m:r>
        <m:sSub>
          <m:e>
            <m:r>
              <m:t>y</m:t>
            </m:r>
          </m:e>
          <m:sub>
            <m:r>
              <m:t>i</m:t>
            </m:r>
          </m:sub>
        </m:sSub>
        <m:r>
          <m:t>)</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"Gradien vektor w dari loss J sama dengan satu per n dikalikan matriks X transpos dikalikan selisih vektor p topi dikurangi vektor y. Aturan pembaruan parameter w pada iterasi t tambah satu sama dengan w pada iterasi t dikurangi alfa per n dikalikan X transpos dikali selisih p topi minus y."</w:t>
      </w:r>
    </w:p>
    <w:p>
      <w:pPr>
        <w:spacing w:before="120" w:after="120"/>
      </w:pPr>
      <w:r>
        <w:rPr>
          <w:color w:val="CBD5E0"/>
          <w:sz w:val="16"/>
        </w:rPr>
        <w:t>―――――――――――――――――――――――――――――――――――――――――――――</w:t>
      </w:r>
    </w:p>
    <w:p>
      <w:pPr>
        <w:keepNext/>
        <w:spacing w:before="200" w:after="40"/>
      </w:pPr>
      <w:r>
        <w:rPr>
          <w:rFonts w:ascii="Calibri" w:hAnsi="Calibri"/>
          <w:b/>
          <w:color w:val="2D3748"/>
          <w:sz w:val="24"/>
        </w:rPr>
        <w:t>3.5 Ambang Batas Keputusan &amp; Penyetelan Asimetri Biaya</w:t>
      </w:r>
    </w:p>
    <w:p>
      <w:pPr>
        <w:spacing w:before="0" w:after="80" w:line="276" w:lineRule="auto"/>
      </w:pPr>
      <w:r>
        <w:rPr>
          <w:rFonts w:ascii="Calibri" w:hAnsi="Calibri"/>
          <w:color w:val="2D3748"/>
          <w:sz w:val="22"/>
        </w:rPr>
        <w:t xml:space="preserve">Setelah model menghitung probabilitas posterior </w:t>
      </w:r>
      <m:oMath xmlns:mml="http://www.w3.org/1998/Math/MathML">
        <m:sSub>
          <m:e>
            <m:acc>
              <m:accPr>
                <m:chr m:val="̂"/>
              </m:accPr>
              <m:e>
                <m:r>
                  <m:t>p</m:t>
                </m:r>
              </m:e>
            </m:acc>
          </m:e>
          <m:sub>
            <m:r>
              <m:t>i</m:t>
            </m:r>
          </m:sub>
        </m:sSub>
        <m:r>
          <m:t>=P(y=1∣</m:t>
        </m:r>
        <m:sSub>
          <m:e>
            <m:r>
              <m:t>𝐱</m:t>
            </m:r>
          </m:e>
          <m:sub>
            <m:r>
              <m:t>i</m:t>
            </m:r>
          </m:sub>
        </m:sSub>
        <m:r>
          <m:t>)</m:t>
        </m:r>
      </m:oMath>
      <w:r>
        <w:rPr>
          <w:rFonts w:ascii="Calibri" w:hAnsi="Calibri"/>
          <w:color w:val="2D3748"/>
          <w:sz w:val="22"/>
        </w:rPr>
        <w:t>, aturan klasifikasi biner memerlukan penentuan ambang batas keputusan (</w:t>
      </w:r>
      <w:r>
        <w:rPr>
          <w:rFonts w:ascii="Calibri" w:hAnsi="Calibri"/>
          <w:i/>
          <w:color w:val="2D3748"/>
          <w:sz w:val="22"/>
        </w:rPr>
        <w:t>Decision Threshold</w:t>
      </w:r>
      <w:r>
        <w:rPr>
          <w:rFonts w:ascii="Calibri" w:hAnsi="Calibri"/>
          <w:color w:val="2D3748"/>
          <w:sz w:val="22"/>
        </w:rPr>
        <w:t xml:space="preserve">) </w:t>
      </w:r>
      <m:oMath xmlns:mml="http://www.w3.org/1998/Math/MathML">
        <m:r>
          <m:t>τ</m:t>
        </m:r>
      </m:oMath>
      <w:r>
        <w:rPr>
          <w:rFonts w:ascii="Calibri" w:hAnsi="Calibri"/>
          <w:color w:val="2D3748"/>
          <w:sz w:val="22"/>
        </w:rPr>
        <w:t>:</w:t>
      </w:r>
    </w:p>
    <w:p>
      <w:pPr>
        <w:spacing w:before="120" w:after="120"/>
        <w:jc w:val="center"/>
      </w:pPr>
      <m:oMath xmlns:mml="http://www.w3.org/1998/Math/MathML">
        <m:sSub>
          <m:e>
            <m:acc>
              <m:accPr>
                <m:chr m:val="̂"/>
              </m:accPr>
              <m:e>
                <m:r>
                  <m:t>y</m:t>
                </m:r>
              </m:e>
            </m:acc>
          </m:e>
          <m:sub>
            <m:r>
              <m:t>i</m:t>
            </m:r>
          </m:sub>
        </m:sSub>
        <m:r>
          <m:t>=</m:t>
        </m:r>
        <m:r>
          <m:t>{</m:t>
        </m:r>
        <m:m>
          <m:mPr>
            <m:baseJc m:val="center"/>
            <m:plcHide m:val="on"/>
            <m:mcs>
              <m:mc>
                <m:mcPr>
                  <m:count m:val="2"/>
                  <m:mcJc m:val="center"/>
                </m:mcPr>
              </m:mc>
            </m:mcs>
          </m:mPr>
          <m:mr>
            <m:e>
              <m:r>
                <m:t>1,</m:t>
              </m:r>
            </m:e>
            <m:e>
              <m:r>
                <m:rPr>
                  <m:nor/>
                </m:rPr>
                <m:t>jika </m:t>
              </m:r>
              <m:sSub>
                <m:e>
                  <m:acc>
                    <m:accPr>
                      <m:chr m:val="̂"/>
                    </m:accPr>
                    <m:e>
                      <m:r>
                        <m:t>p</m:t>
                      </m:r>
                    </m:e>
                  </m:acc>
                </m:e>
                <m:sub>
                  <m:r>
                    <m:t>i</m:t>
                  </m:r>
                </m:sub>
              </m:sSub>
              <m:r>
                <m:t>≥τ</m:t>
              </m:r>
            </m:e>
          </m:mr>
          <m:mr>
            <m:e>
              <m:r>
                <m:t>0,</m:t>
              </m:r>
            </m:e>
            <m:e>
              <m:r>
                <m:rPr>
                  <m:nor/>
                </m:rPr>
                <m:t>jika </m:t>
              </m:r>
              <m:sSub>
                <m:e>
                  <m:acc>
                    <m:accPr>
                      <m:chr m:val="̂"/>
                    </m:accPr>
                    <m:e>
                      <m:r>
                        <m:t>p</m:t>
                      </m:r>
                    </m:e>
                  </m:acc>
                </m:e>
                <m:sub>
                  <m:r>
                    <m:t>i</m:t>
                  </m:r>
                </m:sub>
              </m:sSub>
              <m:r>
                <m:t>&lt;τ</m:t>
              </m:r>
            </m:e>
          </m:mr>
        </m:m>
      </m:oMath>
    </w:p>
    <w:p>
      <w:pPr>
        <w:spacing w:before="0" w:after="80" w:line="276" w:lineRule="auto"/>
      </w:pPr>
      <w:r>
        <w:rPr>
          <w:rFonts w:ascii="Calibri" w:hAnsi="Calibri"/>
          <w:color w:val="2D3748"/>
          <w:sz w:val="22"/>
        </w:rPr>
        <w:t>Secara baku (</w:t>
      </w:r>
      <w:r>
        <w:rPr>
          <w:rFonts w:ascii="Calibri" w:hAnsi="Calibri"/>
          <w:i/>
          <w:color w:val="2D3748"/>
          <w:sz w:val="22"/>
        </w:rPr>
        <w:t>default</w:t>
      </w:r>
      <w:r>
        <w:rPr>
          <w:rFonts w:ascii="Calibri" w:hAnsi="Calibri"/>
          <w:color w:val="2D3748"/>
          <w:sz w:val="22"/>
        </w:rPr>
        <w:t xml:space="preserve">), pustaka perangkat lunak menggunakan ambang batas </w:t>
      </w:r>
      <m:oMath xmlns:mml="http://www.w3.org/1998/Math/MathML">
        <m:r>
          <m:t>τ=0.5</m:t>
        </m:r>
      </m:oMath>
      <w:r>
        <w:rPr>
          <w:rFonts w:ascii="Calibri" w:hAnsi="Calibri"/>
          <w:color w:val="2D3748"/>
          <w:sz w:val="22"/>
        </w:rPr>
        <w:t xml:space="preserve">, yang berkorespondensi dengan garis batas keputusan linier </w:t>
      </w:r>
      <m:oMath xmlns:mml="http://www.w3.org/1998/Math/MathML">
        <m:r>
          <m:t>z=</m:t>
        </m:r>
        <m:sSup>
          <m:e>
            <m:r>
              <m:t>𝐰</m:t>
            </m:r>
          </m:e>
          <m:sup>
            <m:r>
              <m:t>T</m:t>
            </m:r>
          </m:sup>
        </m:sSup>
        <m:r>
          <m:t>𝐱+b=0</m:t>
        </m:r>
      </m:oMath>
      <w:r>
        <w:rPr>
          <w:rFonts w:ascii="Calibri" w:hAnsi="Calibri"/>
          <w:color w:val="2D3748"/>
          <w:sz w:val="22"/>
        </w:rPr>
        <w:t>.</w:t>
      </w:r>
    </w:p>
    <w:p>
      <w:pPr>
        <w:spacing w:before="0" w:after="80" w:line="276" w:lineRule="auto"/>
      </w:pPr>
      <w:r>
        <w:rPr>
          <w:rFonts w:ascii="Calibri" w:hAnsi="Calibri"/>
          <w:color w:val="2D3748"/>
          <w:sz w:val="22"/>
        </w:rPr>
        <w:t xml:space="preserve">Namun, pada industri kelapa sawit nyata, </w:t>
      </w:r>
      <w:r>
        <w:rPr>
          <w:rFonts w:ascii="Calibri" w:hAnsi="Calibri"/>
          <w:b/>
          <w:color w:val="2D3748"/>
          <w:sz w:val="22"/>
        </w:rPr>
        <w:t>biaya kesalahan klasifikasi bersifat asimetris</w:t>
      </w:r>
      <w:r>
        <w:rPr>
          <w:rFonts w:ascii="Calibri" w:hAnsi="Calibri"/>
          <w:color w:val="2D3748"/>
          <w:sz w:val="22"/>
        </w:rPr>
        <w:t>:</w:t>
      </w:r>
    </w:p>
    <w:p>
      <w:pPr>
        <w:pStyle w:val="ListBullet"/>
        <w:spacing w:before="0" w:after="40" w:line="276" w:lineRule="auto"/>
        <w:ind w:left="360"/>
      </w:pPr>
      <w:r>
        <w:rPr>
          <w:rFonts w:ascii="Calibri" w:hAnsi="Calibri"/>
          <w:b/>
          <w:color w:val="2D3748"/>
          <w:sz w:val="22"/>
        </w:rPr>
        <w:t>False Positive (FP)</w:t>
      </w:r>
      <w:r>
        <w:rPr>
          <w:rFonts w:ascii="Calibri" w:hAnsi="Calibri"/>
          <w:color w:val="2D3748"/>
          <w:sz w:val="22"/>
        </w:rPr>
        <w:t>: Minyak CPO rusak/asam tinggi diprediksi lolos ekspor (</w:t>
      </w:r>
      <m:oMath xmlns:mml="http://www.w3.org/1998/Math/MathML">
        <m:acc>
          <m:accPr>
            <m:chr m:val="̂"/>
          </m:accPr>
          <m:e>
            <m:r>
              <m:t>y</m:t>
            </m:r>
          </m:e>
        </m:acc>
        <m:r>
          <m:t>=1</m:t>
        </m:r>
      </m:oMath>
      <w:r>
        <w:rPr>
          <w:rFonts w:ascii="Calibri" w:hAnsi="Calibri"/>
          <w:color w:val="2D3748"/>
          <w:sz w:val="22"/>
        </w:rPr>
        <w:t xml:space="preserve">, aktual </w:t>
      </w:r>
      <m:oMath xmlns:mml="http://www.w3.org/1998/Math/MathML">
        <m:r>
          <m:t>y=0</m:t>
        </m:r>
      </m:oMath>
      <w:r>
        <w:rPr>
          <w:rFonts w:ascii="Calibri" w:hAnsi="Calibri"/>
          <w:color w:val="2D3748"/>
          <w:sz w:val="22"/>
        </w:rPr>
        <w:t xml:space="preserve">). Akibatnya, tangki ekspor terkontaminasi dan pabrik terkena penalti arbitrase internasional sebesar ratusan juta rupiah. Biaya </w:t>
      </w:r>
      <m:oMath xmlns:mml="http://www.w3.org/1998/Math/MathML">
        <m:sSub>
          <m:e>
            <m:r>
              <m:t>C</m:t>
            </m:r>
          </m:e>
          <m:sub>
            <m:r>
              <m:rPr>
                <m:nor/>
              </m:rPr>
              <m:t>FP</m:t>
            </m:r>
          </m:sub>
        </m:sSub>
      </m:oMath>
      <w:r>
        <w:rPr>
          <w:rFonts w:ascii="Calibri" w:hAnsi="Calibri"/>
          <w:color w:val="2D3748"/>
          <w:sz w:val="22"/>
        </w:rPr>
        <w:t xml:space="preserve"> sangat mahal.</w:t>
      </w:r>
    </w:p>
    <w:p>
      <w:pPr>
        <w:pStyle w:val="ListBullet"/>
        <w:spacing w:before="0" w:after="40" w:line="276" w:lineRule="auto"/>
        <w:ind w:left="360"/>
      </w:pPr>
      <w:r>
        <w:rPr>
          <w:rFonts w:ascii="Calibri" w:hAnsi="Calibri"/>
          <w:b/>
          <w:color w:val="2D3748"/>
          <w:sz w:val="22"/>
        </w:rPr>
        <w:t>False Negative (FN)</w:t>
      </w:r>
      <w:r>
        <w:rPr>
          <w:rFonts w:ascii="Calibri" w:hAnsi="Calibri"/>
          <w:color w:val="2D3748"/>
          <w:sz w:val="22"/>
        </w:rPr>
        <w:t>: Minyak CPO berkualitas prima diprediksi ditolak (</w:t>
      </w:r>
      <m:oMath xmlns:mml="http://www.w3.org/1998/Math/MathML">
        <m:acc>
          <m:accPr>
            <m:chr m:val="̂"/>
          </m:accPr>
          <m:e>
            <m:r>
              <m:t>y</m:t>
            </m:r>
          </m:e>
        </m:acc>
        <m:r>
          <m:t>=0</m:t>
        </m:r>
      </m:oMath>
      <w:r>
        <w:rPr>
          <w:rFonts w:ascii="Calibri" w:hAnsi="Calibri"/>
          <w:color w:val="2D3748"/>
          <w:sz w:val="22"/>
        </w:rPr>
        <w:t xml:space="preserve">, aktual </w:t>
      </w:r>
      <m:oMath xmlns:mml="http://www.w3.org/1998/Math/MathML">
        <m:r>
          <m:t>y=1</m:t>
        </m:r>
      </m:oMath>
      <w:r>
        <w:rPr>
          <w:rFonts w:ascii="Calibri" w:hAnsi="Calibri"/>
          <w:color w:val="2D3748"/>
          <w:sz w:val="22"/>
        </w:rPr>
        <w:t>). Akibatnya, minyak dimurnikan ulang (</w:t>
      </w:r>
      <w:r>
        <w:rPr>
          <w:rFonts w:ascii="Calibri" w:hAnsi="Calibri"/>
          <w:i/>
          <w:color w:val="2D3748"/>
          <w:sz w:val="22"/>
        </w:rPr>
        <w:t>re-refining</w:t>
      </w:r>
      <w:r>
        <w:rPr>
          <w:rFonts w:ascii="Calibri" w:hAnsi="Calibri"/>
          <w:color w:val="2D3748"/>
          <w:sz w:val="22"/>
        </w:rPr>
        <w:t>), memakan biaya bahan bakar boiler tambahan yang relatif moderat (</w:t>
      </w:r>
      <m:oMath xmlns:mml="http://www.w3.org/1998/Math/MathML">
        <m:sSub>
          <m:e>
            <m:r>
              <m:t>C</m:t>
            </m:r>
          </m:e>
          <m:sub>
            <m:r>
              <m:rPr>
                <m:nor/>
              </m:rPr>
              <m:t>FN</m:t>
            </m:r>
          </m:sub>
        </m:sSub>
      </m:oMath>
      <w:r>
        <w:rPr>
          <w:rFonts w:ascii="Calibri" w:hAnsi="Calibri"/>
          <w:color w:val="2D3748"/>
          <w:sz w:val="22"/>
        </w:rPr>
        <w:t>).</w:t>
      </w:r>
    </w:p>
    <w:p>
      <w:pPr>
        <w:spacing w:before="0" w:after="80" w:line="276" w:lineRule="auto"/>
      </w:pPr>
      <w:r>
        <w:rPr>
          <w:rFonts w:ascii="Calibri" w:hAnsi="Calibri"/>
          <w:color w:val="2D3748"/>
          <w:sz w:val="22"/>
        </w:rPr>
        <w:t>Untuk meminimalkan total ekspektasi kerugian finansial pabrik:</w:t>
      </w:r>
    </w:p>
    <w:p>
      <w:pPr>
        <w:spacing w:before="120" w:after="120"/>
        <w:jc w:val="center"/>
      </w:pPr>
      <m:oMath xmlns:mml="http://www.w3.org/1998/Math/MathML">
        <m:r>
          <m:t>𝔼[</m:t>
        </m:r>
        <m:r>
          <m:rPr>
            <m:nor/>
          </m:rPr>
          <m:t>Cost</m:t>
        </m:r>
        <m:r>
          <m:t>]=</m:t>
        </m:r>
        <m:sSub>
          <m:e>
            <m:r>
              <m:t>C</m:t>
            </m:r>
          </m:e>
          <m:sub>
            <m:r>
              <m:rPr>
                <m:nor/>
              </m:rPr>
              <m:t>FP</m:t>
            </m:r>
          </m:sub>
        </m:sSub>
        <m:r>
          <m:t>·</m:t>
        </m:r>
        <m:r>
          <m:rPr>
            <m:nor/>
          </m:rPr>
          <m:t>FP</m:t>
        </m:r>
        <m:r>
          <m:t>+</m:t>
        </m:r>
        <m:sSub>
          <m:e>
            <m:r>
              <m:t>C</m:t>
            </m:r>
          </m:e>
          <m:sub>
            <m:r>
              <m:rPr>
                <m:nor/>
              </m:rPr>
              <m:t>FN</m:t>
            </m:r>
          </m:sub>
        </m:sSub>
        <m:r>
          <m:t>·</m:t>
        </m:r>
        <m:r>
          <m:rPr>
            <m:nor/>
          </m:rPr>
          <m:t>FN</m:t>
        </m:r>
      </m:oMath>
    </w:p>
    <w:p>
      <w:pPr>
        <w:spacing w:before="0" w:after="80" w:line="276" w:lineRule="auto"/>
      </w:pPr>
      <w:r>
        <w:rPr>
          <w:rFonts w:ascii="Calibri" w:hAnsi="Calibri"/>
          <w:color w:val="2D3748"/>
          <w:sz w:val="22"/>
        </w:rPr>
        <w:t xml:space="preserve">Pabrik harus menaikkan nilai ambang batas keputusan (misalnya </w:t>
      </w:r>
      <m:oMath xmlns:mml="http://www.w3.org/1998/Math/MathML">
        <m:r>
          <m:t>τ=0.70</m:t>
        </m:r>
      </m:oMath>
      <w:r>
        <w:rPr>
          <w:rFonts w:ascii="Calibri" w:hAnsi="Calibri"/>
          <w:color w:val="2D3748"/>
          <w:sz w:val="22"/>
        </w:rPr>
        <w:t xml:space="preserve"> atau </w:t>
      </w:r>
      <m:oMath xmlns:mml="http://www.w3.org/1998/Math/MathML">
        <m:r>
          <m:t>τ=0.80</m:t>
        </m:r>
      </m:oMath>
      <w:r>
        <w:rPr>
          <w:rFonts w:ascii="Calibri" w:hAnsi="Calibri"/>
          <w:color w:val="2D3748"/>
          <w:sz w:val="22"/>
        </w:rPr>
        <w:t xml:space="preserve">). Dengan menaikkan </w:t>
      </w:r>
      <m:oMath xmlns:mml="http://www.w3.org/1998/Math/MathML">
        <m:r>
          <m:t>τ</m:t>
        </m:r>
      </m:oMath>
      <w:r>
        <w:rPr>
          <w:rFonts w:ascii="Calibri" w:hAnsi="Calibri"/>
          <w:color w:val="2D3748"/>
          <w:sz w:val="22"/>
        </w:rPr>
        <w:t xml:space="preserve">, model hanya akan meloloskan CPO jika tingkat keyakinan probabilitasnya benar-benar tinggi, sehingga secara drastis menekan angka False Positive (meningkatkan </w:t>
      </w:r>
      <w:r>
        <w:rPr>
          <w:rFonts w:ascii="Calibri" w:hAnsi="Calibri"/>
          <w:i/>
          <w:color w:val="2D3748"/>
          <w:sz w:val="22"/>
        </w:rPr>
        <w:t>Precision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Arsitektur &amp; Pipeline Komputasi Python</w:t>
      </w:r>
    </w:p>
    <w:p>
      <w:pPr>
        <w:spacing w:before="0" w:after="80" w:line="276" w:lineRule="auto"/>
      </w:pPr>
      <w:r>
        <w:rPr>
          <w:rFonts w:ascii="Calibri" w:hAnsi="Calibri"/>
          <w:color w:val="2D3748"/>
          <w:sz w:val="22"/>
        </w:rPr>
        <w:t>Berikut adalah komparasi arsitektural implementasi regresi logistik menggunakan pendekatan algoritma murni NumPy dibandingkan pustaka produksi Scikit-Learn: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1. Pendekatan Komputasi Vektor NumPy (Algoritma Murni)</w:t>
              <w:br/>
              <w:t>class LogisticRegressionScratch:</w:t>
              <w:br/>
              <w:t xml:space="preserve">    def __init__(self, lr: float = 0.01, epochs: int = 1000):</w:t>
              <w:br/>
              <w:t xml:space="preserve">        self.lr = lr</w:t>
              <w:br/>
              <w:t xml:space="preserve">        self.epochs = epochs</w:t>
              <w:br/>
              <w:t xml:space="preserve">        self.w = None</w:t>
              <w:br/>
              <w:t xml:space="preserve">        self.b = None</w:t>
              <w:br/>
              <w:br/>
              <w:t xml:space="preserve">    def _sigmoid(self, z: np.ndarray) -&gt; np.ndarray:</w:t>
              <w:br/>
              <w:t xml:space="preserve">        return 1.0 / (1.0 + np.exp(-np.clip(z, -250, 250)))</w:t>
              <w:br/>
              <w:br/>
              <w:t xml:space="preserve">    def fit(self, X: np.ndarray, y: np.ndarray) -&gt; None:</w:t>
              <w:br/>
              <w:t xml:space="preserve">        n_samples, n_features = X.shape</w:t>
              <w:br/>
              <w:t xml:space="preserve">        self.w = np.zeros(n_features)</w:t>
              <w:br/>
              <w:t xml:space="preserve">        self.b = 0.0</w:t>
              <w:br/>
              <w:br/>
              <w:t xml:space="preserve">        for _ in range(self.epochs):</w:t>
              <w:br/>
              <w:t xml:space="preserve">            z = X @ self.w + self.b</w:t>
              <w:br/>
              <w:t xml:space="preserve">            p_hat = self._sigmoid(z)</w:t>
              <w:br/>
              <w:t xml:space="preserve">            # Turunan gradien analitik</w:t>
              <w:br/>
              <w:t xml:space="preserve">            dw = (1.0 / n_samples) * (X.T @ (p_hat - y))</w:t>
              <w:br/>
              <w:t xml:space="preserve">            db = (1.0 / n_samples) * np.sum(p_hat - y)</w:t>
              <w:br/>
              <w:t xml:space="preserve">            # Pembaruan bobot</w:t>
              <w:br/>
              <w:t xml:space="preserve">            self.w -= self.lr * dw</w:t>
              <w:br/>
              <w:t xml:space="preserve">            self.b -= self.lr * db</w:t>
              <w:br/>
              <w:br/>
              <w:t xml:space="preserve">    def predict_proba(self, X: np.ndarray) -&gt; np.ndarray:</w:t>
              <w:br/>
              <w:t xml:space="preserve">        return self._sigmoid(X @ self.w + self.b)</w:t>
              <w:br/>
              <w:br/>
              <w:t># 2. Pendekatan Standar Industri (Scikit-Learn)</w:t>
              <w:br/>
              <w:t>from sklearn.linear_model import LogisticRegression</w:t>
              <w:br/>
              <w:t>model = LogisticRegression(penalty='l2', C=1.0, solver='lbfgs')</w:t>
              <w:br/>
              <w:t># model.fit(X, y)</w:t>
              <w:br/>
              <w:t># probas = model.predict_proba(X)[:, 1]</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Sortasi Mutu CPO dan TBS Kelapa Sawit</w:t>
      </w:r>
    </w:p>
    <w:p>
      <w:pPr>
        <w:keepNext/>
        <w:spacing w:before="200" w:after="40"/>
      </w:pPr>
      <w:r>
        <w:rPr>
          <w:rFonts w:ascii="Calibri" w:hAnsi="Calibri"/>
          <w:b/>
          <w:color w:val="2D3748"/>
          <w:sz w:val="24"/>
        </w:rPr>
        <w:t>5.1 Deskripsi Skenario Data Laboratorium PKS</w:t>
      </w:r>
    </w:p>
    <w:p>
      <w:pPr>
        <w:spacing w:before="0" w:after="80" w:line="276" w:lineRule="auto"/>
      </w:pPr>
      <w:r>
        <w:rPr>
          <w:rFonts w:ascii="Calibri" w:hAnsi="Calibri"/>
          <w:color w:val="2D3748"/>
          <w:sz w:val="22"/>
        </w:rPr>
        <w:t>Laboratorium Sentral Pabrik Kelapa Sawit INSTIPER menguji 200 batch pengapalan tangki CPO. Tiga variabel uji mutu utama diukur:</w:t>
      </w:r>
    </w:p>
    <w:p>
      <w:pPr>
        <w:pStyle w:val="ListBullet"/>
        <w:spacing w:before="0" w:after="40" w:line="276" w:lineRule="auto"/>
        <w:ind w:left="360"/>
      </w:pPr>
      <m:oMath xmlns:mml="http://www.w3.org/1998/Math/MathML">
        <m:sSub>
          <m:e>
            <m:r>
              <m:t>X</m:t>
            </m:r>
          </m:e>
          <m:sub>
            <m:r>
              <m:t>1</m:t>
            </m:r>
          </m:sub>
        </m:sSub>
      </m:oMath>
      <w:r>
        <w:rPr>
          <w:rFonts w:ascii="Calibri" w:hAnsi="Calibri"/>
          <w:color w:val="2D3748"/>
          <w:sz w:val="22"/>
        </w:rPr>
        <w:t xml:space="preserve">: </w:t>
      </w:r>
      <w:r>
        <w:rPr>
          <w:rFonts w:ascii="Calibri" w:hAnsi="Calibri"/>
          <w:b/>
          <w:color w:val="2D3748"/>
          <w:sz w:val="22"/>
        </w:rPr>
        <w:t>Kadar Asam Lemak Bebas / FFA</w:t>
      </w:r>
      <w:r>
        <w:rPr>
          <w:rFonts w:ascii="Calibri" w:hAnsi="Calibri"/>
          <w:color w:val="2D3748"/>
          <w:sz w:val="22"/>
        </w:rPr>
        <w:t xml:space="preserve"> (% berat).</w:t>
      </w:r>
    </w:p>
    <w:p>
      <w:pPr>
        <w:pStyle w:val="ListBullet"/>
        <w:spacing w:before="0" w:after="40" w:line="276" w:lineRule="auto"/>
        <w:ind w:left="360"/>
      </w:pPr>
      <m:oMath xmlns:mml="http://www.w3.org/1998/Math/MathML">
        <m:sSub>
          <m:e>
            <m:r>
              <m:t>X</m:t>
            </m:r>
          </m:e>
          <m:sub>
            <m:r>
              <m:t>2</m:t>
            </m:r>
          </m:sub>
        </m:sSub>
      </m:oMath>
      <w:r>
        <w:rPr>
          <w:rFonts w:ascii="Calibri" w:hAnsi="Calibri"/>
          <w:color w:val="2D3748"/>
          <w:sz w:val="22"/>
        </w:rPr>
        <w:t xml:space="preserve">: </w:t>
      </w:r>
      <w:r>
        <w:rPr>
          <w:rFonts w:ascii="Calibri" w:hAnsi="Calibri"/>
          <w:b/>
          <w:color w:val="2D3748"/>
          <w:sz w:val="22"/>
        </w:rPr>
        <w:t>Kadar Air / Moisture</w:t>
      </w:r>
      <w:r>
        <w:rPr>
          <w:rFonts w:ascii="Calibri" w:hAnsi="Calibri"/>
          <w:color w:val="2D3748"/>
          <w:sz w:val="22"/>
        </w:rPr>
        <w:t xml:space="preserve"> (% berat).</w:t>
      </w:r>
    </w:p>
    <w:p>
      <w:pPr>
        <w:pStyle w:val="ListBullet"/>
        <w:spacing w:before="0" w:after="40" w:line="276" w:lineRule="auto"/>
        <w:ind w:left="360"/>
      </w:pPr>
      <m:oMath xmlns:mml="http://www.w3.org/1998/Math/MathML">
        <m:sSub>
          <m:e>
            <m:r>
              <m:t>X</m:t>
            </m:r>
          </m:e>
          <m:sub>
            <m:r>
              <m:t>3</m:t>
            </m:r>
          </m:sub>
        </m:sSub>
      </m:oMath>
      <w:r>
        <w:rPr>
          <w:rFonts w:ascii="Calibri" w:hAnsi="Calibri"/>
          <w:color w:val="2D3748"/>
          <w:sz w:val="22"/>
        </w:rPr>
        <w:t xml:space="preserve">: </w:t>
      </w:r>
      <w:r>
        <w:rPr>
          <w:rFonts w:ascii="Calibri" w:hAnsi="Calibri"/>
          <w:b/>
          <w:color w:val="2D3748"/>
          <w:sz w:val="22"/>
        </w:rPr>
        <w:t>Kadar Kotoran Padat / Impurities</w:t>
      </w:r>
      <w:r>
        <w:rPr>
          <w:rFonts w:ascii="Calibri" w:hAnsi="Calibri"/>
          <w:color w:val="2D3748"/>
          <w:sz w:val="22"/>
        </w:rPr>
        <w:t xml:space="preserve"> (% berat).</w:t>
      </w:r>
    </w:p>
    <w:p>
      <w:pPr>
        <w:pStyle w:val="ListBullet"/>
        <w:spacing w:before="0" w:after="40" w:line="276" w:lineRule="auto"/>
        <w:ind w:left="360"/>
      </w:pPr>
      <m:oMath xmlns:mml="http://www.w3.org/1998/Math/MathML">
        <m:r>
          <m:t>y</m:t>
        </m:r>
      </m:oMath>
      <w:r>
        <w:rPr>
          <w:rFonts w:ascii="Calibri" w:hAnsi="Calibri"/>
          <w:color w:val="2D3748"/>
          <w:sz w:val="22"/>
        </w:rPr>
        <w:t xml:space="preserve">: </w:t>
      </w:r>
      <w:r>
        <w:rPr>
          <w:rFonts w:ascii="Calibri" w:hAnsi="Calibri"/>
          <w:b/>
          <w:color w:val="2D3748"/>
          <w:sz w:val="22"/>
        </w:rPr>
        <w:t>Status Mutu Ekspor</w:t>
      </w:r>
      <w:r>
        <w:rPr>
          <w:rFonts w:ascii="Calibri" w:hAnsi="Calibri"/>
          <w:color w:val="2D3748"/>
          <w:sz w:val="22"/>
        </w:rPr>
        <w:t xml:space="preserve"> (</w:t>
      </w:r>
      <m:oMath xmlns:mml="http://www.w3.org/1998/Math/MathML">
        <m:r>
          <m:t>1=</m:t>
        </m:r>
        <m:r>
          <m:rPr>
            <m:nor/>
          </m:rPr>
          <m:t>Lolos Standar Mutu Ekspor</m:t>
        </m:r>
        <m:r>
          <m:t>,0=</m:t>
        </m:r>
        <m:r>
          <m:rPr>
            <m:nor/>
          </m:rPr>
          <m:t>Afkir / Ditolak</m:t>
        </m:r>
      </m:oMath>
      <w:r>
        <w:rPr>
          <w:rFonts w:ascii="Calibri" w:hAnsi="Calibri"/>
          <w:color w:val="2D3748"/>
          <w:sz w:val="22"/>
        </w:rPr>
        <w:t>).</w:t>
      </w:r>
    </w:p>
    <w:p>
      <w:pPr>
        <w:keepNext/>
        <w:spacing w:before="200" w:after="40"/>
      </w:pPr>
      <w:r>
        <w:rPr>
          <w:rFonts w:ascii="Calibri" w:hAnsi="Calibri"/>
          <w:b/>
          <w:color w:val="2D3748"/>
          <w:sz w:val="24"/>
        </w:rPr>
        <w:t>5.2 Implementasi Kode Terpadu &amp; Evaluasi Model</w:t>
      </w:r>
    </w:p>
    <w:p>
      <w:pPr>
        <w:spacing w:before="0" w:after="80" w:line="276" w:lineRule="auto"/>
      </w:pPr>
      <w:r>
        <w:rPr>
          <w:rFonts w:ascii="Calibri" w:hAnsi="Calibri"/>
          <w:color w:val="2D3748"/>
          <w:sz w:val="22"/>
        </w:rPr>
        <w:t>Kode berikut memuat sintesis dataset realistis, standardisasi fitur, fitting regresi logistik, kalkulasi kurva ROC-AUC, dan penentuan ambang batas optimal berbasis biaya: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sklearn.model_selection import train_test_split</w:t>
              <w:br/>
              <w:t>from sklearn.preprocessing import StandardScaler</w:t>
              <w:br/>
              <w:t>from sklearn.linear_model import LogisticRegression</w:t>
              <w:br/>
              <w:t>from sklearn.metrics import (</w:t>
              <w:br/>
              <w:t xml:space="preserve">    classification_report, confusion_matrix,</w:t>
              <w:br/>
              <w:t xml:space="preserve">    roc_curve, roc_auc_score, precision_recall_curve</w:t>
              <w:br/>
              <w:t>)</w:t>
              <w:br/>
              <w:br/>
              <w:t># 1. Pembangkitan Data Sintetis Laboratorium CPO PKS</w:t>
              <w:br/>
              <w:t>np.random.seed(42)</w:t>
              <w:br/>
              <w:t>n_samples = 200</w:t>
              <w:br/>
              <w:br/>
              <w:t>ffa = np.random.uniform(1.2, 5.5, n_samples)</w:t>
              <w:br/>
              <w:t>kadar_air = np.random.uniform(0.05, 0.40, n_samples)</w:t>
              <w:br/>
              <w:t>kotoran = np.random.uniform(0.005, 0.060, n_samples)</w:t>
              <w:br/>
              <w:br/>
              <w:t># Formula laten kelayakan biologis CPO: lolos jika FFA rendah, air rendah, kotoran rendah</w:t>
              <w:br/>
              <w:t>z_latent = 5.2 - 1.45 * ffa - 12.0 * kadar_air - 65.0 * kotoran + np.random.normal(0, 0.45, n_samples)</w:t>
              <w:br/>
              <w:t>prob_lolos = 1.0 / (1.0 + np.exp(-z_latent))</w:t>
              <w:br/>
              <w:t>status_mutu = (prob_lolos &gt;= 0.5).astype(int)</w:t>
              <w:br/>
              <w:br/>
              <w:t>df_cpo = pd.DataFrame({</w:t>
              <w:br/>
              <w:t xml:space="preserve">    'FFA_Persen': ffa,</w:t>
              <w:br/>
              <w:t xml:space="preserve">    'Kadar_Air_Persen': kadar_air,</w:t>
              <w:br/>
              <w:t xml:space="preserve">    'Kotoran_Persen': kotoran,</w:t>
              <w:br/>
              <w:t xml:space="preserve">    'Status_Lolos_Ekspor': status_mutu</w:t>
              <w:br/>
              <w:t>})</w:t>
              <w:br/>
              <w:br/>
              <w:t># 2. Partisi Data &amp; Standardisasi Fitur</w:t>
              <w:br/>
              <w:t>X = df_cpo[['FFA_Persen', 'Kadar_Air_Persen', 'Kotoran_Persen']]</w:t>
              <w:br/>
              <w:t>y = df_cpo['Status_Lolos_Ekspor']</w:t>
              <w:br/>
              <w:br/>
              <w:t>X_train, X_test, y_train, y_test = train_test_split(X, y, test_size=0.25, random_state=42, stratify=y)</w:t>
              <w:br/>
              <w:br/>
              <w:t>scaler = StandardScaler()</w:t>
              <w:br/>
              <w:t>X_train_scaled = scaler.fit_transform(X_train)</w:t>
              <w:br/>
              <w:t>X_test_scaled = scaler.transform(X_test)</w:t>
              <w:br/>
              <w:br/>
              <w:t># 3. Fitting Regresi Logistik Teratur (L2 Regularization)</w:t>
              <w:br/>
              <w:t>clf_cpo = LogisticRegression(random_state=42)</w:t>
              <w:br/>
              <w:t>clf_cpo.fit(X_train_scaled, y_train)</w:t>
              <w:br/>
              <w:br/>
              <w:t># 4. Prediksi Probabilitas &amp; Metrik Evaluasi</w:t>
              <w:br/>
              <w:t>y_proba_test = clf_cpo.predict_proba(X_test_scaled)[:, 1]</w:t>
              <w:br/>
              <w:t>auc_score = roc_auc_score(y_test, y_proba_test)</w:t>
              <w:br/>
              <w:br/>
              <w:t>print("=== HASIL EVALUASI REGRESI LOGISTIK MUTU CPO PKS ===")</w:t>
              <w:br/>
              <w:t>print(f"Intersep Model (Bias) : {clf_cpo.intercept_[0]:.4f}")</w:t>
              <w:br/>
              <w:t>for col, coef in zip(X.columns, clf_cpo.coef_[0]):</w:t>
              <w:br/>
              <w:t xml:space="preserve">    print(f"Koefisien Terbobot {col:&lt;18} : {coef:+.4f}")</w:t>
              <w:br/>
              <w:t>print("---------------------------------------------------------")</w:t>
              <w:br/>
              <w:t>print(f"Area Under ROC Curve (ROC-AUC) : {auc_score:.4f}")</w:t>
              <w:br/>
              <w:br/>
              <w:t># 5. Simulasi Optimasi Ambang Batas Berbasis Matriks Biaya Finansial PKS</w:t>
              <w:br/>
              <w:t># Biaya: FP = Rp 50.000.000 (Klaim buyer kapal), FN = Rp 5.000.000 (Biaya re-refining)</w:t>
              <w:br/>
              <w:t>biaya_fp = 50_000_000</w:t>
              <w:br/>
              <w:t>biaya_fn = 5_000_000</w:t>
              <w:br/>
              <w:br/>
              <w:t>threshold_candidates = np.linspace(0.1, 0.9, 81)</w:t>
              <w:br/>
              <w:t>biaya_total = []</w:t>
              <w:br/>
              <w:br/>
              <w:t>for tau in threshold_candidates:</w:t>
              <w:br/>
              <w:t xml:space="preserve">    y_pred_tau = (y_proba_test &gt;= tau).astype(int)</w:t>
              <w:br/>
              <w:t xml:space="preserve">    cm = confusion_matrix(y_test, y_pred_tau)</w:t>
              <w:br/>
              <w:t xml:space="preserve">    # cm: [[TN, FP], [FN, TP]]</w:t>
              <w:br/>
              <w:t xml:space="preserve">    tn, fp, fn, tp = cm.ravel()</w:t>
              <w:br/>
              <w:t xml:space="preserve">    total_cost = (fp * biaya_fp) + (fn * biaya_fn)</w:t>
              <w:br/>
              <w:t xml:space="preserve">    biaya_total.append(total_cost)</w:t>
              <w:br/>
              <w:br/>
              <w:t>best_idx = np.argmin(biaya_total)</w:t>
              <w:br/>
              <w:t>best_threshold = threshold_candidates[best_idx]</w:t>
              <w:br/>
              <w:t>print(f"Threshold Default (0.50) Biaya : Rp {biaya_total[36]:,.0f}")</w:t>
              <w:br/>
              <w:t>print(f"Optimal Cost Threshold ({best_threshold:.2f})  : Rp {biaya_total[best_idx]:,.0f}")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spacing w:before="0" w:after="80" w:line="276" w:lineRule="auto"/>
      </w:pPr>
      <w:r>
        <w:rPr>
          <w:rFonts w:ascii="Calibri" w:hAnsi="Calibri"/>
          <w:color w:val="2D3748"/>
          <w:sz w:val="22"/>
        </w:rPr>
        <w:t>Dalam menerapkan regresi logistik di lini produksi perkebunan, analis data wajib mewaspadai beberapa kekeliruan metodologis kritis: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Kekeliruan Penanganan Ketidakseimbangan Kelas (*Class Imbalance*)</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xml:space="preserve">: Dalam populasi kelapa sawit sehat, pohon terserang penyakit langka (seperti </w:t>
      </w:r>
      <w:r>
        <w:rPr>
          <w:rFonts w:ascii="Calibri" w:hAnsi="Calibri"/>
          <w:i/>
          <w:color w:val="2D3748"/>
          <w:sz w:val="22"/>
        </w:rPr>
        <w:t>Ganoderma boninense</w:t>
      </w:r>
      <w:r>
        <w:rPr>
          <w:rFonts w:ascii="Calibri" w:hAnsi="Calibri"/>
          <w:color w:val="2D3748"/>
          <w:sz w:val="22"/>
        </w:rPr>
        <w:t>) mungkin hanya 2% dari total sampel. Model regresi logistik yang dilatih tanpa pembobotan dapat menebak seluruh pohon berstatus "sehat" (</w:t>
      </w:r>
      <m:oMath xmlns:mml="http://www.w3.org/1998/Math/MathML">
        <m:r>
          <m:t>y=0</m:t>
        </m:r>
      </m:oMath>
      <w:r>
        <w:rPr>
          <w:rFonts w:ascii="Calibri" w:hAnsi="Calibri"/>
          <w:color w:val="2D3748"/>
          <w:sz w:val="22"/>
        </w:rPr>
        <w:t>) dan tetap meraih akurasi 98%, namun gagal mendeteksi satupun pohon sakit.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Gunakan parameter </w:t>
      </w:r>
      <w:r>
        <w:rPr>
          <w:rFonts w:ascii="Consolas" w:hAnsi="Consolas"/>
          <w:color w:val="9C1A1A"/>
          <w:sz w:val="19"/>
        </w:rPr>
        <w:t>class_weight='balanced'</w:t>
      </w:r>
      <w:r>
        <w:rPr>
          <w:rFonts w:ascii="Calibri" w:hAnsi="Calibri"/>
          <w:color w:val="2D3748"/>
          <w:sz w:val="22"/>
        </w:rPr>
        <w:t xml:space="preserve"> pada Scikit-Learn untuk memberikan penalti lebih besar pada kelas minoritas, dan evaluasi model menggunakan metrik </w:t>
      </w:r>
      <w:r>
        <w:rPr>
          <w:rFonts w:ascii="Calibri" w:hAnsi="Calibri"/>
          <w:i/>
          <w:color w:val="2D3748"/>
          <w:sz w:val="22"/>
        </w:rPr>
        <w:t>F1-Score</w:t>
      </w:r>
      <w:r>
        <w:rPr>
          <w:rFonts w:ascii="Calibri" w:hAnsi="Calibri"/>
          <w:color w:val="2D3748"/>
          <w:sz w:val="22"/>
        </w:rPr>
        <w:t xml:space="preserve">, </w:t>
      </w:r>
      <w:r>
        <w:rPr>
          <w:rFonts w:ascii="Calibri" w:hAnsi="Calibri"/>
          <w:i/>
          <w:color w:val="2D3748"/>
          <w:sz w:val="22"/>
        </w:rPr>
        <w:t>Recall</w:t>
      </w:r>
      <w:r>
        <w:rPr>
          <w:rFonts w:ascii="Calibri" w:hAnsi="Calibri"/>
          <w:color w:val="2D3748"/>
          <w:sz w:val="22"/>
        </w:rPr>
        <w:t xml:space="preserve">, atau </w:t>
      </w:r>
      <w:r>
        <w:rPr>
          <w:rFonts w:ascii="Calibri" w:hAnsi="Calibri"/>
          <w:i/>
          <w:color w:val="2D3748"/>
          <w:sz w:val="22"/>
        </w:rPr>
        <w:t>PR-AUC</w:t>
      </w:r>
      <w:r>
        <w:rPr>
          <w:rFonts w:ascii="Calibri" w:hAnsi="Calibri"/>
          <w:color w:val="2D3748"/>
          <w:sz w:val="22"/>
        </w:rPr>
        <w:t>, bukan sekadar akurasi.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Pemisahan Sempurna (*Quasi-Complete / Complete Separation*)</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Jika ada satu kombinasi fitur yang memisahkan kelas 0 dan 1 secara sempurna tanpa ada tumpang tindih (</w:t>
      </w:r>
      <w:r>
        <w:rPr>
          <w:rFonts w:ascii="Calibri" w:hAnsi="Calibri"/>
          <w:i/>
          <w:color w:val="2D3748"/>
          <w:sz w:val="22"/>
        </w:rPr>
        <w:t>overlap</w:t>
      </w:r>
      <w:r>
        <w:rPr>
          <w:rFonts w:ascii="Calibri" w:hAnsi="Calibri"/>
          <w:color w:val="2D3748"/>
          <w:sz w:val="22"/>
        </w:rPr>
        <w:t xml:space="preserve">), optimasi MLE akan berusaha mendorong probabilitas menjadi tepat 1.0 dan 0.0. Akibatnya, nilai koefisien bobot </w:t>
      </w:r>
      <m:oMath xmlns:mml="http://www.w3.org/1998/Math/MathML">
        <m:r>
          <m:t>𝐰</m:t>
        </m:r>
      </m:oMath>
      <w:r>
        <w:rPr>
          <w:rFonts w:ascii="Calibri" w:hAnsi="Calibri"/>
          <w:color w:val="2D3748"/>
          <w:sz w:val="22"/>
        </w:rPr>
        <w:t xml:space="preserve"> akan meledak menuju tak terhingga (</w:t>
      </w:r>
      <m:oMath xmlns:mml="http://www.w3.org/1998/Math/MathML">
        <m:r>
          <m:t>±∞</m:t>
        </m:r>
      </m:oMath>
      <w:r>
        <w:rPr>
          <w:rFonts w:ascii="Calibri" w:hAnsi="Calibri"/>
          <w:color w:val="2D3748"/>
          <w:sz w:val="22"/>
        </w:rPr>
        <w:t>), menghasilkan standar eror yang sangat besar.</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Terapkan regularisasi </w:t>
      </w:r>
      <m:oMath xmlns:mml="http://www.w3.org/1998/Math/MathML">
        <m:sSub>
          <m:e>
            <m:r>
              <m:t>L</m:t>
            </m:r>
          </m:e>
          <m:sub>
            <m:r>
              <m:t>2</m:t>
            </m:r>
          </m:sub>
        </m:sSub>
      </m:oMath>
      <w:r>
        <w:rPr>
          <w:rFonts w:ascii="Calibri" w:hAnsi="Calibri"/>
          <w:color w:val="2D3748"/>
          <w:sz w:val="22"/>
        </w:rPr>
        <w:t xml:space="preserve"> (</w:t>
      </w:r>
      <w:r>
        <w:rPr>
          <w:rFonts w:ascii="Calibri" w:hAnsi="Calibri"/>
          <w:i/>
          <w:color w:val="2D3748"/>
          <w:sz w:val="22"/>
        </w:rPr>
        <w:t>Ridge Penalty</w:t>
      </w:r>
      <w:r>
        <w:rPr>
          <w:rFonts w:ascii="Calibri" w:hAnsi="Calibri"/>
          <w:color w:val="2D3748"/>
          <w:sz w:val="22"/>
        </w:rPr>
        <w:t xml:space="preserve">, yang merupakan pengaturan default Scikit-Learn dengan parameter </w:t>
      </w:r>
      <m:oMath xmlns:mml="http://www.w3.org/1998/Math/MathML">
        <m:r>
          <m:t>C</m:t>
        </m:r>
      </m:oMath>
      <w:r>
        <w:rPr>
          <w:rFonts w:ascii="Calibri" w:hAnsi="Calibri"/>
          <w:color w:val="2D3748"/>
          <w:sz w:val="22"/>
        </w:rPr>
        <w:t>) untuk menahan besaran magnitudo bobot agar tidak meledak.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Ketergantungan Buta pada Ambang Batas 0.5</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xml:space="preserve">: Menggunakan </w:t>
      </w:r>
      <m:oMath xmlns:mml="http://www.w3.org/1998/Math/MathML">
        <m:r>
          <m:t>τ=0.5</m:t>
        </m:r>
      </m:oMath>
      <w:r>
        <w:rPr>
          <w:rFonts w:ascii="Calibri" w:hAnsi="Calibri"/>
          <w:color w:val="2D3748"/>
          <w:sz w:val="22"/>
        </w:rPr>
        <w:t xml:space="preserve"> tanpa mempertimbangkan konsekuensi bisnis. Pada inspeksi hama karantina atau mutu ekspor, meloloskan produk cacat jauh lebih fatal daripada memeriksa ulang produk bagus.</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Lakukan analisis kurva </w:t>
      </w:r>
      <w:r>
        <w:rPr>
          <w:rFonts w:ascii="Calibri" w:hAnsi="Calibri"/>
          <w:i/>
          <w:color w:val="2D3748"/>
          <w:sz w:val="22"/>
        </w:rPr>
        <w:t>Precision-Recall</w:t>
      </w:r>
      <w:r>
        <w:rPr>
          <w:rFonts w:ascii="Calibri" w:hAnsi="Calibri"/>
          <w:color w:val="2D3748"/>
          <w:sz w:val="22"/>
        </w:rPr>
        <w:t xml:space="preserve"> dan tentukan ambang batas </w:t>
      </w:r>
      <m:oMath xmlns:mml="http://www.w3.org/1998/Math/MathML">
        <m:r>
          <m:t>τ</m:t>
        </m:r>
      </m:oMath>
      <w:r>
        <w:rPr>
          <w:rFonts w:ascii="Calibri" w:hAnsi="Calibri"/>
          <w:color w:val="2D3748"/>
          <w:sz w:val="22"/>
        </w:rPr>
        <w:t xml:space="preserve"> berdasarkan perhitungan matriks utilitas biaya ekonomi riil pabrik.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Mengabaikan Standardisasi Fitur pada Regresi Berpenalti</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Regresi logistik dengan regularisasi (</w:t>
      </w:r>
      <m:oMath xmlns:mml="http://www.w3.org/1998/Math/MathML">
        <m:sSub>
          <m:e>
            <m:r>
              <m:t>L</m:t>
            </m:r>
          </m:e>
          <m:sub>
            <m:r>
              <m:t>1</m:t>
            </m:r>
          </m:sub>
        </m:sSub>
      </m:oMath>
      <w:r>
        <w:rPr>
          <w:rFonts w:ascii="Calibri" w:hAnsi="Calibri"/>
          <w:color w:val="2D3748"/>
          <w:sz w:val="22"/>
        </w:rPr>
        <w:t>/</w:t>
      </w:r>
      <m:oMath xmlns:mml="http://www.w3.org/1998/Math/MathML">
        <m:sSub>
          <m:e>
            <m:r>
              <m:t>L</m:t>
            </m:r>
          </m:e>
          <m:sub>
            <m:r>
              <m:t>2</m:t>
            </m:r>
          </m:sub>
        </m:sSub>
      </m:oMath>
      <w:r>
        <w:rPr>
          <w:rFonts w:ascii="Calibri" w:hAnsi="Calibri"/>
          <w:color w:val="2D3748"/>
          <w:sz w:val="22"/>
        </w:rPr>
        <w:t>) mengenakan penalti kuadratik pada bobot. Jika fitur tidak distandardisasi, fitur dengan skala angka besar (misal: curah hujan ribuan mm) akan memiliki bobot sangat kecil dan tidak terkena penalti yang adil dibanding fitur berskala desimal (kadar asam lemak).</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Wajib gunakan </w:t>
      </w:r>
      <w:r>
        <w:rPr>
          <w:rFonts w:ascii="Consolas" w:hAnsi="Consolas"/>
          <w:color w:val="9C1A1A"/>
          <w:sz w:val="19"/>
        </w:rPr>
        <w:t>StandardScaler</w:t>
      </w:r>
      <w:r>
        <w:rPr>
          <w:rFonts w:ascii="Calibri" w:hAnsi="Calibri"/>
          <w:color w:val="2D3748"/>
          <w:sz w:val="22"/>
        </w:rPr>
        <w:t xml:space="preserve"> sebelum proses pelatihan.</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Regresi Logistik</w:t>
      </w:r>
      <w:r>
        <w:rPr>
          <w:rFonts w:ascii="Calibri" w:hAnsi="Calibri"/>
          <w:color w:val="2D3748"/>
          <w:sz w:val="22"/>
        </w:rPr>
        <w:t xml:space="preserve"> adalah algoritma supervised learning untuk klasifikasi diskret yang memodelkan probabilitas bersyarat </w:t>
      </w:r>
      <m:oMath xmlns:mml="http://www.w3.org/1998/Math/MathML">
        <m:r>
          <m:t>P(y=1∣𝐱)</m:t>
        </m:r>
      </m:oMath>
      <w:r>
        <w:rPr>
          <w:rFonts w:ascii="Calibri" w:hAnsi="Calibri"/>
          <w:color w:val="2D3748"/>
          <w:sz w:val="22"/>
        </w:rPr>
        <w:t xml:space="preserve"> melalui fungsi aktivasi non-linier Sigmoid </w:t>
      </w:r>
      <m:oMath xmlns:mml="http://www.w3.org/1998/Math/MathML">
        <m:r>
          <m:t>σ(z)=</m:t>
        </m:r>
        <m:f>
          <m:fPr>
            <m:type m:val="bar"/>
          </m:fPr>
          <m:num>
            <m:r>
              <m:t>1</m:t>
            </m:r>
          </m:num>
          <m:den>
            <m:r>
              <m:t>1+</m:t>
            </m:r>
            <m:sSup>
              <m:e>
                <m:r>
                  <m:t>e</m:t>
                </m:r>
              </m:e>
              <m:sup>
                <m:r>
                  <m:t>−z</m:t>
                </m:r>
              </m:sup>
            </m:sSup>
          </m:den>
        </m:f>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Transformasi </w:t>
      </w:r>
      <w:r>
        <w:rPr>
          <w:rFonts w:ascii="Calibri" w:hAnsi="Calibri"/>
          <w:b/>
          <w:color w:val="2D3748"/>
          <w:sz w:val="22"/>
        </w:rPr>
        <w:t>Logit</w:t>
      </w:r>
      <w:r>
        <w:rPr>
          <w:rFonts w:ascii="Calibri" w:hAnsi="Calibri"/>
          <w:color w:val="2D3748"/>
          <w:sz w:val="22"/>
        </w:rPr>
        <w:t xml:space="preserve"> menghubungkan probabilitas sukses </w:t>
      </w:r>
      <m:oMath xmlns:mml="http://www.w3.org/1998/Math/MathML">
        <m:r>
          <m:t>p∈[0,1]</m:t>
        </m:r>
      </m:oMath>
      <w:r>
        <w:rPr>
          <w:rFonts w:ascii="Calibri" w:hAnsi="Calibri"/>
          <w:color w:val="2D3748"/>
          <w:sz w:val="22"/>
        </w:rPr>
        <w:t xml:space="preserve"> dengan kombinasi linier fitur </w:t>
      </w:r>
      <m:oMath xmlns:mml="http://www.w3.org/1998/Math/MathML">
        <m:r>
          <m:t>z∈(−∞,+∞)</m:t>
        </m:r>
      </m:oMath>
      <w:r>
        <w:rPr>
          <w:rFonts w:ascii="Calibri" w:hAnsi="Calibri"/>
          <w:color w:val="2D3748"/>
          <w:sz w:val="22"/>
        </w:rPr>
        <w:t xml:space="preserve"> melalui logaritma rasio </w:t>
      </w:r>
      <w:r>
        <w:rPr>
          <w:rFonts w:ascii="Calibri" w:hAnsi="Calibri"/>
          <w:i/>
          <w:color w:val="2D3748"/>
          <w:sz w:val="22"/>
        </w:rPr>
        <w:t>odds</w:t>
      </w:r>
      <w:r>
        <w:rPr>
          <w:rFonts w:ascii="Calibri" w:hAnsi="Calibri"/>
          <w:color w:val="2D3748"/>
          <w:sz w:val="22"/>
        </w:rPr>
        <w:t xml:space="preserve">: </w:t>
      </w:r>
      <w:r>
        <w:rPr>
          <w:rFonts w:ascii="Cambria Math" w:hAnsi="Cambria Math"/>
          <w:i/>
          <w:color w:val="1A365D"/>
          <w:sz w:val="22"/>
        </w:rPr>
        <w:t>\ln\left(\frac{p}{1-p}\right) = \mathbf{w}^T \mathbf{x} + b</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Optimasi parameter regresi logistik tidak menggunakan OLS melainkan </w:t>
      </w:r>
      <w:r>
        <w:rPr>
          <w:rFonts w:ascii="Calibri" w:hAnsi="Calibri"/>
          <w:b/>
          <w:color w:val="2D3748"/>
          <w:sz w:val="22"/>
        </w:rPr>
        <w:t>Maximum Likelihood Estimation (MLE)</w:t>
      </w:r>
      <w:r>
        <w:rPr>
          <w:rFonts w:ascii="Calibri" w:hAnsi="Calibri"/>
          <w:color w:val="2D3748"/>
          <w:sz w:val="22"/>
        </w:rPr>
        <w:t xml:space="preserve"> dengan meminimalkan fungsi rugi cembung </w:t>
      </w:r>
      <w:r>
        <w:rPr>
          <w:rFonts w:ascii="Calibri" w:hAnsi="Calibri"/>
          <w:b/>
          <w:color w:val="2D3748"/>
          <w:sz w:val="22"/>
        </w:rPr>
        <w:t>Binary Cross-Entropy Loss (Log Loss)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Garis batas keputusan (</w:t>
      </w:r>
      <w:r>
        <w:rPr>
          <w:rFonts w:ascii="Calibri" w:hAnsi="Calibri"/>
          <w:i/>
          <w:color w:val="2D3748"/>
          <w:sz w:val="22"/>
        </w:rPr>
        <w:t>decision boundary</w:t>
      </w:r>
      <w:r>
        <w:rPr>
          <w:rFonts w:ascii="Calibri" w:hAnsi="Calibri"/>
          <w:color w:val="2D3748"/>
          <w:sz w:val="22"/>
        </w:rPr>
        <w:t xml:space="preserve">) bersifat linier pada ruang fitur asal, memisahkan wilayah keputusan kelas berdasarkan ambang batas probabilitas </w:t>
      </w:r>
      <m:oMath xmlns:mml="http://www.w3.org/1998/Math/MathML">
        <m:r>
          <m:t>τ</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Penyetelan ambang batas keputusan (</w:t>
      </w:r>
      <w:r>
        <w:rPr>
          <w:rFonts w:ascii="Calibri" w:hAnsi="Calibri"/>
          <w:i/>
          <w:color w:val="2D3748"/>
          <w:sz w:val="22"/>
        </w:rPr>
        <w:t>threshold tuning</w:t>
      </w:r>
      <w:r>
        <w:rPr>
          <w:rFonts w:ascii="Calibri" w:hAnsi="Calibri"/>
          <w:color w:val="2D3748"/>
          <w:sz w:val="22"/>
        </w:rPr>
        <w:t xml:space="preserve">) memungkinkan adaptasi model terhadap asimetri biaya risiko finansial industri (menyeimbangkan </w:t>
      </w:r>
      <w:r>
        <w:rPr>
          <w:rFonts w:ascii="Calibri" w:hAnsi="Calibri"/>
          <w:i/>
          <w:color w:val="2D3748"/>
          <w:sz w:val="22"/>
        </w:rPr>
        <w:t>Trade-off Precision vs Recall</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spacing w:before="0" w:after="80" w:line="276" w:lineRule="auto"/>
      </w:pPr>
      <w:r>
        <w:rPr>
          <w:rFonts w:ascii="Calibri" w:hAnsi="Calibri"/>
          <w:color w:val="2D3748"/>
          <w:sz w:val="22"/>
        </w:rPr>
        <w:t>Kerjakan soal-soal penalaran tingkat tinggi (</w:t>
      </w:r>
      <w:r>
        <w:rPr>
          <w:rFonts w:ascii="Calibri" w:hAnsi="Calibri"/>
          <w:i/>
          <w:color w:val="2D3748"/>
          <w:sz w:val="22"/>
        </w:rPr>
        <w:t>Higher-Order Thinking Skills</w:t>
      </w:r>
      <w:r>
        <w:rPr>
          <w:rFonts w:ascii="Calibri" w:hAnsi="Calibri"/>
          <w:color w:val="2D3748"/>
          <w:sz w:val="22"/>
        </w:rPr>
        <w:t>)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Komputasi Matematis Odds dan Sigmoid Manual (C3)</w:t>
      </w:r>
      <w:r>
        <w:rPr>
          <w:rFonts w:ascii="Calibri" w:hAnsi="Calibri"/>
          <w:color w:val="2D3748"/>
          <w:sz w:val="22"/>
        </w:rPr>
        <w:t>:</w:t>
      </w:r>
    </w:p>
    <w:p>
      <w:pPr>
        <w:spacing w:before="0" w:after="80" w:line="276" w:lineRule="auto"/>
      </w:pPr>
      <w:r>
        <w:rPr>
          <w:rFonts w:ascii="Calibri" w:hAnsi="Calibri"/>
          <w:color w:val="2D3748"/>
          <w:sz w:val="22"/>
        </w:rPr>
        <w:t>Sebuah model regresi logistik sortasi TBS sawit memiliki persamaan skor laten:</w:t>
      </w:r>
    </w:p>
    <w:p>
      <w:pPr>
        <w:spacing w:before="120" w:after="120"/>
        <w:jc w:val="center"/>
      </w:pPr>
      <m:oMath xmlns:mml="http://www.w3.org/1998/Math/MathML">
        <m:r>
          <m:t>z=−3.20+0.85</m:t>
        </m:r>
        <m:sSub>
          <m:e>
            <m:r>
              <m:t>x</m:t>
            </m:r>
          </m:e>
          <m:sub>
            <m:r>
              <m:t>1</m:t>
            </m:r>
          </m:sub>
        </m:sSub>
        <m:r>
          <m:t>+1.40</m:t>
        </m:r>
        <m:sSub>
          <m:e>
            <m:r>
              <m:t>x</m:t>
            </m:r>
          </m:e>
          <m:sub>
            <m:r>
              <m:t>2</m:t>
            </m:r>
          </m:sub>
        </m:sSub>
      </m:oMath>
    </w:p>
    <w:p>
      <w:pPr>
        <w:spacing w:before="0" w:after="80" w:line="276" w:lineRule="auto"/>
      </w:pPr>
      <w:r>
        <w:rPr>
          <w:rFonts w:ascii="Calibri" w:hAnsi="Calibri"/>
          <w:color w:val="2D3748"/>
          <w:sz w:val="22"/>
        </w:rPr>
        <w:t xml:space="preserve">Di mana </w:t>
      </w:r>
      <m:oMath xmlns:mml="http://www.w3.org/1998/Math/MathML">
        <m:sSub>
          <m:e>
            <m:r>
              <m:t>x</m:t>
            </m:r>
          </m:e>
          <m:sub>
            <m:r>
              <m:t>1</m:t>
            </m:r>
          </m:sub>
        </m:sSub>
      </m:oMath>
      <w:r>
        <w:rPr>
          <w:rFonts w:ascii="Calibri" w:hAnsi="Calibri"/>
          <w:color w:val="2D3748"/>
          <w:sz w:val="22"/>
        </w:rPr>
        <w:t xml:space="preserve"> adalah indeks warna kematangan brondolan (</w:t>
      </w:r>
      <m:oMath xmlns:mml="http://www.w3.org/1998/Math/MathML">
        <m:sSub>
          <m:e>
            <m:r>
              <m:t>x</m:t>
            </m:r>
          </m:e>
          <m:sub>
            <m:r>
              <m:t>1</m:t>
            </m:r>
          </m:sub>
        </m:sSub>
        <m:r>
          <m:t>=3.0</m:t>
        </m:r>
      </m:oMath>
      <w:r>
        <w:rPr>
          <w:rFonts w:ascii="Calibri" w:hAnsi="Calibri"/>
          <w:color w:val="2D3748"/>
          <w:sz w:val="22"/>
        </w:rPr>
        <w:t xml:space="preserve">) dan </w:t>
      </w:r>
      <m:oMath xmlns:mml="http://www.w3.org/1998/Math/MathML">
        <m:sSub>
          <m:e>
            <m:r>
              <m:t>x</m:t>
            </m:r>
          </m:e>
          <m:sub>
            <m:r>
              <m:t>2</m:t>
            </m:r>
          </m:sub>
        </m:sSub>
      </m:oMath>
      <w:r>
        <w:rPr>
          <w:rFonts w:ascii="Calibri" w:hAnsi="Calibri"/>
          <w:color w:val="2D3748"/>
          <w:sz w:val="22"/>
        </w:rPr>
        <w:t xml:space="preserve"> adalah diameter tandan (</w:t>
      </w:r>
      <m:oMath xmlns:mml="http://www.w3.org/1998/Math/MathML">
        <m:sSub>
          <m:e>
            <m:r>
              <m:t>x</m:t>
            </m:r>
          </m:e>
          <m:sub>
            <m:r>
              <m:t>2</m:t>
            </m:r>
          </m:sub>
        </m:sSub>
        <m:r>
          <m:t>=1.5</m:t>
        </m:r>
      </m:oMath>
      <w:r>
        <w:rPr>
          <w:rFonts w:ascii="Calibri" w:hAnsi="Calibri"/>
          <w:color w:val="2D3748"/>
          <w:sz w:val="22"/>
        </w:rPr>
        <w:t xml:space="preserve"> dm).</w:t>
      </w:r>
    </w:p>
    <w:p>
      <w:pPr>
        <w:pStyle w:val="ListBullet"/>
        <w:spacing w:before="0" w:after="40" w:line="276" w:lineRule="auto"/>
        <w:ind w:left="720"/>
      </w:pPr>
      <w:r>
        <w:rPr>
          <w:rFonts w:ascii="Calibri" w:hAnsi="Calibri"/>
          <w:color w:val="2D3748"/>
          <w:sz w:val="22"/>
        </w:rPr>
        <w:t xml:space="preserve">Hitunglah nilai skor laten </w:t>
      </w:r>
      <m:oMath xmlns:mml="http://www.w3.org/1998/Math/MathML">
        <m:r>
          <m:t>z</m:t>
        </m:r>
      </m:oMath>
      <w:r>
        <w:rPr>
          <w:rFonts w:ascii="Calibri" w:hAnsi="Calibri"/>
          <w:color w:val="2D3748"/>
          <w:sz w:val="22"/>
        </w:rPr>
        <w:t xml:space="preserve"> untuk tandan tersebut!</w:t>
      </w:r>
    </w:p>
    <w:p>
      <w:pPr>
        <w:pStyle w:val="ListBullet"/>
        <w:spacing w:before="0" w:after="40" w:line="276" w:lineRule="auto"/>
        <w:ind w:left="720"/>
      </w:pPr>
      <w:r>
        <w:rPr>
          <w:rFonts w:ascii="Calibri" w:hAnsi="Calibri"/>
          <w:color w:val="2D3748"/>
          <w:sz w:val="22"/>
        </w:rPr>
        <w:t xml:space="preserve">Hitung nilai probabilitas tandan tersebut tergolong layak olah </w:t>
      </w:r>
      <m:oMath xmlns:mml="http://www.w3.org/1998/Math/MathML">
        <m:acc>
          <m:accPr>
            <m:chr m:val="̂"/>
          </m:accPr>
          <m:e>
            <m:r>
              <m:t>p</m:t>
            </m:r>
          </m:e>
        </m:acc>
        <m:r>
          <m:t>=P(y=1∣𝐱)</m:t>
        </m:r>
      </m:oMath>
      <w:r>
        <w:rPr>
          <w:rFonts w:ascii="Calibri" w:hAnsi="Calibri"/>
          <w:color w:val="2D3748"/>
          <w:sz w:val="22"/>
        </w:rPr>
        <w:t xml:space="preserve"> menggunakan fungsi Sigmoid!</w:t>
      </w:r>
    </w:p>
    <w:p>
      <w:pPr>
        <w:pStyle w:val="ListBullet"/>
        <w:spacing w:before="0" w:after="40" w:line="276" w:lineRule="auto"/>
        <w:ind w:left="720"/>
      </w:pPr>
      <w:r>
        <w:rPr>
          <w:rFonts w:ascii="Calibri" w:hAnsi="Calibri"/>
          <w:color w:val="2D3748"/>
          <w:sz w:val="22"/>
        </w:rPr>
        <w:t xml:space="preserve">Hitung nilai </w:t>
      </w:r>
      <w:r>
        <w:rPr>
          <w:rFonts w:ascii="Calibri" w:hAnsi="Calibri"/>
          <w:i/>
          <w:color w:val="2D3748"/>
          <w:sz w:val="22"/>
        </w:rPr>
        <w:t>Odds</w:t>
      </w:r>
      <w:r>
        <w:rPr>
          <w:rFonts w:ascii="Calibri" w:hAnsi="Calibri"/>
          <w:color w:val="2D3748"/>
          <w:sz w:val="22"/>
        </w:rPr>
        <w:t xml:space="preserve"> dari tandan tersebut dan jelaskan interpretasi fisisnya bagi mandor panen!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Fungsi Rugi Binary Cross-Entropy pada Kasus Ekstrem (C4)</w:t>
      </w:r>
      <w:r>
        <w:rPr>
          <w:rFonts w:ascii="Calibri" w:hAnsi="Calibri"/>
          <w:color w:val="2D3748"/>
          <w:sz w:val="22"/>
        </w:rPr>
        <w:t>:</w:t>
      </w:r>
    </w:p>
    <w:p>
      <w:pPr>
        <w:spacing w:before="0" w:after="80" w:line="276" w:lineRule="auto"/>
      </w:pPr>
      <w:r>
        <w:rPr>
          <w:rFonts w:ascii="Calibri" w:hAnsi="Calibri"/>
          <w:color w:val="2D3748"/>
          <w:sz w:val="22"/>
        </w:rPr>
        <w:t xml:space="preserve">Dua laboratorium penguji mutu CPO menguji sampel minyak yang sebenarnya berstatus </w:t>
      </w:r>
      <w:r>
        <w:rPr>
          <w:rFonts w:ascii="Calibri" w:hAnsi="Calibri"/>
          <w:b/>
          <w:color w:val="2D3748"/>
          <w:sz w:val="22"/>
        </w:rPr>
        <w:t>Afkir / Rusak ($y = 0$)</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Model Laboratorium A memprediksi probabilitas lolos </w:t>
      </w:r>
      <m:oMath xmlns:mml="http://www.w3.org/1998/Math/MathML">
        <m:sSub>
          <m:e>
            <m:acc>
              <m:accPr>
                <m:chr m:val="̂"/>
              </m:accPr>
              <m:e>
                <m:r>
                  <m:t>p</m:t>
                </m:r>
              </m:e>
            </m:acc>
          </m:e>
          <m:sub>
            <m:r>
              <m:t>A</m:t>
            </m:r>
          </m:sub>
        </m:sSub>
        <m:r>
          <m:t>=0.55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Model Laboratorium B memprediksi probabilitas lolos </w:t>
      </w:r>
      <m:oMath xmlns:mml="http://www.w3.org/1998/Math/MathML">
        <m:sSub>
          <m:e>
            <m:acc>
              <m:accPr>
                <m:chr m:val="̂"/>
              </m:accPr>
              <m:e>
                <m:r>
                  <m:t>p</m:t>
                </m:r>
              </m:e>
            </m:acc>
          </m:e>
          <m:sub>
            <m:r>
              <m:t>B</m:t>
            </m:r>
          </m:sub>
        </m:sSub>
        <m:r>
          <m:t>=0.99</m:t>
        </m:r>
      </m:oMath>
      <w:r>
        <w:rPr>
          <w:rFonts w:ascii="Calibri" w:hAnsi="Calibri"/>
          <w:color w:val="2D3748"/>
          <w:sz w:val="22"/>
        </w:rPr>
        <w:t xml:space="preserve"> (</w:t>
      </w:r>
      <w:r>
        <w:rPr>
          <w:rFonts w:ascii="Calibri" w:hAnsi="Calibri"/>
          <w:i/>
          <w:color w:val="2D3748"/>
          <w:sz w:val="22"/>
        </w:rPr>
        <w:t>overconfident wrong prediction</w:t>
      </w:r>
      <w:r>
        <w:rPr>
          <w:rFonts w:ascii="Calibri" w:hAnsi="Calibri"/>
          <w:color w:val="2D3748"/>
          <w:sz w:val="22"/>
        </w:rPr>
        <w:t>).</w:t>
      </w:r>
    </w:p>
    <w:p>
      <w:pPr>
        <w:spacing w:before="0" w:after="80" w:line="276" w:lineRule="auto"/>
      </w:pPr>
      <w:r>
        <w:rPr>
          <w:rFonts w:ascii="Calibri" w:hAnsi="Calibri"/>
          <w:color w:val="2D3748"/>
          <w:sz w:val="22"/>
        </w:rPr>
        <w:t>Pertanyaan:</w:t>
      </w:r>
    </w:p>
    <w:p>
      <w:pPr>
        <w:pStyle w:val="ListBullet"/>
        <w:spacing w:before="0" w:after="40" w:line="276" w:lineRule="auto"/>
        <w:ind w:left="720"/>
      </w:pPr>
      <w:r>
        <w:rPr>
          <w:rFonts w:ascii="Calibri" w:hAnsi="Calibri"/>
          <w:color w:val="2D3748"/>
          <w:sz w:val="22"/>
        </w:rPr>
        <w:t>Hitung nilai penalti Log Loss masing-masing model untuk sampel tunggal tersebut (</w:t>
      </w:r>
      <m:oMath xmlns:mml="http://www.w3.org/1998/Math/MathML">
        <m:r>
          <m:t>−</m:t>
        </m:r>
        <m:r>
          <m:rPr>
            <m:sty m:val="p"/>
          </m:rPr>
          <m:t>ln</m:t>
        </m:r>
        <m:r>
          <m:t>(1−</m:t>
        </m:r>
        <m:acc>
          <m:accPr>
            <m:chr m:val="̂"/>
          </m:accPr>
          <m:e>
            <m:r>
              <m:t>p</m:t>
            </m:r>
          </m:e>
        </m:acc>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Berapa kali lipat penalti yang diterima oleh Laboratorium B dibandingkan Laboratorium A?</w:t>
      </w:r>
    </w:p>
    <w:p>
      <w:pPr>
        <w:pStyle w:val="ListBullet"/>
        <w:spacing w:before="0" w:after="40" w:line="276" w:lineRule="auto"/>
        <w:ind w:left="720"/>
      </w:pPr>
      <w:r>
        <w:rPr>
          <w:rFonts w:ascii="Calibri" w:hAnsi="Calibri"/>
          <w:color w:val="2D3748"/>
          <w:sz w:val="22"/>
        </w:rPr>
        <w:t>Jelaskan alasan teoritis mengapa fungsi penalti logaritmik sangat krusial dalam sistem kecerdasan buatan operasional pabrik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Penyetelan Ambang Batas Berbasis Biaya Finansial (C4)</w:t>
      </w:r>
      <w:r>
        <w:rPr>
          <w:rFonts w:ascii="Calibri" w:hAnsi="Calibri"/>
          <w:color w:val="2D3748"/>
          <w:sz w:val="22"/>
        </w:rPr>
        <w:t>:</w:t>
      </w:r>
    </w:p>
    <w:p>
      <w:pPr>
        <w:spacing w:before="0" w:after="80" w:line="276" w:lineRule="auto"/>
      </w:pPr>
      <w:r>
        <w:rPr>
          <w:rFonts w:ascii="Calibri" w:hAnsi="Calibri"/>
          <w:color w:val="2D3748"/>
          <w:sz w:val="22"/>
        </w:rPr>
        <w:t xml:space="preserve">Dalam penyortiran fraksi TBS di </w:t>
      </w:r>
      <w:r>
        <w:rPr>
          <w:rFonts w:ascii="Calibri" w:hAnsi="Calibri"/>
          <w:i/>
          <w:color w:val="2D3748"/>
          <w:sz w:val="22"/>
        </w:rPr>
        <w:t>loading ramp</w:t>
      </w:r>
      <w:r>
        <w:rPr>
          <w:rFonts w:ascii="Calibri" w:hAnsi="Calibri"/>
          <w:color w:val="2D3748"/>
          <w:sz w:val="22"/>
        </w:rPr>
        <w:t>, Pabrik Kelapa Sawit INSTIPER menghadapi matriks kerugian ekonomi berikut:</w:t>
      </w:r>
    </w:p>
    <w:p>
      <w:pPr>
        <w:pStyle w:val="ListBullet"/>
        <w:spacing w:before="0" w:after="40" w:line="276" w:lineRule="auto"/>
        <w:ind w:left="720"/>
      </w:pPr>
      <w:r>
        <w:rPr>
          <w:rFonts w:ascii="Calibri" w:hAnsi="Calibri"/>
          <w:color w:val="2D3748"/>
          <w:sz w:val="22"/>
        </w:rPr>
        <w:t xml:space="preserve">Melewatkan tandan busuk ke rebusan (False Positive) mengakibatkan kenaikan asam lemak bebas seluruh minyak tangki, dengan estimasi kerugian </w:t>
      </w:r>
      <m:oMath xmlns:mml="http://www.w3.org/1998/Math/MathML">
        <m:sSub>
          <m:e>
            <m:r>
              <m:t>C</m:t>
            </m:r>
          </m:e>
          <m:sub>
            <m:r>
              <m:rPr>
                <m:nor/>
              </m:rPr>
              <m:t>FP</m:t>
            </m:r>
          </m:sub>
        </m:sSub>
        <m:r>
          <m:t>=</m:t>
        </m:r>
        <m:r>
          <m:rPr>
            <m:nor/>
          </m:rPr>
          <m:t>Rp </m:t>
        </m:r>
        <m:r>
          <m:t>12.000</m:t>
        </m:r>
        <m:r>
          <m:rPr>
            <m:sty m:val="p"/>
          </m:rPr>
          <m:t>.000</m:t>
        </m:r>
      </m:oMath>
      <w:r>
        <w:rPr>
          <w:rFonts w:ascii="Calibri" w:hAnsi="Calibri"/>
          <w:color w:val="2D3748"/>
          <w:sz w:val="22"/>
        </w:rPr>
        <w:t xml:space="preserve"> per batch.</w:t>
      </w:r>
    </w:p>
    <w:p>
      <w:pPr>
        <w:pStyle w:val="ListBullet"/>
        <w:spacing w:before="0" w:after="40" w:line="276" w:lineRule="auto"/>
        <w:ind w:left="720"/>
      </w:pPr>
      <w:r>
        <w:rPr>
          <w:rFonts w:ascii="Calibri" w:hAnsi="Calibri"/>
          <w:color w:val="2D3748"/>
          <w:sz w:val="22"/>
        </w:rPr>
        <w:t xml:space="preserve">Menolak tandan segar yang sebenarnya bagus (False Negative) hanya menimbulkan biaya sortasi ulang sebesar </w:t>
      </w:r>
      <m:oMath xmlns:mml="http://www.w3.org/1998/Math/MathML">
        <m:sSub>
          <m:e>
            <m:r>
              <m:t>C</m:t>
            </m:r>
          </m:e>
          <m:sub>
            <m:r>
              <m:rPr>
                <m:nor/>
              </m:rPr>
              <m:t>FN</m:t>
            </m:r>
          </m:sub>
        </m:sSub>
        <m:r>
          <m:t>=</m:t>
        </m:r>
        <m:r>
          <m:rPr>
            <m:nor/>
          </m:rPr>
          <m:t>Rp </m:t>
        </m:r>
        <m:r>
          <m:t>1.500</m:t>
        </m:r>
        <m:r>
          <m:rPr>
            <m:sty m:val="p"/>
          </m:rPr>
          <m:t>.000</m:t>
        </m:r>
      </m:oMath>
      <w:r>
        <w:rPr>
          <w:rFonts w:ascii="Calibri" w:hAnsi="Calibri"/>
          <w:color w:val="2D3748"/>
          <w:sz w:val="22"/>
        </w:rPr>
        <w:t xml:space="preserve"> per batch.</w:t>
      </w:r>
    </w:p>
    <w:p>
      <w:pPr>
        <w:spacing w:before="0" w:after="80" w:line="276" w:lineRule="auto"/>
      </w:pPr>
      <w:r>
        <w:rPr>
          <w:rFonts w:ascii="Calibri" w:hAnsi="Calibri"/>
          <w:color w:val="2D3748"/>
          <w:sz w:val="22"/>
        </w:rPr>
        <w:t>Jika model menghasilkan distribusi probabilitas pada 100 batch uji dan evaluator menguji dua opsi ambang batas:</w:t>
      </w:r>
    </w:p>
    <w:p>
      <w:pPr>
        <w:pStyle w:val="ListBullet"/>
        <w:spacing w:before="0" w:after="40" w:line="276" w:lineRule="auto"/>
        <w:ind w:left="720"/>
      </w:pPr>
      <w:r>
        <w:rPr>
          <w:rFonts w:ascii="Calibri" w:hAnsi="Calibri"/>
          <w:color w:val="2D3748"/>
          <w:sz w:val="22"/>
        </w:rPr>
        <w:t>Opsi A (</w:t>
      </w:r>
      <m:oMath xmlns:mml="http://www.w3.org/1998/Math/MathML">
        <m:r>
          <m:t>τ=0.50</m:t>
        </m:r>
      </m:oMath>
      <w:r>
        <w:rPr>
          <w:rFonts w:ascii="Calibri" w:hAnsi="Calibri"/>
          <w:color w:val="2D3748"/>
          <w:sz w:val="22"/>
        </w:rPr>
        <w:t xml:space="preserve">): </w:t>
      </w:r>
      <m:oMath xmlns:mml="http://www.w3.org/1998/Math/MathML">
        <m:r>
          <m:rPr>
            <m:nor/>
          </m:rPr>
          <m:t>FP</m:t>
        </m:r>
        <m:r>
          <m:t>=8</m:t>
        </m:r>
      </m:oMath>
      <w:r>
        <w:rPr>
          <w:rFonts w:ascii="Calibri" w:hAnsi="Calibri"/>
          <w:color w:val="2D3748"/>
          <w:sz w:val="22"/>
        </w:rPr>
        <w:t xml:space="preserve">, </w:t>
      </w:r>
      <m:oMath xmlns:mml="http://www.w3.org/1998/Math/MathML">
        <m:r>
          <m:rPr>
            <m:nor/>
          </m:rPr>
          <m:t>FN</m:t>
        </m:r>
        <m:r>
          <m:t>=2</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Opsi B (</w:t>
      </w:r>
      <m:oMath xmlns:mml="http://www.w3.org/1998/Math/MathML">
        <m:r>
          <m:t>τ=0.75</m:t>
        </m:r>
      </m:oMath>
      <w:r>
        <w:rPr>
          <w:rFonts w:ascii="Calibri" w:hAnsi="Calibri"/>
          <w:color w:val="2D3748"/>
          <w:sz w:val="22"/>
        </w:rPr>
        <w:t xml:space="preserve">): </w:t>
      </w:r>
      <m:oMath xmlns:mml="http://www.w3.org/1998/Math/MathML">
        <m:r>
          <m:rPr>
            <m:nor/>
          </m:rPr>
          <m:t>FP</m:t>
        </m:r>
        <m:r>
          <m:t>=1</m:t>
        </m:r>
      </m:oMath>
      <w:r>
        <w:rPr>
          <w:rFonts w:ascii="Calibri" w:hAnsi="Calibri"/>
          <w:color w:val="2D3748"/>
          <w:sz w:val="22"/>
        </w:rPr>
        <w:t xml:space="preserve">, </w:t>
      </w:r>
      <m:oMath xmlns:mml="http://www.w3.org/1998/Math/MathML">
        <m:r>
          <m:rPr>
            <m:nor/>
          </m:rPr>
          <m:t>FN</m:t>
        </m:r>
        <m:r>
          <m:t>=7</m:t>
        </m:r>
      </m:oMath>
      <w:r>
        <w:rPr>
          <w:rFonts w:ascii="Calibri" w:hAnsi="Calibri"/>
          <w:color w:val="2D3748"/>
          <w:sz w:val="22"/>
        </w:rPr>
        <w:t>.</w:t>
      </w:r>
    </w:p>
    <w:p>
      <w:pPr>
        <w:spacing w:before="0" w:after="80" w:line="276" w:lineRule="auto"/>
      </w:pPr>
      <w:r>
        <w:rPr>
          <w:rFonts w:ascii="Calibri" w:hAnsi="Calibri"/>
          <w:color w:val="2D3748"/>
          <w:sz w:val="22"/>
        </w:rPr>
        <w:t>Hitunglah total kerugian finansial dari kedua opsi tersebut dan tentukan opsi mana yang wajib dipilih oleh manajer pabrik secara saintifik!</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7.3: K-Nearest Neighbor (KNN)</w:t>
      </w:r>
    </w:p>
    <w:p>
      <w:pPr>
        <w:spacing w:before="0" w:after="80" w:line="276" w:lineRule="auto"/>
      </w:pPr>
      <w:r>
        <w:rPr>
          <w:rFonts w:ascii="Calibri" w:hAnsi="Calibri"/>
          <w:color w:val="2D3748"/>
          <w:sz w:val="22"/>
        </w:rPr>
        <w:t xml:space="preserve">Pada modul ini, kita telah menguasai bagaimana </w:t>
      </w:r>
      <w:r>
        <w:rPr>
          <w:rFonts w:ascii="Calibri" w:hAnsi="Calibri"/>
          <w:b/>
          <w:color w:val="2D3748"/>
          <w:sz w:val="22"/>
        </w:rPr>
        <w:t>Regresi Logistik</w:t>
      </w:r>
      <w:r>
        <w:rPr>
          <w:rFonts w:ascii="Calibri" w:hAnsi="Calibri"/>
          <w:color w:val="2D3748"/>
          <w:sz w:val="22"/>
        </w:rPr>
        <w:t xml:space="preserve"> memisahkan kelas data secara parametrik menggunakan garis batas keputusan linier (</w:t>
      </w:r>
      <w:r>
        <w:rPr>
          <w:rFonts w:ascii="Calibri" w:hAnsi="Calibri"/>
          <w:i/>
          <w:color w:val="2D3748"/>
          <w:sz w:val="22"/>
        </w:rPr>
        <w:t>linear decision boundary</w:t>
      </w:r>
      <w:r>
        <w:rPr>
          <w:rFonts w:ascii="Calibri" w:hAnsi="Calibri"/>
          <w:color w:val="2D3748"/>
          <w:sz w:val="22"/>
        </w:rPr>
        <w:t xml:space="preserve">) pada ruang probabilitas. Algoritma ini bekerja dengan mencari satu vektor bobot optimal </w:t>
      </w:r>
      <m:oMath xmlns:mml="http://www.w3.org/1998/Math/MathML">
        <m:r>
          <m:t>𝐰</m:t>
        </m:r>
      </m:oMath>
      <w:r>
        <w:rPr>
          <w:rFonts w:ascii="Calibri" w:hAnsi="Calibri"/>
          <w:color w:val="2D3748"/>
          <w:sz w:val="22"/>
        </w:rPr>
        <w:t xml:space="preserve"> yang membagi ruang fitur secara planar.</w:t>
      </w:r>
    </w:p>
    <w:p>
      <w:pPr>
        <w:spacing w:before="0" w:after="80" w:line="276" w:lineRule="auto"/>
      </w:pPr>
      <w:r>
        <w:rPr>
          <w:rFonts w:ascii="Calibri" w:hAnsi="Calibri"/>
          <w:color w:val="2D3748"/>
          <w:sz w:val="22"/>
        </w:rPr>
        <w:t>Namun, bagaimana jika sebaran data agronomi di lapangan memiliki pola yang sangat rumit, berkelok-kelok, atau membentuk kantong-kantong spasial terisolasi (</w:t>
      </w:r>
      <w:r>
        <w:rPr>
          <w:rFonts w:ascii="Calibri" w:hAnsi="Calibri"/>
          <w:i/>
          <w:color w:val="2D3748"/>
          <w:sz w:val="22"/>
        </w:rPr>
        <w:t>non-linearly separable</w:t>
      </w:r>
      <w:r>
        <w:rPr>
          <w:rFonts w:ascii="Calibri" w:hAnsi="Calibri"/>
          <w:color w:val="2D3748"/>
          <w:sz w:val="22"/>
        </w:rPr>
        <w:t>)? Sebagai contoh:</w:t>
      </w:r>
    </w:p>
    <w:p>
      <w:pPr>
        <w:pStyle w:val="ListBullet"/>
        <w:spacing w:before="0" w:after="40" w:line="276" w:lineRule="auto"/>
        <w:ind w:left="360"/>
      </w:pPr>
      <w:r>
        <w:rPr>
          <w:rFonts w:ascii="Calibri" w:hAnsi="Calibri"/>
          <w:color w:val="2D3748"/>
          <w:sz w:val="22"/>
        </w:rPr>
        <w:t>Pola penyebaran serangan hama ulat api di blok perkebunan yang mengelompok di area lembap tertentu di dekat rawa, di mana batas serangannya berbentuk lingkaran atau kurva tak beraturan.</w:t>
      </w:r>
    </w:p>
    <w:p>
      <w:pPr>
        <w:pStyle w:val="ListBullet"/>
        <w:spacing w:before="0" w:after="40" w:line="276" w:lineRule="auto"/>
        <w:ind w:left="360"/>
      </w:pPr>
      <w:r>
        <w:rPr>
          <w:rFonts w:ascii="Calibri" w:hAnsi="Calibri"/>
          <w:color w:val="2D3748"/>
          <w:sz w:val="22"/>
        </w:rPr>
        <w:t>Klasifikasi jenis kesuburan tanah perkebunan sawit yang ditentukan oleh kombinasi non-linier antara pH tanah, tekstur liat, dan ketinggian mikro-topografi.</w:t>
      </w:r>
    </w:p>
    <w:p>
      <w:pPr>
        <w:spacing w:before="0" w:after="80" w:line="276" w:lineRule="auto"/>
      </w:pPr>
      <w:r>
        <w:rPr>
          <w:rFonts w:ascii="Calibri" w:hAnsi="Calibri"/>
          <w:color w:val="2D3748"/>
          <w:sz w:val="22"/>
        </w:rPr>
        <w:t xml:space="preserve">Jika kita memaksakan model berbatas linier seperti Regresi Logistik pada data non-linier kompleks, model akan mengalami </w:t>
      </w:r>
      <w:r>
        <w:rPr>
          <w:rFonts w:ascii="Calibri" w:hAnsi="Calibri"/>
          <w:i/>
          <w:color w:val="2D3748"/>
          <w:sz w:val="22"/>
        </w:rPr>
        <w:t>underfitting</w:t>
      </w:r>
      <w:r>
        <w:rPr>
          <w:rFonts w:ascii="Calibri" w:hAnsi="Calibri"/>
          <w:color w:val="2D3748"/>
          <w:sz w:val="22"/>
        </w:rPr>
        <w:t xml:space="preserve"> yang parah. Kita memerlukan algoritma yang tidak mengasumsikan bentuk matematis global tertentu (</w:t>
      </w:r>
      <w:r>
        <w:rPr>
          <w:rFonts w:ascii="Calibri" w:hAnsi="Calibri"/>
          <w:i/>
          <w:color w:val="2D3748"/>
          <w:sz w:val="22"/>
        </w:rPr>
        <w:t>non-parametric model</w:t>
      </w:r>
      <w:r>
        <w:rPr>
          <w:rFonts w:ascii="Calibri" w:hAnsi="Calibri"/>
          <w:color w:val="2D3748"/>
          <w:sz w:val="22"/>
        </w:rPr>
        <w:t>), melainkan menentukan klasifikasi suatu sampel berdasarkan kemiripan lokal terhadap data-data di sekitarnya.</w:t>
      </w:r>
    </w:p>
    <w:p>
      <w:pPr>
        <w:spacing w:before="0" w:after="80" w:line="276" w:lineRule="auto"/>
      </w:pPr>
      <w:r>
        <w:rPr>
          <w:rFonts w:ascii="Calibri" w:hAnsi="Calibri"/>
          <w:color w:val="2D3748"/>
          <w:sz w:val="22"/>
        </w:rPr>
        <w:t xml:space="preserve">Inilah prinsip dasar dari algoritma </w:t>
      </w:r>
      <w:r>
        <w:rPr>
          <w:rFonts w:ascii="Calibri" w:hAnsi="Calibri"/>
          <w:b/>
          <w:color w:val="2D3748"/>
          <w:sz w:val="22"/>
        </w:rPr>
        <w:t>K-Nearest Neighbor (KNN)</w:t>
      </w:r>
      <w:r>
        <w:rPr>
          <w:rFonts w:ascii="Calibri" w:hAnsi="Calibri"/>
          <w:color w:val="2D3748"/>
          <w:sz w:val="22"/>
        </w:rPr>
        <w:t xml:space="preserve"> yang bersandar pada konsep: </w:t>
      </w:r>
      <w:r>
        <w:rPr>
          <w:rFonts w:ascii="Calibri" w:hAnsi="Calibri"/>
          <w:i/>
          <w:color w:val="2D3748"/>
          <w:sz w:val="22"/>
        </w:rPr>
        <w:t>"Jika tetangga-tetangga terdekat Anda berstatus terserang hama, kemungkinan besar Anda juga terserang hama."</w:t>
      </w:r>
    </w:p>
    <w:p>
      <w:pPr>
        <w:spacing w:before="0" w:after="80" w:line="276" w:lineRule="auto"/>
      </w:pPr>
      <w:r>
        <w:rPr>
          <w:rFonts w:ascii="Calibri" w:hAnsi="Calibri"/>
          <w:color w:val="2D3748"/>
          <w:sz w:val="22"/>
        </w:rPr>
        <w:t xml:space="preserve">Pada </w:t>
      </w:r>
      <w:r>
        <w:rPr>
          <w:rFonts w:ascii="Calibri" w:hAnsi="Calibri"/>
          <w:b/>
          <w:color w:val="2D3748"/>
          <w:sz w:val="22"/>
        </w:rPr>
        <w:t>AI Modul 7.3: K-Nearest Neighbor (KNN)</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Metrik Jarak Geometris</w:t>
      </w:r>
      <w:r>
        <w:rPr>
          <w:rFonts w:ascii="Calibri" w:hAnsi="Calibri"/>
          <w:color w:val="2D3748"/>
          <w:sz w:val="22"/>
        </w:rPr>
        <w:t>: Jarak Euclidean, Manhattan, dan Minkowski pada ruang berdimensi banyak.</w:t>
      </w:r>
    </w:p>
    <w:p>
      <w:pPr>
        <w:pStyle w:val="ListBullet"/>
        <w:spacing w:before="0" w:after="40" w:line="276" w:lineRule="auto"/>
        <w:ind w:left="360"/>
      </w:pPr>
      <w:r>
        <w:rPr>
          <w:rFonts w:ascii="Calibri" w:hAnsi="Calibri"/>
          <w:b/>
          <w:color w:val="2D3748"/>
          <w:sz w:val="22"/>
        </w:rPr>
        <w:t>Strategi Penentuan Hiperparameter $K$</w:t>
      </w:r>
      <w:r>
        <w:rPr>
          <w:rFonts w:ascii="Calibri" w:hAnsi="Calibri"/>
          <w:color w:val="2D3748"/>
          <w:sz w:val="22"/>
        </w:rPr>
        <w:t xml:space="preserve">: Dampak </w:t>
      </w:r>
      <m:oMath xmlns:mml="http://www.w3.org/1998/Math/MathML">
        <m:r>
          <m:t>K</m:t>
        </m:r>
      </m:oMath>
      <w:r>
        <w:rPr>
          <w:rFonts w:ascii="Calibri" w:hAnsi="Calibri"/>
          <w:color w:val="2D3748"/>
          <w:sz w:val="22"/>
        </w:rPr>
        <w:t xml:space="preserve"> terlalu kecil (</w:t>
      </w:r>
      <w:r>
        <w:rPr>
          <w:rFonts w:ascii="Calibri" w:hAnsi="Calibri"/>
          <w:i/>
          <w:color w:val="2D3748"/>
          <w:sz w:val="22"/>
        </w:rPr>
        <w:t>overfitting/sensitif noise</w:t>
      </w:r>
      <w:r>
        <w:rPr>
          <w:rFonts w:ascii="Calibri" w:hAnsi="Calibri"/>
          <w:color w:val="2D3748"/>
          <w:sz w:val="22"/>
        </w:rPr>
        <w:t xml:space="preserve">) vs </w:t>
      </w:r>
      <m:oMath xmlns:mml="http://www.w3.org/1998/Math/MathML">
        <m:r>
          <m:t>K</m:t>
        </m:r>
      </m:oMath>
      <w:r>
        <w:rPr>
          <w:rFonts w:ascii="Calibri" w:hAnsi="Calibri"/>
          <w:color w:val="2D3748"/>
          <w:sz w:val="22"/>
        </w:rPr>
        <w:t xml:space="preserve"> terlalu besar (</w:t>
      </w:r>
      <w:r>
        <w:rPr>
          <w:rFonts w:ascii="Calibri" w:hAnsi="Calibri"/>
          <w:i/>
          <w:color w:val="2D3748"/>
          <w:sz w:val="22"/>
        </w:rPr>
        <w:t>oversmoothing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Fenomena Kutukan Dimensi (*Curse of Dimensionality*)</w:t>
      </w:r>
      <w:r>
        <w:rPr>
          <w:rFonts w:ascii="Calibri" w:hAnsi="Calibri"/>
          <w:color w:val="2D3748"/>
          <w:sz w:val="22"/>
        </w:rPr>
        <w:t>: Mengapa jarak antar-titik kehilangan daya diskriminasi saat jumlah fitur agroklimat bertambah banyak.</w:t>
      </w:r>
    </w:p>
    <w:p>
      <w:pPr>
        <w:pStyle w:val="ListBullet"/>
        <w:spacing w:before="0" w:after="40" w:line="276" w:lineRule="auto"/>
        <w:ind w:left="360"/>
      </w:pPr>
      <w:r>
        <w:rPr>
          <w:rFonts w:ascii="Calibri" w:hAnsi="Calibri"/>
          <w:b/>
          <w:color w:val="2D3748"/>
          <w:sz w:val="22"/>
        </w:rPr>
        <w:t>Skema Pembobotan Berbasis Jarak (*Distance-Weighted KNN*)</w:t>
      </w:r>
      <w:r>
        <w:rPr>
          <w:rFonts w:ascii="Calibri" w:hAnsi="Calibri"/>
          <w:color w:val="2D3748"/>
          <w:sz w:val="22"/>
        </w:rPr>
        <w:t>: Memberikan pengaruh lebih besar pada tetangga yang berada paling dekat dengan lokasi pohon uji.</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Hosmer, D. W., Lemeshow, S., &amp; Sturdivant, R. X. (2013). </w:t>
      </w:r>
      <w:r>
        <w:rPr>
          <w:rFonts w:ascii="Calibri" w:hAnsi="Calibri"/>
          <w:i/>
          <w:color w:val="2D3748"/>
          <w:sz w:val="22"/>
        </w:rPr>
        <w:t>Applied Logistic Regression</w:t>
      </w:r>
      <w:r>
        <w:rPr>
          <w:rFonts w:ascii="Calibri" w:hAnsi="Calibri"/>
          <w:color w:val="2D3748"/>
          <w:sz w:val="22"/>
        </w:rPr>
        <w:t xml:space="preserve"> (3rd ed.). John Wiley &amp; Sons.</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