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10.6: Deteksi Tepi dan Gradien Citra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 Modul 10.6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>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>: AI Modul 10.1, AI Modul 10.2, AI Modul 10.5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>: Bloom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31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b752a91c9307ef23576a2f0284cf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 secara komprehensif, mahasiswa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Memahami (C2)</w:t>
      </w:r>
      <w:r>
        <w:rPr>
          <w:rFonts w:ascii="Calibri" w:hAnsi="Calibri"/>
          <w:color w:val="2D3748"/>
          <w:sz w:val="22"/>
        </w:rPr>
        <w:t xml:space="preserve"> konsep kalkulus diferensial spasial diskrit, representasi vektor gradien 2D, hubungan ortogonalitas antara arah vektor gradien dengan arah fisik garis tepi, prinsip deteksi persilangan nol (</w:t>
      </w:r>
      <w:r>
        <w:rPr>
          <w:rFonts w:ascii="Calibri" w:hAnsi="Calibri"/>
          <w:i/>
          <w:color w:val="2D3748"/>
          <w:sz w:val="22"/>
        </w:rPr>
        <w:t>zero-crossings</w:t>
      </w:r>
      <w:r>
        <w:rPr>
          <w:rFonts w:ascii="Calibri" w:hAnsi="Calibri"/>
          <w:color w:val="2D3748"/>
          <w:sz w:val="22"/>
        </w:rPr>
        <w:t>) pada operator Laplacian/LoG, serta kriteria optimalitas algoritma Canny Edge Detector.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operator turunan pertama (Sobel, Prewitt, Scharr) dengan preservasi nilai bertanda (</w:t>
      </w:r>
      <w:r>
        <w:rPr>
          <w:rFonts w:ascii="Consolas" w:hAnsi="Consolas"/>
          <w:color w:val="9C1A1A"/>
          <w:sz w:val="19"/>
        </w:rPr>
        <w:t>cv2.CV_64F</w:t>
      </w:r>
      <w:r>
        <w:rPr>
          <w:rFonts w:ascii="Calibri" w:hAnsi="Calibri"/>
          <w:color w:val="2D3748"/>
          <w:sz w:val="22"/>
        </w:rPr>
        <w:t>) dan algoritma Canny (</w:t>
      </w:r>
      <w:r>
        <w:rPr>
          <w:rFonts w:ascii="Consolas" w:hAnsi="Consolas"/>
          <w:color w:val="9C1A1A"/>
          <w:sz w:val="19"/>
        </w:rPr>
        <w:t>cv2.Canny</w:t>
      </w:r>
      <w:r>
        <w:rPr>
          <w:rFonts w:ascii="Calibri" w:hAnsi="Calibri"/>
          <w:color w:val="2D3748"/>
          <w:sz w:val="22"/>
        </w:rPr>
        <w:t>) untuk mengekstraksi siluet pelepah kelapa sawit dan batas individual brondolan pada tandan buah segar (TBS) di meja konveyor.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mekanisme penekanan non-maksimum (</w:t>
      </w:r>
      <w:r>
        <w:rPr>
          <w:rFonts w:ascii="Calibri" w:hAnsi="Calibri"/>
          <w:i/>
          <w:color w:val="2D3748"/>
          <w:sz w:val="22"/>
        </w:rPr>
        <w:t>Non-Maximum Suppression / NMS</w:t>
      </w:r>
      <w:r>
        <w:rPr>
          <w:rFonts w:ascii="Calibri" w:hAnsi="Calibri"/>
          <w:color w:val="2D3748"/>
          <w:sz w:val="22"/>
        </w:rPr>
        <w:t>) melalui kuantisasi sudut ke dalam empat sektor arah (</w:t>
      </w:r>
      <m:oMath xmlns:mml="http://www.w3.org/1998/Math/MathML">
        <m:sSup>
          <m:e>
            <m:r>
              <m:t>0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45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,</m:t>
        </m:r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>), menala pasangan ambang batas histeresis (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</m:oMath>
      <w:r>
        <w:rPr>
          <w:rFonts w:ascii="Calibri" w:hAnsi="Calibri"/>
          <w:color w:val="2D3748"/>
          <w:sz w:val="22"/>
        </w:rPr>
        <w:t>) untuk mencegah fragmentasi kontur pelepah, serta mengukur perimeter kanopi fisik riil terkalibrasi skala spasial GSD.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formulasi analitis turunan parsial spasial, magnitudo Euclidean gradien, dan pelacakan kontur histeresis.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Skrip Python modular berstandar industri untuk deteksi tepi kanopi sawit dan estimasi keliling perimeter tajuk.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Visualisasi komparatif peta gradien horizontal, vertikal, dan kontur biner 1-piksel.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(Kompetensi Aplikatif)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Keahlian dalam memetakan kontur terluar kanopi pohon kelapa sawit (</w:t>
      </w:r>
      <w:r>
        <w:rPr>
          <w:rFonts w:ascii="Calibri" w:hAnsi="Calibri"/>
          <w:i/>
          <w:color w:val="2D3748"/>
          <w:sz w:val="22"/>
        </w:rPr>
        <w:t>canopy crown boundary</w:t>
      </w:r>
      <w:r>
        <w:rPr>
          <w:rFonts w:ascii="Calibri" w:hAnsi="Calibri"/>
          <w:color w:val="2D3748"/>
          <w:sz w:val="22"/>
        </w:rPr>
        <w:t>) dari ortofoto drone beresolusi tinggi.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mengidentifikasi arah orientasi barisan tanaman (</w:t>
      </w:r>
      <w:r>
        <w:rPr>
          <w:rFonts w:ascii="Calibri" w:hAnsi="Calibri"/>
          <w:i/>
          <w:color w:val="2D3748"/>
          <w:sz w:val="22"/>
        </w:rPr>
        <w:t>crop rows</w:t>
      </w:r>
      <w:r>
        <w:rPr>
          <w:rFonts w:ascii="Calibri" w:hAnsi="Calibri"/>
          <w:color w:val="2D3748"/>
          <w:sz w:val="22"/>
        </w:rPr>
        <w:t>) untuk kendali kemudi traktor otonom.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Strategis Jangka Panjang)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Otomasi perhitungan </w:t>
      </w:r>
      <w:r>
        <w:rPr>
          <w:rFonts w:ascii="Calibri" w:hAnsi="Calibri"/>
          <w:i/>
          <w:color w:val="2D3748"/>
          <w:sz w:val="22"/>
        </w:rPr>
        <w:t>Crown Projection Area</w:t>
      </w:r>
      <w:r>
        <w:rPr>
          <w:rFonts w:ascii="Calibri" w:hAnsi="Calibri"/>
          <w:color w:val="2D3748"/>
          <w:sz w:val="22"/>
        </w:rPr>
        <w:t xml:space="preserve"> (CPA) perkebunan kelapa sawit skala puluhan ribu hektar untuk estimasi potensi hasil panen.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Meningkatkan keselamatan dan akurasi sistem kemudi navigasi robot pertanian di perkebunan komersial.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Profil Fundamental Deteksi Tepi dan Gradien Citra: Fungsi, Manfaat, dan Keunggulan-Kelemahan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Komputasi &amp; Pemodelan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Deteksi tepi dan analisis gradien citra adalah teknik pemrosesan tingkat menengah (</w:t>
      </w:r>
      <w:r>
        <w:rPr>
          <w:rFonts w:ascii="Calibri" w:hAnsi="Calibri"/>
          <w:i/>
          <w:color w:val="2D3748"/>
          <w:sz w:val="22"/>
        </w:rPr>
        <w:t>mid-level processing</w:t>
      </w:r>
      <w:r>
        <w:rPr>
          <w:rFonts w:ascii="Calibri" w:hAnsi="Calibri"/>
          <w:color w:val="2D3748"/>
          <w:sz w:val="22"/>
        </w:rPr>
        <w:t>) yang bertujuan melokalisasi batas-batas diskontinuitas intensitas visual. Fungsi komputasi utamanya meliputi: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Reduksi Data Tanpa Kehilangan Informasi Struktural</w:t>
      </w:r>
      <w:r>
        <w:rPr>
          <w:rFonts w:ascii="Calibri" w:hAnsi="Calibri"/>
          <w:color w:val="2D3748"/>
          <w:sz w:val="22"/>
        </w:rPr>
        <w:t>: Mentransformasikan citra fotometrik berukuran jutaan bita menjadi peta garis biner ringkas yang hanya memuat siluet penting objek tanaman.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Estimasi Orientasi Spasial</w:t>
      </w:r>
      <w:r>
        <w:rPr>
          <w:rFonts w:ascii="Calibri" w:hAnsi="Calibri"/>
          <w:color w:val="2D3748"/>
          <w:sz w:val="22"/>
        </w:rPr>
        <w:t>: Menghitung arah kemiringan permukaan daun dan sudut barisan tanaman melalui turunan parsial horizontal (</w:t>
      </w:r>
      <m:oMath xmlns:mml="http://www.w3.org/1998/Math/MathML">
        <m:sSub>
          <m:e>
            <m:r>
              <m:t>G</m:t>
            </m:r>
          </m:e>
          <m:sub>
            <m:r>
              <m:t>x</m:t>
            </m:r>
          </m:sub>
        </m:sSub>
      </m:oMath>
      <w:r>
        <w:rPr>
          <w:rFonts w:ascii="Calibri" w:hAnsi="Calibri"/>
          <w:color w:val="2D3748"/>
          <w:sz w:val="22"/>
        </w:rPr>
        <w:t>) dan vertikal (</w:t>
      </w:r>
      <m:oMath xmlns:mml="http://www.w3.org/1998/Math/MathML">
        <m:sSub>
          <m:e>
            <m:r>
              <m:t>G</m:t>
            </m:r>
          </m:e>
          <m:sub>
            <m:r>
              <m:t>y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Penyediaan Titik Batas untuk Rekonstruksi Poligon</w:t>
      </w:r>
      <w:r>
        <w:rPr>
          <w:rFonts w:ascii="Calibri" w:hAnsi="Calibri"/>
          <w:color w:val="2D3748"/>
          <w:sz w:val="22"/>
        </w:rPr>
        <w:t>: Menghasilkan kontur kontinu setebal 1 piksel yang siap ditransformasikan menjadi representasi poligon geometris oleh modul analisis morfometri.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Manfaat Nyata di Industri Perkebunan &amp; Agribisnis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Delineasi Tajuk Pohon Sawit (*Canopy Crown Delineation*)</w:t>
      </w:r>
      <w:r>
        <w:rPr>
          <w:rFonts w:ascii="Calibri" w:hAnsi="Calibri"/>
          <w:color w:val="2D3748"/>
          <w:sz w:val="22"/>
        </w:rPr>
        <w:t>: Citra ortofoto drone diproses dengan detektor tepi untuk memisahkan tajuk pelepah sawit dari vegetasi penutup tanah (</w:t>
      </w:r>
      <w:r>
        <w:rPr>
          <w:rFonts w:ascii="Calibri" w:hAnsi="Calibri"/>
          <w:i/>
          <w:color w:val="2D3748"/>
          <w:sz w:val="22"/>
        </w:rPr>
        <w:t>Mucuna bracteata</w:t>
      </w:r>
      <w:r>
        <w:rPr>
          <w:rFonts w:ascii="Calibri" w:hAnsi="Calibri"/>
          <w:color w:val="2D3748"/>
          <w:sz w:val="22"/>
        </w:rPr>
        <w:t>), menghasilkan batas luar pohon untuk sensus tegakan.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Segmentasi Brondolan Buah pada Konveyor Sortasi</w:t>
      </w:r>
      <w:r>
        <w:rPr>
          <w:rFonts w:ascii="Calibri" w:hAnsi="Calibri"/>
          <w:color w:val="2D3748"/>
          <w:sz w:val="22"/>
        </w:rPr>
        <w:t>: Memisahkan batas antar-brondolan kelapa sawit yang berhimpitan pada Tandan Buah Segar (TBS) di stasiun sortasi pabrik kelapa sawit (PKS) guna mengukur fraksi brondolan lepas secara otomatis.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Pelacakan Lorong Antar-Barisan (*Crop Row Tracking*)</w:t>
      </w:r>
      <w:r>
        <w:rPr>
          <w:rFonts w:ascii="Calibri" w:hAnsi="Calibri"/>
          <w:color w:val="2D3748"/>
          <w:sz w:val="22"/>
        </w:rPr>
        <w:t>: Memetakan garis tepi barisan pohon sawit untuk memandu traktor penyemprot herbisida otonom agar berjalan tepat di tengah lorong tanpa menabrak pokok tanaman.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Rationale: Alasan Mengapa Metode Ini Digunakan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Kekebalan Terhadap Variasi Kecerahan Global</w:t>
      </w:r>
      <w:r>
        <w:rPr>
          <w:rFonts w:ascii="Calibri" w:hAnsi="Calibri"/>
          <w:color w:val="2D3748"/>
          <w:sz w:val="22"/>
        </w:rPr>
        <w:t>: Deteksi tepi berbasis turunan parsial hanya merespons selisih kontras lokal (</w:t>
      </w:r>
      <w:r>
        <w:rPr>
          <w:rFonts w:ascii="Calibri" w:hAnsi="Calibri"/>
          <w:i/>
          <w:color w:val="2D3748"/>
          <w:sz w:val="22"/>
        </w:rPr>
        <w:t>relative contrast</w:t>
      </w:r>
      <w:r>
        <w:rPr>
          <w:rFonts w:ascii="Calibri" w:hAnsi="Calibri"/>
          <w:color w:val="2D3748"/>
          <w:sz w:val="22"/>
        </w:rPr>
        <w:t>), sehingga sangat kebal terhadap perubahan tingkat kecerahan global akibat awan mendung.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Kebutuhan Batas 1-Piksel yang Presisi</w:t>
      </w:r>
      <w:r>
        <w:rPr>
          <w:rFonts w:ascii="Calibri" w:hAnsi="Calibri"/>
          <w:color w:val="2D3748"/>
          <w:sz w:val="22"/>
        </w:rPr>
        <w:t>: Algoritma segmentasi ambang batas warna sering menghasilkan tepi objek yang tebal dan bergerigi. Operator Canny menghasilkan garis setebal 1 piksel yang sangat presisi (</w:t>
      </w:r>
      <w:r>
        <w:rPr>
          <w:rFonts w:ascii="Calibri" w:hAnsi="Calibri"/>
          <w:i/>
          <w:color w:val="2D3748"/>
          <w:sz w:val="22"/>
        </w:rPr>
        <w:t>single-pixel thin edges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Efisiensi Komputasi Tinggi untuk Pemetaan Skala Luas</w:t>
      </w:r>
      <w:r>
        <w:rPr>
          <w:rFonts w:ascii="Calibri" w:hAnsi="Calibri"/>
          <w:color w:val="2D3748"/>
          <w:sz w:val="22"/>
        </w:rPr>
        <w:t>: Operasi gradien konvolusional dapat dihitung secara instan menggunakan akselerasi GPU, memungkinkan pemrosesan ortofoto berukuran gigapiksel dalam hitungan menit.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Analisis Kelebihan dan Kekurangan Metode Deteksi Tepi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Detektor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Keunggulan Utama (*Strengths*)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Kelemahan &amp; Batasan (*Limitations*)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Kasus Optimal di Perkebunan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Operator Sobel (3x3)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Sederhana, cepat, memiliki efek pelembutan implisit untuk menekan derau bintik.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Garis tepi relatif tebal; sensitivitas sudut agak rendah pada kurva diagonal.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Deteksi garis barisan tanaman horizontal/vertikal.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Operator Scharr (3x3)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Akurasi simetri rotasional jauh lebih tinggi dibanding Sobel pada kernel kecil 3x3.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Sedikit lebih sensitif terhadap derau frekuensi tinggi dibanding Sobel.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Deteksi kontur melengkung pada siluet buah dan kanopi melingkar.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Laplacian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Operator skalar non-arah; mendeteksi seluruh tepi secara seragam dalam satu langkah.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sensitif terhadap derau sensorik; menghasilkan garis tepi ganda (</w:t>
            </w:r>
            <w:r>
              <w:rPr>
                <w:rFonts w:ascii="Calibri" w:hAnsi="Calibri"/>
                <w:i/>
                <w:color w:val="2D3748"/>
                <w:sz w:val="19"/>
              </w:rPr>
              <w:t>double edges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tekstur permukaan daun pada citra laboratorium bersih.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Laplacian of Gaussian (LoG)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Mengintegrasikan filter Gaussian untuk menekan derau sebelum mencari </w:t>
            </w:r>
            <w:r>
              <w:rPr>
                <w:rFonts w:ascii="Calibri" w:hAnsi="Calibri"/>
                <w:i/>
                <w:color w:val="2D3748"/>
                <w:sz w:val="19"/>
              </w:rPr>
              <w:t>zero-crossing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Memerlukan ukuran kernel besar; garis tepi dapat bergeser pada sudut tajam (</w:t>
            </w:r>
            <w:r>
              <w:rPr>
                <w:rFonts w:ascii="Calibri" w:hAnsi="Calibri"/>
                <w:i/>
                <w:color w:val="2D3748"/>
                <w:sz w:val="19"/>
              </w:rPr>
              <w:t>corner rounding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Deteksi bercak daun melingkar pada citra pembibitan (</w:t>
            </w:r>
            <w:r>
              <w:rPr>
                <w:rFonts w:ascii="Calibri" w:hAnsi="Calibri"/>
                <w:i/>
                <w:color w:val="2D3748"/>
                <w:sz w:val="19"/>
              </w:rPr>
              <w:t>nursery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Canny Edge Detector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Standar baku terbaik; menghasilkan tepi setebal 1 piksel, kontinu, dan minim tepi semu via histeresis.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Memerlukan penalaan dua parameter ambang batas histeresis (</w:t>
            </w:r>
            <m:oMath xmlns:mml="http://www.w3.org/1998/Math/MathML"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low</m:t>
                  </m:r>
                </m:sub>
              </m:sSub>
              <m: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high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Delineasi batas tajuk kelapa sawit dari ortofoto drone udara.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2.5 Contoh Kasus Penggunaan Konkret di Sektor Agro-Industri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Pengukuran Diameter Tajuk (*Crown Diameter*) Tanaman Belum Menghasilkan (TBM)</w:t>
      </w:r>
      <w:r>
        <w:rPr>
          <w:rFonts w:ascii="Calibri" w:hAnsi="Calibri"/>
          <w:color w:val="2D3748"/>
          <w:sz w:val="22"/>
        </w:rPr>
        <w:t>: Citra drone diproses dengan Canny Edge Detector untuk mendapatkan garis tepi pelepah terluar, kemudian diameter tajuk dihitung otomatis untuk memantau laju pertumbuhan vegetatif tahun pertama.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Inspeksi Kepadatan Duri Tandan Buah Segar</w:t>
      </w:r>
      <w:r>
        <w:rPr>
          <w:rFonts w:ascii="Calibri" w:hAnsi="Calibri"/>
          <w:color w:val="2D3748"/>
          <w:sz w:val="22"/>
        </w:rPr>
        <w:t xml:space="preserve">: Operator Scharr diterapkan untuk mengekstrak respons gradien tajam duri tandan buah guna membedakan varietas sawit </w:t>
      </w:r>
      <w:r>
        <w:rPr>
          <w:rFonts w:ascii="Calibri" w:hAnsi="Calibri"/>
          <w:i/>
          <w:color w:val="2D3748"/>
          <w:sz w:val="22"/>
        </w:rPr>
        <w:t>Dura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Tenera</w:t>
      </w:r>
      <w:r>
        <w:rPr>
          <w:rFonts w:ascii="Calibri" w:hAnsi="Calibri"/>
          <w:color w:val="2D3748"/>
          <w:sz w:val="22"/>
        </w:rPr>
        <w:t xml:space="preserve"> di meja sortasi.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Navigasi Traktor di Perkebunan Tebu dan Sawit</w:t>
      </w:r>
      <w:r>
        <w:rPr>
          <w:rFonts w:ascii="Calibri" w:hAnsi="Calibri"/>
          <w:color w:val="2D3748"/>
          <w:sz w:val="22"/>
        </w:rPr>
        <w:t>: Garis gradien Sobel vertikal digunakan oleh algoritma transformasi Hough untuk mendeteksi garis lurus barisan pokok tanaman sebagai acuan kendali kemudi otomatis.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2.6 Aspek Kritis &amp; Catatan Penting Metode (*Key Critical Insights*)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Bahaya Fatal Tipe Data `cv2.CV_8U` pada Operator Gradien</w:t>
      </w:r>
      <w:r>
        <w:rPr>
          <w:rFonts w:ascii="Calibri" w:hAnsi="Calibri"/>
          <w:color w:val="2D3748"/>
          <w:sz w:val="22"/>
        </w:rPr>
        <w:t xml:space="preserve">: Turunan parsial dari terang-ke-gelap bernilai </w:t>
      </w:r>
      <w:r>
        <w:rPr>
          <w:rFonts w:ascii="Calibri" w:hAnsi="Calibri"/>
          <w:b/>
          <w:color w:val="2D3748"/>
          <w:sz w:val="22"/>
        </w:rPr>
        <w:t>negatif</w:t>
      </w:r>
      <w:r>
        <w:rPr>
          <w:rFonts w:ascii="Calibri" w:hAnsi="Calibri"/>
          <w:color w:val="2D3748"/>
          <w:sz w:val="22"/>
        </w:rPr>
        <w:t xml:space="preserve"> (misal </w:t>
      </w:r>
      <m:oMath xmlns:mml="http://www.w3.org/1998/Math/MathML">
        <m:r>
          <m:t>40−180=−140</m:t>
        </m:r>
      </m:oMath>
      <w:r>
        <w:rPr>
          <w:rFonts w:ascii="Calibri" w:hAnsi="Calibri"/>
          <w:color w:val="2D3748"/>
          <w:sz w:val="22"/>
        </w:rPr>
        <w:t xml:space="preserve">). Jika pemanggilan fungsi menggunakan </w:t>
      </w:r>
      <w:r>
        <w:rPr>
          <w:rFonts w:ascii="Consolas" w:hAnsi="Consolas"/>
          <w:color w:val="9C1A1A"/>
          <w:sz w:val="19"/>
        </w:rPr>
        <w:t>cv2.CV_8U</w:t>
      </w:r>
      <w:r>
        <w:rPr>
          <w:rFonts w:ascii="Calibri" w:hAnsi="Calibri"/>
          <w:color w:val="2D3748"/>
          <w:sz w:val="22"/>
        </w:rPr>
        <w:t>, OpenCV akan memotong seluruh nilai negatif menjadi nol (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 xml:space="preserve">), menghilangkan separuh batas objek tanaman. </w:t>
      </w:r>
      <w:r>
        <w:rPr>
          <w:rFonts w:ascii="Calibri" w:hAnsi="Calibri"/>
          <w:b/>
          <w:color w:val="2D3748"/>
          <w:sz w:val="22"/>
        </w:rPr>
        <w:t>Wajib</w:t>
      </w:r>
      <w:r>
        <w:rPr>
          <w:rFonts w:ascii="Calibri" w:hAnsi="Calibri"/>
          <w:color w:val="2D3748"/>
          <w:sz w:val="22"/>
        </w:rPr>
        <w:t xml:space="preserve"> gunakan tipe data floating-point bertanda </w:t>
      </w:r>
      <w:r>
        <w:rPr>
          <w:rFonts w:ascii="Consolas" w:hAnsi="Consolas"/>
          <w:color w:val="9C1A1A"/>
          <w:sz w:val="19"/>
        </w:rPr>
        <w:t>cv2.CV_64F</w:t>
      </w:r>
      <w:r>
        <w:rPr>
          <w:rFonts w:ascii="Calibri" w:hAnsi="Calibri"/>
          <w:color w:val="2D3748"/>
          <w:sz w:val="22"/>
        </w:rPr>
        <w:t xml:space="preserve">, hitung magnitudo mutlak atau </w:t>
      </w:r>
      <m:oMath xmlns:mml="http://www.w3.org/1998/Math/MathML">
        <m:rad>
          <m:radPr>
            <m:degHide m:val="on"/>
          </m:radPr>
          <m:deg/>
          <m:e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Calibri" w:hAnsi="Calibri"/>
          <w:color w:val="2D3748"/>
          <w:sz w:val="22"/>
        </w:rPr>
        <w:t xml:space="preserve">, lalu konversikan kembali ke </w:t>
      </w:r>
      <w:r>
        <w:rPr>
          <w:rFonts w:ascii="Consolas" w:hAnsi="Consolas"/>
          <w:color w:val="9C1A1A"/>
          <w:sz w:val="19"/>
        </w:rPr>
        <w:t>uint8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Arah Ortogonal Garis Tepi</w:t>
      </w:r>
      <w:r>
        <w:rPr>
          <w:rFonts w:ascii="Calibri" w:hAnsi="Calibri"/>
          <w:color w:val="2D3748"/>
          <w:sz w:val="22"/>
        </w:rPr>
        <w:t xml:space="preserve">: Ingat bahwa vektor gradien selalu menunjuk ke arah kenaikan intensitas tercepat, sehingga arah fisik garis pelepah daun selalu </w:t>
      </w:r>
      <w:r>
        <w:rPr>
          <w:rFonts w:ascii="Calibri" w:hAnsi="Calibri"/>
          <w:b/>
          <w:color w:val="2D3748"/>
          <w:sz w:val="22"/>
        </w:rPr>
        <w:t>tegak lurus ($90^\circ$)</w:t>
      </w:r>
      <w:r>
        <w:rPr>
          <w:rFonts w:ascii="Calibri" w:hAnsi="Calibri"/>
          <w:color w:val="2D3748"/>
          <w:sz w:val="22"/>
        </w:rPr>
        <w:t xml:space="preserve"> terhadap sudut gradien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Rasio Ambang Batas Histeresis Canny</w:t>
      </w:r>
      <w:r>
        <w:rPr>
          <w:rFonts w:ascii="Calibri" w:hAnsi="Calibri"/>
          <w:color w:val="2D3748"/>
          <w:sz w:val="22"/>
        </w:rPr>
        <w:t xml:space="preserve">: Selalu gunakan rasio empiris standar industri antara </w:t>
      </w:r>
      <m:oMath xmlns:mml="http://www.w3.org/1998/Math/MathML">
        <m:r>
          <m:t>1:2</m:t>
        </m:r>
      </m:oMath>
      <w:r>
        <w:rPr>
          <w:rFonts w:ascii="Calibri" w:hAnsi="Calibri"/>
          <w:color w:val="2D3748"/>
          <w:sz w:val="22"/>
        </w:rPr>
        <w:t xml:space="preserve"> hingga </w:t>
      </w:r>
      <m:oMath xmlns:mml="http://www.w3.org/1998/Math/MathML">
        <m:r>
          <m:t>1:3</m:t>
        </m:r>
      </m:oMath>
      <w:r>
        <w:rPr>
          <w:rFonts w:ascii="Calibri" w:hAnsi="Calibri"/>
          <w:color w:val="2D3748"/>
          <w:sz w:val="22"/>
        </w:rPr>
        <w:t xml:space="preserve"> (contoh: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=40,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  <m:r>
          <m:t>=120</m:t>
        </m:r>
      </m:oMath>
      <w:r>
        <w:rPr>
          <w:rFonts w:ascii="Calibri" w:hAnsi="Calibri"/>
          <w:color w:val="2D3748"/>
          <w:sz w:val="22"/>
        </w:rPr>
        <w:t>). Menetapkan ambang bawah terlalu tinggi memutus kontinuitas urat daun, sedangkan menetapkannya terlalu rendah memunculkan derau rumput mikro.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ksi_tepi_dan_gradien_citra_agrokomple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Metodologi Deteksi Tepi dan Analisis Gradien Agrokompleks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Landasan Teori Matematis &amp; Statistik Deteksi Tepi dan Gradien Citra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Vektor Gradien Citra 2D &amp; Sudut Ortogonal Garis Tepi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fungsi intensitas kontinu 2D </w:t>
      </w:r>
      <m:oMath xmlns:mml="http://www.w3.org/1998/Math/MathML">
        <m:r>
          <m:t>f(x,y)</m:t>
        </m:r>
      </m:oMath>
      <w:r>
        <w:rPr>
          <w:rFonts w:ascii="Calibri" w:hAnsi="Calibri"/>
          <w:color w:val="2D3748"/>
          <w:sz w:val="22"/>
        </w:rPr>
        <w:t xml:space="preserve">, vektor gradien </w:t>
      </w:r>
      <m:oMath xmlns:mml="http://www.w3.org/1998/Math/MathML">
        <m:r>
          <m:t>∇f</m:t>
        </m:r>
      </m:oMath>
      <w:r>
        <w:rPr>
          <w:rFonts w:ascii="Calibri" w:hAnsi="Calibri"/>
          <w:color w:val="2D3748"/>
          <w:sz w:val="22"/>
        </w:rPr>
        <w:t xml:space="preserve"> didefinisikan sebagai:</w:t>
      </w:r>
    </w:p>
    <w:p>
      <w:pPr>
        <w:spacing w:before="120" w:after="120"/>
        <w:jc w:val="center"/>
      </w:pPr>
      <m:oMath xmlns:mml="http://www.w3.org/1998/Math/MathML">
        <m:r>
          <m:t>∇f=[</m:t>
        </m:r>
        <m:eqArr>
          <m:e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</m:e>
        </m:eqArr>
        <m:r>
          <m:t>]=[</m:t>
        </m:r>
        <m:eqArr>
          <m:e>
            <m:f>
              <m:fPr>
                <m:type m:val="bar"/>
              </m:fPr>
              <m:num>
                <m:r>
                  <m:t>∂f</m:t>
                </m:r>
              </m:num>
              <m:den>
                <m:r>
                  <m:t>∂x</m:t>
                </m:r>
              </m:den>
            </m:f>
          </m:e>
          <m:e>
            <m:f>
              <m:fPr>
                <m:type m:val="bar"/>
              </m:fPr>
              <m:num>
                <m:r>
                  <m:t>∂f</m:t>
                </m:r>
              </m:num>
              <m:den>
                <m:r>
                  <m:t>∂y</m:t>
                </m:r>
              </m:den>
            </m:f>
          </m:e>
        </m:eqArr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domain spasial diskret, turunan parsial dihitung menggunakan selisih terpusat (</w:t>
      </w:r>
      <w:r>
        <w:rPr>
          <w:rFonts w:ascii="Calibri" w:hAnsi="Calibri"/>
          <w:i/>
          <w:color w:val="2D3748"/>
          <w:sz w:val="22"/>
        </w:rPr>
        <w:t>central differences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x</m:t>
            </m:r>
          </m:sub>
        </m:sSub>
        <m:r>
          <m:t>≈</m:t>
        </m:r>
        <m:f>
          <m:fPr>
            <m:type m:val="bar"/>
          </m:fPr>
          <m:num>
            <m:r>
              <m:t>f(x+1,y)−f(x−1,y)</m:t>
            </m:r>
          </m:num>
          <m:den>
            <m:r>
              <m:t>2</m:t>
            </m:r>
          </m:den>
        </m:f>
        <m:r>
          <m:t>,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t>≈</m:t>
        </m:r>
        <m:f>
          <m:fPr>
            <m:type m:val="bar"/>
          </m:fPr>
          <m:num>
            <m:r>
              <m:t>f(x,y+1)−f(x,y−1)</m:t>
            </m:r>
          </m:num>
          <m:den>
            <m:r>
              <m:t>2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Besaran turunan ini menghasilkan dua metrik fundamental: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Magnitudo Gradien ($M(x, y)$)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M(x,y)=‖∇f‖=</m:t>
        </m:r>
        <m:rad>
          <m:radPr>
            <m:degHide m:val="on"/>
          </m:radPr>
          <m:deg/>
          <m:e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Arah Sudut Gradien ($\theta(x, y)$)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\theta(x, y) = \arctan\left(\frac{G_y}{G_x}\right)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Arah fisik garis tepi (</w:t>
      </w:r>
      <w:r>
        <w:rPr>
          <w:rFonts w:ascii="Calibri" w:hAnsi="Calibri"/>
          <w:i/>
          <w:color w:val="2D3748"/>
          <w:sz w:val="22"/>
        </w:rPr>
        <w:t>edge orientation</w:t>
      </w:r>
      <w:r>
        <w:rPr>
          <w:rFonts w:ascii="Calibri" w:hAnsi="Calibri"/>
          <w:color w:val="2D3748"/>
          <w:sz w:val="22"/>
        </w:rPr>
        <w:t>) selalu tegak lurus sempurna terhadap arah gradien: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θ</m:t>
            </m:r>
          </m:e>
          <m:sub>
            <m:r>
              <m:rPr>
                <m:nor/>
              </m:rPr>
              <m:t>edge</m:t>
            </m:r>
          </m:sub>
        </m:sSub>
        <m:r>
          <m:t>=θ(x,y)±</m:t>
        </m:r>
        <m:sSup>
          <m:e>
            <m:r>
              <m:t>90</m:t>
            </m:r>
          </m:e>
          <m:sup>
            <m:r>
              <m:t>∘</m:t>
            </m:r>
          </m:sup>
        </m:sSup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Operator Turunan Pertama: Sobel, Prewitt, dan Scharr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Operator turunan pertama memadukan diferensiasi pada satu sumbu dengan pelembutan pada sumbu ortogonal: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A. Kernel Sobel 3x3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𝐒</m:t>
            </m:r>
          </m:e>
          <m:sub>
            <m:r>
              <m:t>x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−1</m:t>
              </m:r>
            </m:e>
            <m:e>
              <m:r>
                <m:t>0</m:t>
              </m:r>
            </m:e>
            <m:e>
              <m:r>
                <m:t>+1</m:t>
              </m:r>
            </m:e>
          </m:mr>
          <m:mr>
            <m:e>
              <m:r>
                <m:t>−2</m:t>
              </m:r>
            </m:e>
            <m:e>
              <m:r>
                <m:t>0</m:t>
              </m:r>
            </m:e>
            <m:e>
              <m:r>
                <m:t>+2</m:t>
              </m:r>
            </m:e>
          </m:mr>
          <m:mr>
            <m:e>
              <m:r>
                <m:t>−1</m:t>
              </m:r>
            </m:e>
            <m:e>
              <m:r>
                <m:t>0</m:t>
              </m:r>
            </m:e>
            <m:e>
              <m:r>
                <m:t>+1</m:t>
              </m:r>
            </m:e>
          </m:mr>
        </m:m>
        <m:r>
          <m:t>],</m:t>
        </m:r>
        <m:sSub>
          <m:e>
            <m:r>
              <m:t>𝐒</m:t>
            </m:r>
          </m:e>
          <m:sub>
            <m:r>
              <m:t>y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−1</m:t>
              </m:r>
            </m:e>
            <m:e>
              <m:r>
                <m:t>−2</m:t>
              </m:r>
            </m:e>
            <m:e>
              <m:r>
                <m:t>−1</m:t>
              </m:r>
            </m:e>
          </m:mr>
          <m:mr>
            <m:e>
              <m:r>
                <m:t>0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+1</m:t>
              </m:r>
            </m:e>
            <m:e>
              <m:r>
                <m:t>+2</m:t>
              </m:r>
            </m:e>
            <m:e>
              <m:r>
                <m:t>+1</m:t>
              </m:r>
            </m:e>
          </m:mr>
        </m:m>
        <m:r>
          <m:t>]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B. Kernel Scharr 3x3 (Optimasi Rotasional)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𝐒</m:t>
            </m:r>
          </m:e>
          <m:sub>
            <m:r>
              <m:rPr>
                <m:nor/>
              </m:rPr>
              <m:t>charr</m:t>
            </m:r>
            <m:r>
              <m:t>,x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−3</m:t>
              </m:r>
            </m:e>
            <m:e>
              <m:r>
                <m:t>0</m:t>
              </m:r>
            </m:e>
            <m:e>
              <m:r>
                <m:t>+3</m:t>
              </m:r>
            </m:e>
          </m:mr>
          <m:mr>
            <m:e>
              <m:r>
                <m:t>−10</m:t>
              </m:r>
            </m:e>
            <m:e>
              <m:r>
                <m:t>0</m:t>
              </m:r>
            </m:e>
            <m:e>
              <m:r>
                <m:t>+10</m:t>
              </m:r>
            </m:e>
          </m:mr>
          <m:mr>
            <m:e>
              <m:r>
                <m:t>−3</m:t>
              </m:r>
            </m:e>
            <m:e>
              <m:r>
                <m:t>0</m:t>
              </m:r>
            </m:e>
            <m:e>
              <m:r>
                <m:t>+3</m:t>
              </m:r>
            </m:e>
          </m:mr>
        </m:m>
        <m:r>
          <m:t>],</m:t>
        </m:r>
        <m:sSub>
          <m:e>
            <m:r>
              <m:t>𝐒</m:t>
            </m:r>
          </m:e>
          <m:sub>
            <m:r>
              <m:rPr>
                <m:nor/>
              </m:rPr>
              <m:t>charr</m:t>
            </m:r>
            <m:r>
              <m:t>,y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−3</m:t>
              </m:r>
            </m:e>
            <m:e>
              <m:r>
                <m:t>−10</m:t>
              </m:r>
            </m:e>
            <m:e>
              <m:r>
                <m:t>−3</m:t>
              </m:r>
            </m:e>
          </m:mr>
          <m:mr>
            <m:e>
              <m:r>
                <m:t>0</m:t>
              </m:r>
            </m:e>
            <m:e>
              <m:r>
                <m:t>0</m:t>
              </m:r>
            </m:e>
            <m:e>
              <m:r>
                <m:t>0</m:t>
              </m:r>
            </m:e>
          </m:mr>
          <m:mr>
            <m:e>
              <m:r>
                <m:t>+3</m:t>
              </m:r>
            </m:e>
            <m:e>
              <m:r>
                <m:t>+10</m:t>
              </m:r>
            </m:e>
            <m:e>
              <m:r>
                <m:t>+3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Koefisien Scharr meminimalkan galat asimetri sudut pada kernel kecil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>, memberikan magnitudo yang konsisten pada kontur melengkung biomassa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Operator Turunan Kedua: Laplacian &amp; Laplacian of Gaussian (LoG)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Turunan kedua mengukur kelengkungan lokal fungsi intensitas: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∇</m:t>
            </m:r>
          </m:e>
          <m:sup>
            <m:r>
              <m:t>2</m:t>
            </m:r>
          </m:sup>
        </m:sSup>
        <m:r>
          <m:t>f=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Representasi diskret standar 8-tetangga: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𝐋</m:t>
            </m:r>
          </m:e>
          <m:sub>
            <m:r>
              <m:t>8</m:t>
            </m:r>
          </m:sub>
        </m:sSub>
        <m:r>
          <m:t>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1</m:t>
              </m:r>
            </m:e>
            <m:e>
              <m:r>
                <m:t>1</m:t>
              </m:r>
            </m:e>
          </m:mr>
          <m:mr>
            <m:e>
              <m:r>
                <m:t>1</m:t>
              </m:r>
            </m:e>
            <m:e>
              <m:r>
                <m:t>−8</m:t>
              </m:r>
            </m:e>
            <m:e>
              <m:r>
                <m:t>1</m:t>
              </m:r>
            </m:e>
          </m:mr>
          <m:mr>
            <m:e>
              <m:r>
                <m:t>1</m:t>
              </m:r>
            </m:e>
            <m:e>
              <m:r>
                <m:t>1</m:t>
              </m:r>
            </m:e>
            <m:e>
              <m:r>
                <m:t>1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sangat rentan terhadap derau bintik, operator Laplacian dipadukan dengan filter Gaussian, menghasilkan operator </w:t>
      </w:r>
      <w:r>
        <w:rPr>
          <w:rFonts w:ascii="Calibri" w:hAnsi="Calibri"/>
          <w:b/>
          <w:color w:val="2D3748"/>
          <w:sz w:val="22"/>
        </w:rPr>
        <w:t>Laplacian of Gaussian (LoG)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\text{LoG}(x, y) = -\frac{1}{\pi \sigma^4} \left( 1 - \frac{x^2 + y^2}{2\sigma^2} \right) \exp\left( -\frac{x^2 + y^2}{2\sigma^2} 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Titik tepi terdeteksi pada lokasi di mana nilai LoG melintasi angka nol (</w:t>
      </w:r>
      <w:r>
        <w:rPr>
          <w:rFonts w:ascii="Calibri" w:hAnsi="Calibri"/>
          <w:i/>
          <w:color w:val="2D3748"/>
          <w:sz w:val="22"/>
        </w:rPr>
        <w:t>zero-crossings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Algoritma Multi-Tahap Canny Edge Detector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Algoritma Canny mengeksekusi empat tahap sekuensial yang ketat: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Gaussian Smoothing</w:t>
      </w:r>
      <w:r>
        <w:rPr>
          <w:rFonts w:ascii="Calibri" w:hAnsi="Calibri"/>
          <w:color w:val="2D3748"/>
          <w:sz w:val="22"/>
        </w:rPr>
        <w:t xml:space="preserve">: Mereduksi derau frekuensi tinggi menggunakan filter Gaussian dengan standar deviasi </w:t>
      </w:r>
      <m:oMath xmlns:mml="http://www.w3.org/1998/Math/MathML">
        <m:r>
          <m:t>σ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Kalkulasi Gradien Sobel</w:t>
      </w:r>
      <w:r>
        <w:rPr>
          <w:rFonts w:ascii="Calibri" w:hAnsi="Calibri"/>
          <w:color w:val="2D3748"/>
          <w:sz w:val="22"/>
        </w:rPr>
        <w:t xml:space="preserve">: Menghitung matriks magnitudo </w:t>
      </w:r>
      <m:oMath xmlns:mml="http://www.w3.org/1998/Math/MathML">
        <m:r>
          <m:t>M(x,y)</m:t>
        </m:r>
      </m:oMath>
      <w:r>
        <w:rPr>
          <w:rFonts w:ascii="Calibri" w:hAnsi="Calibri"/>
          <w:color w:val="2D3748"/>
          <w:sz w:val="22"/>
        </w:rPr>
        <w:t xml:space="preserve"> dan sudut orientasi </w:t>
      </w:r>
      <m:oMath xmlns:mml="http://www.w3.org/1998/Math/MathML">
        <m:r>
          <m:t>θ(x,y)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Non-Maximum Suppression (NMS)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Sudut kontinu </w:t>
      </w:r>
      <m:oMath xmlns:mml="http://www.w3.org/1998/Math/MathML">
        <m:r>
          <m:t>θ(x,y)</m:t>
        </m:r>
      </m:oMath>
      <w:r>
        <w:rPr>
          <w:rFonts w:ascii="Calibri" w:hAnsi="Calibri"/>
          <w:color w:val="2D3748"/>
          <w:sz w:val="22"/>
        </w:rPr>
        <w:t xml:space="preserve"> dikuantisasi ke 4 sektor arah: </w:t>
      </w:r>
      <m:oMath xmlns:mml="http://www.w3.org/1998/Math/MathML">
        <m:sSup>
          <m:e>
            <m:r>
              <m:t>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(horizontal), </w:t>
      </w:r>
      <m:oMath xmlns:mml="http://www.w3.org/1998/Math/MathML"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(diagonal kanan), </w:t>
      </w:r>
      <m:oMath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(vertikal), dan </w:t>
      </w:r>
      <m:oMath xmlns:mml="http://www.w3.org/1998/Math/MathML"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(diagonal kiri).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M(x,y)</m:t>
        </m:r>
      </m:oMath>
      <w:r>
        <w:rPr>
          <w:rFonts w:ascii="Calibri" w:hAnsi="Calibri"/>
          <w:color w:val="2D3748"/>
          <w:sz w:val="22"/>
        </w:rPr>
        <w:t xml:space="preserve"> dibandingkan dengan dua tetangga searah vektor normal gradien. Jika </w:t>
      </w:r>
      <m:oMath xmlns:mml="http://www.w3.org/1998/Math/MathML">
        <m:r>
          <m:t>M(x,y)</m:t>
        </m:r>
      </m:oMath>
      <w:r>
        <w:rPr>
          <w:rFonts w:ascii="Calibri" w:hAnsi="Calibri"/>
          <w:color w:val="2D3748"/>
          <w:sz w:val="22"/>
        </w:rPr>
        <w:t xml:space="preserve"> bukan nilai maksimum lokal, nilainya ditekan (</w:t>
      </w:r>
      <w:r>
        <w:rPr>
          <w:rFonts w:ascii="Calibri" w:hAnsi="Calibri"/>
          <w:i/>
          <w:color w:val="2D3748"/>
          <w:sz w:val="22"/>
        </w:rPr>
        <w:t>suppressed</w:t>
      </w:r>
      <w:r>
        <w:rPr>
          <w:rFonts w:ascii="Calibri" w:hAnsi="Calibri"/>
          <w:color w:val="2D3748"/>
          <w:sz w:val="22"/>
        </w:rPr>
        <w:t>) menjadi nol (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), menghasilkan garis tepi setebal tepat 1 piksel.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Hysteresis Thresholding &amp; Pelacakan Kontur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Menetapkan dua ambang batas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M(x,y)≥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Diklasifikasikan definitif sebagai </w:t>
      </w:r>
      <w:r>
        <w:rPr>
          <w:rFonts w:ascii="Calibri" w:hAnsi="Calibri"/>
          <w:b/>
          <w:color w:val="2D3748"/>
          <w:sz w:val="22"/>
        </w:rPr>
        <w:t>Tepi Kuat (*Strong Edge*)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M(x,y)&lt;</m:t>
        </m:r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Dieliminasi langsung menjadi </w:t>
      </w:r>
      <w:r>
        <w:rPr>
          <w:rFonts w:ascii="Calibri" w:hAnsi="Calibri"/>
          <w:b/>
          <w:color w:val="2D3748"/>
          <w:sz w:val="22"/>
        </w:rPr>
        <w:t>Bukan Tepi (*Non-Edge*)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≤M(x,y)&lt;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Diklasifikasikan sebagai </w:t>
      </w:r>
      <w:r>
        <w:rPr>
          <w:rFonts w:ascii="Calibri" w:hAnsi="Calibri"/>
          <w:b/>
          <w:color w:val="2D3748"/>
          <w:sz w:val="22"/>
        </w:rPr>
        <w:t>Tepi Lemah (*Weak Edge*)</w:t>
      </w:r>
      <w:r>
        <w:rPr>
          <w:rFonts w:ascii="Calibri" w:hAnsi="Calibri"/>
          <w:color w:val="2D3748"/>
          <w:sz w:val="22"/>
        </w:rPr>
        <w:t>, dan hanya dipertahankan jika terhubung secara spasial (8-konektivitas) dengan setidaknya satu piksel tepi kuat.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Visualisasi Arsitektur &amp; Pipeline Komputasi Deteksi Tepi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+----------------------------------------------------------------------------------------------------+</w:t>
              <w:br/>
              <w:t>|                         ARSITEKTUR PIPELINE DETEKSI TEPI AGROKOMPLEKS                              |</w:t>
              <w:br/>
              <w:t>+----------------------------------------------------------------------------------------------------+</w:t>
              <w:br/>
              <w:t>|                                                                                                    |</w:t>
              <w:br/>
              <w:t>|  [ Citra Masukan Kanopi Kelapa Sawit / Brondolan TBS ]                                             |</w:t>
              <w:br/>
              <w:t>|            |                                                                                       |</w:t>
              <w:br/>
              <w:t>|            v                                                                                       |</w:t>
              <w:br/>
              <w:t>|  +-----------------------------+                                                                   |</w:t>
              <w:br/>
              <w:t>|  | Tahap 1: Pelembutan Awal    | -&gt; Gaussian Blur (ksize=5x5, sigma=1.2)                           |</w:t>
              <w:br/>
              <w:t>|  | (Noise Suppression)         | -&gt; Meredam derau tekstur mikro sebelum diferensiasi               |</w:t>
              <w:br/>
              <w:t>|  +-----------------------------+                                                                   |</w:t>
              <w:br/>
              <w:t>|            |                                                                                       |</w:t>
              <w:br/>
              <w:t>|            v                                                                                       |</w:t>
              <w:br/>
              <w:t>|  +-----------------------------+                                                                   |</w:t>
              <w:br/>
              <w:t>|  | Tahap 2: Kalkulasi Gradien  | -&gt; Hitung Sobel/Scharr Gx dan Gy menggunakan tipe cv2.CV_64F      |</w:t>
              <w:br/>
              <w:t>|  | Vektorial                   | -&gt; Hitung Magnitudo M = sqrt(Gx^2 + Gy^2)                         |</w:t>
              <w:br/>
              <w:t>|  |                             | -&gt; Hitung Sudut Orientasi theta = arctan(Gy / Gx)                 |</w:t>
              <w:br/>
              <w:t>|  +-----------------------------+                                                                   |</w:t>
              <w:br/>
              <w:t>|            |                                                                                       |</w:t>
              <w:br/>
              <w:t>|            v                                                                                       |</w:t>
              <w:br/>
              <w:t>|  +-----------------------------+                                                                   |</w:t>
              <w:br/>
              <w:t>|  | Tahap 3: Penipisan Tepi     | -&gt; Kuantisasi sudut theta ke sektor [0, 45, 90, 135 deg]          |</w:t>
              <w:br/>
              <w:t>|  | (Non-Maximum Suppression)   | -&gt; Uji maksimum lokal searah gradien; tekan non-maksimum ke 0     |</w:t>
              <w:br/>
              <w:t>|  |                             | -&gt; Hasilkan garis kontur setebal 1 piksel                         |</w:t>
              <w:br/>
              <w:t>|  +-----------------------------+                                                                   |</w:t>
              <w:br/>
              <w:t>|            |                                                                                       |</w:t>
              <w:br/>
              <w:t>|            v                                                                                       |</w:t>
              <w:br/>
              <w:t>|  +-----------------------------+                                                                   |</w:t>
              <w:br/>
              <w:t>|  | Tahap 4: Ambang Batas       | -&gt; Klasifikasi piksel berdasar T_low dan T_high                   |</w:t>
              <w:br/>
              <w:t>|  | Histeresis Ganda            | -&gt; Lacak konektivitas spasial: pertahankan weak edge terhubung    |</w:t>
              <w:br/>
              <w:t>|  |                             | -&gt; Buang weak edge terisolasi (derau semu)                        |</w:t>
              <w:br/>
              <w:t>|  +-----------------------------+                                                                   |</w:t>
              <w:br/>
              <w:t>|            |                                                                                       |</w:t>
              <w:br/>
              <w:t>|            v                                                                                       |</w:t>
              <w:br/>
              <w:t>|  [ Peta Kontur Biner Presisi Siap Ekstraksi Morfometri &amp; Sensus Pohon ]                            |</w:t>
              <w:br/>
              <w:t>|                                                                                                    |</w:t>
              <w:br/>
              <w:t>+----------------------------------------------------------------------------------------------------+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Komputasi &amp; Implementasi Python / OpenCV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implementasi komputasi modular untuk mendeteksi tepi kanopi sawit dan mengestimasi keliling tajuk pohon: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cv2</w:t>
              <w:br/>
              <w:t>import numpy as np</w:t>
              <w:br/>
              <w:br/>
              <w:t># 1. Pembangkitan Data Sintetis Kanopi Sawit</w:t>
              <w:br/>
              <w:t>np.random.seed(42)</w:t>
              <w:br/>
              <w:t>h, w = 240, 240</w:t>
              <w:br/>
              <w:t>Y, X = np.meshgrid(np.arange(h), np.arange(w), indexing='ij')</w:t>
              <w:br/>
              <w:t>cx, cy = 120, 120</w:t>
              <w:br/>
              <w:br/>
              <w:t>canopy = np.ones((h, w), dtype=np.float32) * 55</w:t>
              <w:br/>
              <w:t>crown = np.sqrt((X - cx)**2 + (Y - cy)**2) &lt;= 90</w:t>
              <w:br/>
              <w:t>canopy[crown] = 125</w:t>
              <w:br/>
              <w:br/>
              <w:t>for angle in np.linspace(0, 2*np.pi, 8, endpoint=False):</w:t>
              <w:br/>
              <w:t xml:space="preserve">    line_dist = np.abs(np.cos(angle)*(X - cx) + np.sin(angle)*(Y - cy))</w:t>
              <w:br/>
              <w:t xml:space="preserve">    radial = np.sqrt((X - cx)**2 + (Y - cy)**2)</w:t>
              <w:br/>
              <w:t xml:space="preserve">    frond = (line_dist &lt;= 3.0) &amp; (radial &lt;= 95)</w:t>
              <w:br/>
              <w:t xml:space="preserve">    canopy[frond] = 220</w:t>
              <w:br/>
              <w:br/>
              <w:t>canopy_uint8 = np.clip(canopy + np.random.normal(0, 2.5, (h, w)), 0, 255).astype(np.uint8)</w:t>
              <w:br/>
              <w:br/>
              <w:t># 2. Perhitungan Gradien Sobel &amp; Scharr Presisi Tinggi (CV_64F)</w:t>
              <w:br/>
              <w:t>sobel_x = cv2.Sobel(canopy_uint8, cv2.CV_64F, 1, 0, ksize=3)</w:t>
              <w:br/>
              <w:t>sobel_y = cv2.Sobel(canopy_uint8, cv2.CV_64F, 0, 1, ksize=3)</w:t>
              <w:br/>
              <w:t>sobel_mag = np.sqrt(sobel_x**2 + sobel_y**2)</w:t>
              <w:br/>
              <w:br/>
              <w:t># 3. Detektor Tepi Optimal Canny</w:t>
              <w:br/>
              <w:t>blurred = cv2.GaussianBlur(canopy_uint8, (5, 5), sigmaX=1.2)</w:t>
              <w:br/>
              <w:t>canny_edges = cv2.Canny(blurred, threshold1=40, threshold2=120)</w:t>
              <w:br/>
              <w:br/>
              <w:t># 4. Kalkulasi Keliling Tajuk Fisik Terkalibrasi GSD (2.5 cm/piksel)</w:t>
              <w:br/>
              <w:t>gsd_m = 0.025</w:t>
              <w:br/>
              <w:t>edge_pixel_count = np.sum(canny_edges &gt; 0)</w:t>
              <w:br/>
              <w:t>perimeter_meters = edge_pixel_count * gsd_m</w:t>
              <w:br/>
              <w:br/>
              <w:t>print("=== HASIL ANALISIS DETEKSI TEPI KANOPI SAWIT ===")</w:t>
              <w:br/>
              <w:t>print(f"Magnitudo Gradien Maksimum : {sobel_mag.max():.2f}")</w:t>
              <w:br/>
              <w:t>print(f"Jumlah Piksel Tepi Canny   : {edge_pixel_count} piksel")</w:t>
              <w:br/>
              <w:t>print(f"Estimasi Keliling Tajuk    : {perimeter_meters:.2f} meter")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Kekeliruan Metodologis dan Praktik Terbaik (*Common Pitfalls &amp; Best Practices*)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 Menggunakan Tipe Data `uint8` Langsung pada Output `cv2.Sobel()`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Kekeliruan Fatal</w:t>
      </w:r>
      <w:r>
        <w:rPr>
          <w:rFonts w:ascii="Calibri" w:hAnsi="Calibri"/>
          <w:color w:val="2D3748"/>
          <w:sz w:val="22"/>
        </w:rPr>
        <w:t xml:space="preserve">: Memanggil </w:t>
      </w:r>
      <w:r>
        <w:rPr>
          <w:rFonts w:ascii="Consolas" w:hAnsi="Consolas"/>
          <w:color w:val="9C1A1A"/>
          <w:sz w:val="19"/>
        </w:rPr>
        <w:t>cv2.Sobel(img, cv2.CV_8U, 1, 0)</w:t>
      </w:r>
      <w:r>
        <w:rPr>
          <w:rFonts w:ascii="Calibri" w:hAnsi="Calibri"/>
          <w:color w:val="2D3748"/>
          <w:sz w:val="22"/>
        </w:rPr>
        <w:t xml:space="preserve">. Gradien spasial pada batas transisi terang-ke-gelap bernilai </w:t>
      </w:r>
      <w:r>
        <w:rPr>
          <w:rFonts w:ascii="Calibri" w:hAnsi="Calibri"/>
          <w:b/>
          <w:color w:val="2D3748"/>
          <w:sz w:val="22"/>
        </w:rPr>
        <w:t>negatif</w:t>
      </w:r>
      <w:r>
        <w:rPr>
          <w:rFonts w:ascii="Calibri" w:hAnsi="Calibri"/>
          <w:color w:val="2D3748"/>
          <w:sz w:val="22"/>
        </w:rPr>
        <w:t xml:space="preserve"> (misal </w:t>
      </w:r>
      <m:oMath xmlns:mml="http://www.w3.org/1998/Math/MathML">
        <m:r>
          <m:t>50−200=−150</m:t>
        </m:r>
      </m:oMath>
      <w:r>
        <w:rPr>
          <w:rFonts w:ascii="Calibri" w:hAnsi="Calibri"/>
          <w:color w:val="2D3748"/>
          <w:sz w:val="22"/>
        </w:rPr>
        <w:t xml:space="preserve">). Tipe </w:t>
      </w:r>
      <w:r>
        <w:rPr>
          <w:rFonts w:ascii="Consolas" w:hAnsi="Consolas"/>
          <w:color w:val="9C1A1A"/>
          <w:sz w:val="19"/>
        </w:rPr>
        <w:t>CV_8U</w:t>
      </w:r>
      <w:r>
        <w:rPr>
          <w:rFonts w:ascii="Calibri" w:hAnsi="Calibri"/>
          <w:color w:val="2D3748"/>
          <w:sz w:val="22"/>
        </w:rPr>
        <w:t xml:space="preserve"> secara otomatis memotong semua nilai negatif menjadi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. Akibatnya, sistem kehilangan separuh informasi tepi (hanya mendeteksi transisi gelap-ke-terang, sedangkan transisi terang-ke-gelap hilang total!).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Praktik Terbaik</w:t>
      </w:r>
      <w:r>
        <w:rPr>
          <w:rFonts w:ascii="Calibri" w:hAnsi="Calibri"/>
          <w:color w:val="2D3748"/>
          <w:sz w:val="22"/>
        </w:rPr>
        <w:t xml:space="preserve">: Selalu gunakan tipe data floating-point berpresisi tinggi bertanda </w:t>
      </w:r>
      <w:r>
        <w:rPr>
          <w:rFonts w:ascii="Consolas" w:hAnsi="Consolas"/>
          <w:color w:val="9C1A1A"/>
          <w:sz w:val="19"/>
        </w:rPr>
        <w:t>cv2.CV_64F</w:t>
      </w:r>
      <w:r>
        <w:rPr>
          <w:rFonts w:ascii="Calibri" w:hAnsi="Calibri"/>
          <w:color w:val="2D3748"/>
          <w:sz w:val="22"/>
        </w:rPr>
        <w:t xml:space="preserve"> saat menghitung turunan parsial Sobel, hitung magnitudo mutlak atau </w:t>
      </w:r>
      <m:oMath xmlns:mml="http://www.w3.org/1998/Math/MathML">
        <m:rad>
          <m:radPr>
            <m:degHide m:val="on"/>
          </m:radPr>
          <m:deg/>
          <m:e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Calibri" w:hAnsi="Calibri"/>
          <w:color w:val="2D3748"/>
          <w:sz w:val="22"/>
        </w:rPr>
        <w:t xml:space="preserve">, lalu konversikan kembali ke </w:t>
      </w:r>
      <w:r>
        <w:rPr>
          <w:rFonts w:ascii="Consolas" w:hAnsi="Consolas"/>
          <w:color w:val="9C1A1A"/>
          <w:sz w:val="19"/>
        </w:rPr>
        <w:t>uint8</w:t>
      </w:r>
      <w:r>
        <w:rPr>
          <w:rFonts w:ascii="Calibri" w:hAnsi="Calibri"/>
          <w:color w:val="2D3748"/>
          <w:sz w:val="22"/>
        </w:rPr>
        <w:t xml:space="preserve"> menggunakan </w:t>
      </w:r>
      <w:r>
        <w:rPr>
          <w:rFonts w:ascii="Consolas" w:hAnsi="Consolas"/>
          <w:color w:val="9C1A1A"/>
          <w:sz w:val="19"/>
        </w:rPr>
        <w:t>np.clip()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 Mengabaikan Tahap Pelembutan Gaussian Sebelum Deteksi Tepi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Kekeliruan Fatal</w:t>
      </w:r>
      <w:r>
        <w:rPr>
          <w:rFonts w:ascii="Calibri" w:hAnsi="Calibri"/>
          <w:color w:val="2D3748"/>
          <w:sz w:val="22"/>
        </w:rPr>
        <w:t>: Menerapkan operator Sobel atau Laplacian langsung pada citra mentah berkabut yang memiliki derau sensor. Karena operator turunan bertindak sebagai filter pelewat-tinggi (</w:t>
      </w:r>
      <w:r>
        <w:rPr>
          <w:rFonts w:ascii="Calibri" w:hAnsi="Calibri"/>
          <w:i/>
          <w:color w:val="2D3748"/>
          <w:sz w:val="22"/>
        </w:rPr>
        <w:t>high-pass filter</w:t>
      </w:r>
      <w:r>
        <w:rPr>
          <w:rFonts w:ascii="Calibri" w:hAnsi="Calibri"/>
          <w:color w:val="2D3748"/>
          <w:sz w:val="22"/>
        </w:rPr>
        <w:t>), derau bintik sensor akan diamplifikasi secara masif, menghasilkan ribuan tepi semu (</w:t>
      </w:r>
      <w:r>
        <w:rPr>
          <w:rFonts w:ascii="Calibri" w:hAnsi="Calibri"/>
          <w:i/>
          <w:color w:val="2D3748"/>
          <w:sz w:val="22"/>
        </w:rPr>
        <w:t>false positive edges</w:t>
      </w:r>
      <w:r>
        <w:rPr>
          <w:rFonts w:ascii="Calibri" w:hAnsi="Calibri"/>
          <w:color w:val="2D3748"/>
          <w:sz w:val="22"/>
        </w:rPr>
        <w:t>) yang mengacaukan pemetaan kanopi.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Praktik Terbaik</w:t>
      </w:r>
      <w:r>
        <w:rPr>
          <w:rFonts w:ascii="Calibri" w:hAnsi="Calibri"/>
          <w:color w:val="2D3748"/>
          <w:sz w:val="22"/>
        </w:rPr>
        <w:t>: Wajib menerapkan pelembutan Gaussian awal (</w:t>
      </w:r>
      <m:oMath xmlns:mml="http://www.w3.org/1998/Math/MathML">
        <m:r>
          <m:t>σ∈[1.0,1.5]</m:t>
        </m:r>
      </m:oMath>
      <w:r>
        <w:rPr>
          <w:rFonts w:ascii="Calibri" w:hAnsi="Calibri"/>
          <w:color w:val="2D3748"/>
          <w:sz w:val="22"/>
        </w:rPr>
        <w:t xml:space="preserve">) sebelum kalkulasi gradien atau gunakan fungsi terintegrasi seperti </w:t>
      </w:r>
      <w:r>
        <w:rPr>
          <w:rFonts w:ascii="Consolas" w:hAnsi="Consolas"/>
          <w:color w:val="9C1A1A"/>
          <w:sz w:val="19"/>
        </w:rPr>
        <w:t>cv2.Canny()</w:t>
      </w:r>
      <w:r>
        <w:rPr>
          <w:rFonts w:ascii="Calibri" w:hAnsi="Calibri"/>
          <w:color w:val="2D3748"/>
          <w:sz w:val="22"/>
        </w:rPr>
        <w:t xml:space="preserve"> yang telah menyertakan mekanisme pelembutan.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 Rasio Ambang Batas Histeresis Canny yang Tidak Proporsional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Kekeliruan Fatal</w:t>
      </w:r>
      <w:r>
        <w:rPr>
          <w:rFonts w:ascii="Calibri" w:hAnsi="Calibri"/>
          <w:color w:val="2D3748"/>
          <w:sz w:val="22"/>
        </w:rPr>
        <w:t xml:space="preserve">: Menetapkan rasio ambang batas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terlalu dekat (misal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=100,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  <m:r>
          <m:t>=110</m:t>
        </m:r>
      </m:oMath>
      <w:r>
        <w:rPr>
          <w:rFonts w:ascii="Calibri" w:hAnsi="Calibri"/>
          <w:color w:val="2D3748"/>
          <w:sz w:val="22"/>
        </w:rPr>
        <w:t>) atau terbalik (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&gt;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</m:oMath>
      <w:r>
        <w:rPr>
          <w:rFonts w:ascii="Calibri" w:hAnsi="Calibri"/>
          <w:color w:val="2D3748"/>
          <w:sz w:val="22"/>
        </w:rPr>
        <w:t>). Hal ini menyebabkan kontur pelepah terputus-putus (</w:t>
      </w:r>
      <w:r>
        <w:rPr>
          <w:rFonts w:ascii="Calibri" w:hAnsi="Calibri"/>
          <w:i/>
          <w:color w:val="2D3748"/>
          <w:sz w:val="22"/>
        </w:rPr>
        <w:t>fragmented contours</w:t>
      </w:r>
      <w:r>
        <w:rPr>
          <w:rFonts w:ascii="Calibri" w:hAnsi="Calibri"/>
          <w:color w:val="2D3748"/>
          <w:sz w:val="22"/>
        </w:rPr>
        <w:t>) dan kehilangan sifat kontinuitas tepi.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Praktik Terbaik</w:t>
      </w:r>
      <w:r>
        <w:rPr>
          <w:rFonts w:ascii="Calibri" w:hAnsi="Calibri"/>
          <w:color w:val="2D3748"/>
          <w:sz w:val="22"/>
        </w:rPr>
        <w:t xml:space="preserve">: Terapkan rasio empiris standar industri </w:t>
      </w:r>
      <m:oMath xmlns:mml="http://www.w3.org/1998/Math/MathML">
        <m:r>
          <m:t>1:2</m:t>
        </m:r>
      </m:oMath>
      <w:r>
        <w:rPr>
          <w:rFonts w:ascii="Calibri" w:hAnsi="Calibri"/>
          <w:color w:val="2D3748"/>
          <w:sz w:val="22"/>
        </w:rPr>
        <w:t xml:space="preserve"> hingga </w:t>
      </w:r>
      <m:oMath xmlns:mml="http://www.w3.org/1998/Math/MathML">
        <m:r>
          <m:t>1:3</m:t>
        </m:r>
      </m:oMath>
      <w:r>
        <w:rPr>
          <w:rFonts w:ascii="Calibri" w:hAnsi="Calibri"/>
          <w:color w:val="2D3748"/>
          <w:sz w:val="22"/>
        </w:rPr>
        <w:t xml:space="preserve"> (contoh: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=40,</m:t>
        </m:r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  <m:r>
          <m:t>=120</m:t>
        </m:r>
      </m:oMath>
      <w:r>
        <w:rPr>
          <w:rFonts w:ascii="Calibri" w:hAnsi="Calibri"/>
          <w:color w:val="2D3748"/>
          <w:sz w:val="22"/>
        </w:rPr>
        <w:t>). Ambang atas bertugas menangkap tepi pelepah primer yang tegas, sedangkan ambang bawah melacak kontinuitas urat daun yang lebih halus.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Rangkuman Modul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Vektor Gradien Spasial 2D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∇f</m:t>
        </m:r>
      </m:oMath>
      <w:r>
        <w:rPr>
          <w:rFonts w:ascii="Calibri" w:hAnsi="Calibri"/>
          <w:color w:val="2D3748"/>
          <w:sz w:val="22"/>
        </w:rPr>
        <w:t>) merepresentasikan laju dan arah perubahan intensitas tercepat, di mana arah garis tepi fisik selalu tegak lurus sempurna terhadap vektor gradien.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Operator Sobel dan Scharr</w:t>
      </w:r>
      <w:r>
        <w:rPr>
          <w:rFonts w:ascii="Calibri" w:hAnsi="Calibri"/>
          <w:color w:val="2D3748"/>
          <w:sz w:val="22"/>
        </w:rPr>
        <w:t xml:space="preserve"> menghitung turunan parsial pertama secara tangguh dengan mengintegrasikan filter pelembut implisit, di mana operator Scharr memberikan akurasi rotasional superior untuk kontur melengkung biomassa tanaman.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Operator Laplacian</w:t>
      </w:r>
      <w:r>
        <w:rPr>
          <w:rFonts w:ascii="Calibri" w:hAnsi="Calibri"/>
          <w:color w:val="2D3748"/>
          <w:sz w:val="22"/>
        </w:rPr>
        <w:t xml:space="preserve"> mendeteksi tepi melalui persilangan nol turunan kedua (</w:t>
      </w:r>
      <w:r>
        <w:rPr>
          <w:rFonts w:ascii="Calibri" w:hAnsi="Calibri"/>
          <w:i/>
          <w:color w:val="2D3748"/>
          <w:sz w:val="22"/>
        </w:rPr>
        <w:t>zero-crossings</w:t>
      </w:r>
      <w:r>
        <w:rPr>
          <w:rFonts w:ascii="Calibri" w:hAnsi="Calibri"/>
          <w:color w:val="2D3748"/>
          <w:sz w:val="22"/>
        </w:rPr>
        <w:t>), sangat sensitif terhadap detail halus namun rentan terhadap derau sehingga wajib dipadukan dengan pelembutan Gaussian (LoG).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Canny Edge Detector</w:t>
      </w:r>
      <w:r>
        <w:rPr>
          <w:rFonts w:ascii="Calibri" w:hAnsi="Calibri"/>
          <w:color w:val="2D3748"/>
          <w:sz w:val="22"/>
        </w:rPr>
        <w:t xml:space="preserve"> memenuhi kriteria detektor optimal melalui empat tahapan komprehensif: pelembutan Gaussian, kalkulasi gradien, penekanan non-maksimum (NMS) untuk menghasilkan kontur setebal 1 piksel, serta ambang batas ganda histeresis untuk menjamin kontinuitas tepi tanpa memicu tepi semu.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&amp; Tugas Analitis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Penalaran Konseptual &amp; Analitis HOTS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Vektor Gradien Sobel dan Orientasi Tepi Pelepah Sawit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petak citra berukuran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piksel merekam batas tepi pelepah sawit:</w:t>
      </w:r>
    </w:p>
    <w:p>
      <w:pPr>
        <w:spacing w:before="120" w:after="120"/>
        <w:jc w:val="center"/>
      </w:pPr>
      <m:oMath xmlns:mml="http://www.w3.org/1998/Math/MathML">
        <m:r>
          <m:t>𝐈=[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40</m:t>
              </m:r>
            </m:e>
            <m:e>
              <m:r>
                <m:t>50</m:t>
              </m:r>
            </m:e>
            <m:e>
              <m:r>
                <m:t>180</m:t>
              </m:r>
            </m:e>
          </m:mr>
          <m:mr>
            <m:e>
              <m:r>
                <m:t>45</m:t>
              </m:r>
            </m:e>
            <m:e>
              <m:r>
                <m:t>55</m:t>
              </m:r>
            </m:e>
            <m:e>
              <m:r>
                <m:t>185</m:t>
              </m:r>
            </m:e>
          </m:mr>
          <m:mr>
            <m:e>
              <m:r>
                <m:t>40</m:t>
              </m:r>
            </m:e>
            <m:e>
              <m:r>
                <m:t>50</m:t>
              </m:r>
            </m:e>
            <m:e>
              <m:r>
                <m:t>180</m:t>
              </m:r>
            </m:e>
          </m:mr>
        </m:m>
        <m:r>
          <m:t>]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gradien horizontal </w:t>
      </w:r>
      <m:oMath xmlns:mml="http://www.w3.org/1998/Math/MathML">
        <m:sSub>
          <m:e>
            <m:r>
              <m:t>G</m:t>
            </m:r>
          </m:e>
          <m:sub>
            <m:r>
              <m:t>x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menggunakan kernel Sobel </w:t>
      </w:r>
      <m:oMath xmlns:mml="http://www.w3.org/1998/Math/MathML">
        <m:sSub>
          <m:e>
            <m:r>
              <m:t>𝐒</m:t>
            </m:r>
          </m:e>
          <m:sub>
            <m:r>
              <m:t>x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gradien vertikal </w:t>
      </w:r>
      <m:oMath xmlns:mml="http://www.w3.org/1998/Math/MathML">
        <m:sSub>
          <m:e>
            <m:r>
              <m:t>G</m:t>
            </m:r>
          </m:e>
          <m:sub>
            <m:r>
              <m:t>y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menggunakan kernel Sobel </w:t>
      </w:r>
      <m:oMath xmlns:mml="http://www.w3.org/1998/Math/MathML">
        <m:sSub>
          <m:e>
            <m:r>
              <m:t>𝐒</m:t>
            </m:r>
          </m:e>
          <m:sub>
            <m:r>
              <m:t>y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magnitudo gradien eksak </w:t>
      </w:r>
      <m:oMath xmlns:mml="http://www.w3.org/1998/Math/MathML">
        <m:r>
          <m:t>M=</m:t>
        </m:r>
        <m:rad>
          <m:radPr>
            <m:degHide m:val="on"/>
          </m:radPr>
          <m:deg/>
          <m:e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Calibri" w:hAnsi="Calibri"/>
          <w:color w:val="2D3748"/>
          <w:sz w:val="22"/>
        </w:rPr>
        <w:t xml:space="preserve"> dan aproksimasi </w:t>
      </w:r>
      <m:oMath xmlns:mml="http://www.w3.org/1998/Math/MathML">
        <m:sSub>
          <m:e>
            <m:r>
              <m:t>M</m:t>
            </m:r>
          </m:e>
          <m:sub>
            <m:r>
              <m:rPr>
                <m:nor/>
              </m:rPr>
              <m:t>approx</m:t>
            </m:r>
          </m:sub>
        </m:sSub>
        <m:r>
          <m:t>=|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t>|+|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t>|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sudut orientasi vektor gradien 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 xml:space="preserve"> dalam derajat. Berapakah sudut arah fisik garis tepi pelepah sawit tersebut?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Analisis Algoritma Non-Maximum Suppression (NMS) pada Detektor Canny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tahap NMS, sebuah piksel pusat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pada koordinat </w:t>
      </w:r>
      <m:oMath xmlns:mml="http://www.w3.org/1998/Math/MathML">
        <m:r>
          <m:t>(x=50,y=50)</m:t>
        </m:r>
      </m:oMath>
      <w:r>
        <w:rPr>
          <w:rFonts w:ascii="Calibri" w:hAnsi="Calibri"/>
          <w:color w:val="2D3748"/>
          <w:sz w:val="22"/>
        </w:rPr>
        <w:t xml:space="preserve"> memiliki magnitudo gradien </w:t>
      </w:r>
      <m:oMath xmlns:mml="http://www.w3.org/1998/Math/MathML">
        <m:r>
          <m:t>M(p)=85</m:t>
        </m:r>
      </m:oMath>
      <w:r>
        <w:rPr>
          <w:rFonts w:ascii="Calibri" w:hAnsi="Calibri"/>
          <w:color w:val="2D3748"/>
          <w:sz w:val="22"/>
        </w:rPr>
        <w:t xml:space="preserve"> dan sudut gradien kontinu </w:t>
      </w:r>
      <m:oMath xmlns:mml="http://www.w3.org/1998/Math/MathML">
        <m:r>
          <m:t>θ=</m:t>
        </m:r>
        <m:sSup>
          <m:e>
            <m:r>
              <m:t>72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. Matriks magnitudo gradien pada lingkungan tetangga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di sekitarnya adalah:</w:t>
      </w:r>
    </w:p>
    <w:p>
      <w:pPr>
        <w:spacing w:before="120" w:after="120"/>
        <w:jc w:val="center"/>
      </w:pPr>
      <m:oMath xmlns:mml="http://www.w3.org/1998/Math/MathML">
        <m:r>
          <m:t>𝐌=[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40</m:t>
              </m:r>
            </m:e>
            <m:e>
              <m:r>
                <m:t>92</m:t>
              </m:r>
            </m:e>
            <m:e>
              <m:r>
                <m:t>70</m:t>
              </m:r>
            </m:e>
          </m:mr>
          <m:mr>
            <m:e>
              <m:r>
                <m:t>50</m:t>
              </m:r>
            </m:e>
            <m:e>
              <m:r>
                <m:t>85</m:t>
              </m:r>
            </m:e>
            <m:e>
              <m:r>
                <m:t>80</m:t>
              </m:r>
            </m:e>
          </m:mr>
          <m:mr>
            <m:e>
              <m:r>
                <m:t>30</m:t>
              </m:r>
            </m:e>
            <m:e>
              <m:r>
                <m:t>75</m:t>
              </m:r>
            </m:e>
            <m:e>
              <m:r>
                <m:t>60</m:t>
              </m:r>
            </m:e>
          </m:mr>
        </m:m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elemen baris ke-2 kolom ke-2 adalah piksel pusat </w:t>
      </w:r>
      <m:oMath xmlns:mml="http://www.w3.org/1998/Math/MathML">
        <m:r>
          <m:t>M(50,50)=85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Ke dalam sektor sudut manakah sudut </w:t>
      </w:r>
      <m:oMath xmlns:mml="http://www.w3.org/1998/Math/MathML">
        <m:r>
          <m:t>θ=</m:t>
        </m:r>
        <m:sSup>
          <m:e>
            <m:r>
              <m:t>72</m:t>
            </m:r>
          </m:e>
          <m:sup>
            <m:r>
              <m:t>∘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dikuantisasi?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Tentukan dua piksel tetangga yang menjadi pembanding bagi piksel pusat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berdasarkan sektor tersebut.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Berdasarkan kriteria NMS, apakah piksel pusat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dipertahankan sebagai kandidat tepi atau ditekan menjadi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? Berikan justifikasi komputasionalnya.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Diagnostik Ambang Batas Histeresis pada Pelacakan Siluet Buah Sawit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sistem visi sortasi TBS menerapkan detektor Canny dengan ambang batas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  <m:r>
          <m:t>=40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high</m:t>
            </m:r>
          </m:sub>
        </m:sSub>
        <m:r>
          <m:t>=100</m:t>
        </m:r>
      </m:oMath>
      <w:r>
        <w:rPr>
          <w:rFonts w:ascii="Calibri" w:hAnsi="Calibri"/>
          <w:color w:val="2D3748"/>
          <w:sz w:val="22"/>
        </w:rPr>
        <w:t>. Sebuah segmen garis batas brondolan sawit memiliki rantai 5 piksel bersebelahan secara diagonal (</w:t>
      </w:r>
      <m:oMath xmlns:mml="http://www.w3.org/1998/Math/MathML">
        <m:r>
          <m:t>8</m:t>
        </m:r>
        <m:r>
          <m:rPr>
            <m:nor/>
          </m:rPr>
          <m:t>-konektivitas</m:t>
        </m:r>
      </m:oMath>
      <w:r>
        <w:rPr>
          <w:rFonts w:ascii="Calibri" w:hAnsi="Calibri"/>
          <w:color w:val="2D3748"/>
          <w:sz w:val="22"/>
        </w:rPr>
        <w:t>) dengan nilai magnitudo gradien hasil NMS: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t>1</m:t>
            </m:r>
          </m:sub>
        </m:sSub>
        <m:r>
          <m:t>=115,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t>=70,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t>=55,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t>=35,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t>=80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Klasifikasikan masing-masing dari kelima piksel tersebut ke dalam kategori: </w:t>
      </w:r>
      <w:r>
        <w:rPr>
          <w:rFonts w:ascii="Calibri" w:hAnsi="Calibri"/>
          <w:i/>
          <w:color w:val="2D3748"/>
          <w:sz w:val="22"/>
        </w:rPr>
        <w:t>Strong Edge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Weak Edge</w:t>
      </w:r>
      <w:r>
        <w:rPr>
          <w:rFonts w:ascii="Calibri" w:hAnsi="Calibri"/>
          <w:color w:val="2D3748"/>
          <w:sz w:val="22"/>
        </w:rPr>
        <w:t xml:space="preserve">, atau </w:t>
      </w:r>
      <w:r>
        <w:rPr>
          <w:rFonts w:ascii="Calibri" w:hAnsi="Calibri"/>
          <w:i/>
          <w:color w:val="2D3748"/>
          <w:sz w:val="22"/>
        </w:rPr>
        <w:t>Non-Edge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Lakukan penelusuran tepi (</w:t>
      </w:r>
      <w:r>
        <w:rPr>
          <w:rFonts w:ascii="Calibri" w:hAnsi="Calibri"/>
          <w:i/>
          <w:color w:val="2D3748"/>
          <w:sz w:val="22"/>
        </w:rPr>
        <w:t>edge tracking by hysteresis</w:t>
      </w:r>
      <w:r>
        <w:rPr>
          <w:rFonts w:ascii="Calibri" w:hAnsi="Calibri"/>
          <w:color w:val="2D3748"/>
          <w:sz w:val="22"/>
        </w:rPr>
        <w:t>): jelaskan secara runtut piksel mana saja yang akan dipertahankan pada citra tepi biner akhir dan piksel mana saja yang dieliminasi.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Apa dampak yang terjadi pada siluet buah sawit jika operator menaikkan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low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60</m:t>
        </m:r>
      </m:oMath>
      <w:r>
        <w:rPr>
          <w:rFonts w:ascii="Calibri" w:hAnsi="Calibri"/>
          <w:color w:val="2D3748"/>
          <w:sz w:val="22"/>
        </w:rPr>
        <w:t>? Jelaskan implikasinya terhadap keutuhan kontur buah.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Rubrik Penilaian Holistik (*Higher-Order Thinking Skills*)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/ Dimensi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Memuaskan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Memuaskan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Kurang Memuaskan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Teoretis Kalkulus Gradien &amp; Tepi (C2)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menguraikan keterkaitan vektor gradien, sudut ortogonal garis tepi, operator orde 1 &amp; 2, serta arsitektur 4-tahap Canny secara presisi dan matematis.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konsep gradien dan Canny dengan benar namun kurang mendalam pada derivasi kuantisasi sudut NMS.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Salah memahami arah ortogonal gradien atau mengabaikan perlunya tipe data bertanda (</w:t>
            </w:r>
            <w:r>
              <w:rPr>
                <w:rFonts w:ascii="Consolas" w:hAnsi="Consolas"/>
                <w:color w:val="9C1A1A"/>
                <w:sz w:val="19"/>
              </w:rPr>
              <w:t>float64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Kalkulasi Numerik &amp; Analisis Kasus HOTS (C3-C4)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kalkulasi konvolusi Sobel, sektor kuantisasi NMS, dan pelacakan histeresis secara presisi dengan langkah sistematis dan argumentasi logis.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Perhitungan numerik benar namun terdapat kesalahan minor pada pembulatan sudut atau evaluasi konektivitas tetangga.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Salah menerapkan formula magnitudo gradien atau gagal mengevaluasi histeresis rantai piksel.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Kode OpenCV &amp; Keandalan Deteksi (C3)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Membangun alur deteksi tepi modular (Sobel CV_64F, LoG, Canny) dengan visualisasi komparatif yang informatif dan bebas dari </w:t>
            </w:r>
            <w:r>
              <w:rPr>
                <w:rFonts w:ascii="Calibri" w:hAnsi="Calibri"/>
                <w:i/>
                <w:color w:val="2D3748"/>
                <w:sz w:val="19"/>
              </w:rPr>
              <w:t>runtime error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Program berjalan baik namun penalaan parameter histeresis belum optimal untuk citra kanopi.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Program menghasilkan pemotongan nilai negatif akibat tipe data </w:t>
            </w:r>
            <w:r>
              <w:rPr>
                <w:rFonts w:ascii="Consolas" w:hAnsi="Consolas"/>
                <w:color w:val="9C1A1A"/>
                <w:sz w:val="19"/>
              </w:rPr>
              <w:t>CV_8U</w:t>
            </w:r>
            <w:r>
              <w:rPr>
                <w:rFonts w:ascii="Calibri" w:hAnsi="Calibri"/>
                <w:color w:val="2D3748"/>
                <w:sz w:val="19"/>
              </w:rPr>
              <w:t xml:space="preserve"> atau salah memanggil fungsi pustaka.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Sikap Ilmiah &amp; Ketelitian Rekayasa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Menunjukkan ketelitian tinggi dalam analisis keterbatasan detektor pada data lapangan perkebunan dan kepatuhan penuh terhadap standar format modul.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cukup baik namun kurang mengeksplorasi implikasi rekayasa pada sistem sortasi cerdas.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Laporan tidak lengkap, tidak rapi, atau tidak menyertakan pembahasan kritis.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10.7: Ekstraksi Fitur dan Morfologi Citra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menyelesaikan modul ini, kita telah berhasil mengekstraksi representasi batas fisik tanaman berupa peta tepi biner (</w:t>
      </w:r>
      <w:r>
        <w:rPr>
          <w:rFonts w:ascii="Calibri" w:hAnsi="Calibri"/>
          <w:i/>
          <w:color w:val="2D3748"/>
          <w:sz w:val="22"/>
        </w:rPr>
        <w:t>binary edge maps</w:t>
      </w:r>
      <w:r>
        <w:rPr>
          <w:rFonts w:ascii="Calibri" w:hAnsi="Calibri"/>
          <w:color w:val="2D3748"/>
          <w:sz w:val="22"/>
        </w:rPr>
        <w:t>) dan kontur pelepah yang tipis dan kontinu.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peta tepi hasil detektor Canny sering kali masih memiliki tantangan struktural: garis tepi yang sedikit berlubang akibat oklusi daun, adanya tonjolan derau kecil di luar kanopi, serta kebutuhan untuk menghitung metrik geometri agronomi secara kuantitatif: </w:t>
      </w:r>
      <w:r>
        <w:rPr>
          <w:rFonts w:ascii="Calibri" w:hAnsi="Calibri"/>
          <w:b/>
          <w:color w:val="2D3748"/>
          <w:sz w:val="22"/>
        </w:rPr>
        <w:t>Berapa luas area kanopi tanaman? Berapa keliling perimeter pelepah? Berapakah rasio kebulatan (*circularity*) dan derajat elongasi tandan buah sawit?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10.7: Ekstraksi Fitur dan Morfologi Citra (*Morphological Operations and Feature Extraction*)</w:t>
      </w:r>
      <w:r>
        <w:rPr>
          <w:rFonts w:ascii="Calibri" w:hAnsi="Calibri"/>
          <w:color w:val="2D3748"/>
          <w:sz w:val="22"/>
        </w:rPr>
        <w:t>, kita akan menuntaskan seluruh rangkaian Part 11: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Operasi Morfologi Biner Matematis</w:t>
      </w:r>
      <w:r>
        <w:rPr>
          <w:rFonts w:ascii="Calibri" w:hAnsi="Calibri"/>
          <w:color w:val="2D3748"/>
          <w:sz w:val="22"/>
        </w:rPr>
        <w:t>: Erosi (</w:t>
      </w:r>
      <w:r>
        <w:rPr>
          <w:rFonts w:ascii="Calibri" w:hAnsi="Calibri"/>
          <w:i/>
          <w:color w:val="2D3748"/>
          <w:sz w:val="22"/>
        </w:rPr>
        <w:t>Erosion</w:t>
      </w:r>
      <w:r>
        <w:rPr>
          <w:rFonts w:ascii="Calibri" w:hAnsi="Calibri"/>
          <w:color w:val="2D3748"/>
          <w:sz w:val="22"/>
        </w:rPr>
        <w:t>), Dilasi (</w:t>
      </w:r>
      <w:r>
        <w:rPr>
          <w:rFonts w:ascii="Calibri" w:hAnsi="Calibri"/>
          <w:i/>
          <w:color w:val="2D3748"/>
          <w:sz w:val="22"/>
        </w:rPr>
        <w:t>Dilation</w:t>
      </w:r>
      <w:r>
        <w:rPr>
          <w:rFonts w:ascii="Calibri" w:hAnsi="Calibri"/>
          <w:color w:val="2D3748"/>
          <w:sz w:val="22"/>
        </w:rPr>
        <w:t>), Pembukaan (</w:t>
      </w:r>
      <w:r>
        <w:rPr>
          <w:rFonts w:ascii="Calibri" w:hAnsi="Calibri"/>
          <w:i/>
          <w:color w:val="2D3748"/>
          <w:sz w:val="22"/>
        </w:rPr>
        <w:t>Opening</w:t>
      </w:r>
      <w:r>
        <w:rPr>
          <w:rFonts w:ascii="Calibri" w:hAnsi="Calibri"/>
          <w:color w:val="2D3748"/>
          <w:sz w:val="22"/>
        </w:rPr>
        <w:t xml:space="preserve"> untuk membuang derau luar), dan Penutupan (</w:t>
      </w:r>
      <w:r>
        <w:rPr>
          <w:rFonts w:ascii="Calibri" w:hAnsi="Calibri"/>
          <w:i/>
          <w:color w:val="2D3748"/>
          <w:sz w:val="22"/>
        </w:rPr>
        <w:t>Closing</w:t>
      </w:r>
      <w:r>
        <w:rPr>
          <w:rFonts w:ascii="Calibri" w:hAnsi="Calibri"/>
          <w:color w:val="2D3748"/>
          <w:sz w:val="22"/>
        </w:rPr>
        <w:t xml:space="preserve"> untuk menyambung lubang kontur).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Deteksi Kontur dan Hirarki Objek</w:t>
      </w:r>
      <w:r>
        <w:rPr>
          <w:rFonts w:ascii="Calibri" w:hAnsi="Calibri"/>
          <w:color w:val="2D3748"/>
          <w:sz w:val="22"/>
        </w:rPr>
        <w:t>: Algoritma pelacakan batas terhubung (</w:t>
      </w:r>
      <w:r>
        <w:rPr>
          <w:rFonts w:ascii="Calibri" w:hAnsi="Calibri"/>
          <w:i/>
          <w:color w:val="2D3748"/>
          <w:sz w:val="22"/>
        </w:rPr>
        <w:t>contour finding</w:t>
      </w:r>
      <w:r>
        <w:rPr>
          <w:rFonts w:ascii="Calibri" w:hAnsi="Calibri"/>
          <w:color w:val="2D3748"/>
          <w:sz w:val="22"/>
        </w:rPr>
        <w:t>) dan analisis relasi topologi anak-induk.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Deskriptor Morfometri Kanopi</w:t>
      </w:r>
      <w:r>
        <w:rPr>
          <w:rFonts w:ascii="Calibri" w:hAnsi="Calibri"/>
          <w:color w:val="2D3748"/>
          <w:sz w:val="22"/>
        </w:rPr>
        <w:t>: Kalkulasi luas piksel (</w:t>
      </w:r>
      <w:r>
        <w:rPr>
          <w:rFonts w:ascii="Calibri" w:hAnsi="Calibri"/>
          <w:i/>
          <w:color w:val="2D3748"/>
          <w:sz w:val="22"/>
        </w:rPr>
        <w:t>Area</w:t>
      </w:r>
      <w:r>
        <w:rPr>
          <w:rFonts w:ascii="Calibri" w:hAnsi="Calibri"/>
          <w:color w:val="2D3748"/>
          <w:sz w:val="22"/>
        </w:rPr>
        <w:t>), perimeter keliling (</w:t>
      </w:r>
      <w:r>
        <w:rPr>
          <w:rFonts w:ascii="Calibri" w:hAnsi="Calibri"/>
          <w:i/>
          <w:color w:val="2D3748"/>
          <w:sz w:val="22"/>
        </w:rPr>
        <w:t>Perimeter</w:t>
      </w:r>
      <w:r>
        <w:rPr>
          <w:rFonts w:ascii="Calibri" w:hAnsi="Calibri"/>
          <w:color w:val="2D3748"/>
          <w:sz w:val="22"/>
        </w:rPr>
        <w:t>), kotak pembatas berorientasi (</w:t>
      </w:r>
      <w:r>
        <w:rPr>
          <w:rFonts w:ascii="Calibri" w:hAnsi="Calibri"/>
          <w:i/>
          <w:color w:val="2D3748"/>
          <w:sz w:val="22"/>
        </w:rPr>
        <w:t>Bounding Box &amp; Rotated Rect</w:t>
      </w:r>
      <w:r>
        <w:rPr>
          <w:rFonts w:ascii="Calibri" w:hAnsi="Calibri"/>
          <w:color w:val="2D3748"/>
          <w:sz w:val="22"/>
        </w:rPr>
        <w:t>), dan penentuan pusat massa (</w:t>
      </w:r>
      <w:r>
        <w:rPr>
          <w:rFonts w:ascii="Calibri" w:hAnsi="Calibri"/>
          <w:i/>
          <w:color w:val="2D3748"/>
          <w:sz w:val="22"/>
        </w:rPr>
        <w:t>Centroid</w:t>
      </w:r>
      <w:r>
        <w:rPr>
          <w:rFonts w:ascii="Calibri" w:hAnsi="Calibri"/>
          <w:color w:val="2D3748"/>
          <w:sz w:val="22"/>
        </w:rPr>
        <w:t>) untuk aplikasi sensus pohon dan sortasi otomatis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Gonzalez, R. C., &amp; Woods, R. E. (2018). </w:t>
      </w:r>
      <w:r>
        <w:rPr>
          <w:rFonts w:ascii="Calibri" w:hAnsi="Calibri"/>
          <w:i/>
          <w:color w:val="2D3748"/>
          <w:sz w:val="22"/>
        </w:rPr>
        <w:t>Digital Image Processing</w:t>
      </w:r>
      <w:r>
        <w:rPr>
          <w:rFonts w:ascii="Calibri" w:hAnsi="Calibri"/>
          <w:color w:val="2D3748"/>
          <w:sz w:val="22"/>
        </w:rPr>
        <w:t xml:space="preserve"> (4th ed.). Pearson.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Szeliski, R. (2022). </w:t>
      </w:r>
      <w:r>
        <w:rPr>
          <w:rFonts w:ascii="Calibri" w:hAnsi="Calibri"/>
          <w:i/>
          <w:color w:val="2D3748"/>
          <w:sz w:val="22"/>
        </w:rPr>
        <w:t>Computer Vision: Algorithms and Applications</w:t>
      </w:r>
      <w:r>
        <w:rPr>
          <w:rFonts w:ascii="Calibri" w:hAnsi="Calibri"/>
          <w:color w:val="2D3748"/>
          <w:sz w:val="22"/>
        </w:rPr>
        <w:t xml:space="preserve"> (2nd ed.). Springer.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Canny, J. (1986). A computational approach to edge detection. </w:t>
      </w:r>
      <w:r>
        <w:rPr>
          <w:rFonts w:ascii="Calibri" w:hAnsi="Calibri"/>
          <w:i/>
          <w:color w:val="2D3748"/>
          <w:sz w:val="22"/>
        </w:rPr>
        <w:t>IEEE Transactions on Pattern Analysis and Machine Intelligence</w:t>
      </w:r>
      <w:r>
        <w:rPr>
          <w:rFonts w:ascii="Calibri" w:hAnsi="Calibri"/>
          <w:color w:val="2D3748"/>
          <w:sz w:val="22"/>
        </w:rPr>
        <w:t>, PAMI-8(6), 679-698.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Bradski, G., &amp; Kaehler, A. (2008). </w:t>
      </w:r>
      <w:r>
        <w:rPr>
          <w:rFonts w:ascii="Calibri" w:hAnsi="Calibri"/>
          <w:i/>
          <w:color w:val="2D3748"/>
          <w:sz w:val="22"/>
        </w:rPr>
        <w:t>Learning OpenCV: Computer Vision with the OpenCV Library</w:t>
      </w:r>
      <w:r>
        <w:rPr>
          <w:rFonts w:ascii="Calibri" w:hAnsi="Calibri"/>
          <w:color w:val="2D3748"/>
          <w:sz w:val="22"/>
        </w:rPr>
        <w:t>. O'Reilly Media.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Marr, D., &amp; Hildreth, E. (1980). Theory of edge detection. </w:t>
      </w:r>
      <w:r>
        <w:rPr>
          <w:rFonts w:ascii="Calibri" w:hAnsi="Calibri"/>
          <w:i/>
          <w:color w:val="2D3748"/>
          <w:sz w:val="22"/>
        </w:rPr>
        <w:t>Proceedings of the Royal Society of London. Series B. Biological Sciences</w:t>
      </w:r>
      <w:r>
        <w:rPr>
          <w:rFonts w:ascii="Calibri" w:hAnsi="Calibri"/>
          <w:color w:val="2D3748"/>
          <w:sz w:val="22"/>
        </w:rPr>
        <w:t>, 207(1167), 187-217.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Scharr, H. (2000). </w:t>
      </w:r>
      <w:r>
        <w:rPr>
          <w:rFonts w:ascii="Calibri" w:hAnsi="Calibri"/>
          <w:i/>
          <w:color w:val="2D3748"/>
          <w:sz w:val="22"/>
        </w:rPr>
        <w:t>Optimale Operatoren in der Digitalen Bildverarbeitung</w:t>
      </w:r>
      <w:r>
        <w:rPr>
          <w:rFonts w:ascii="Calibri" w:hAnsi="Calibri"/>
          <w:color w:val="2D3748"/>
          <w:sz w:val="22"/>
        </w:rPr>
        <w:t xml:space="preserve"> (Doctoral dissertation, University of Heidelberg).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Alfatni, M. S. M., Shariff, A. R. M., Abdullah, M. Z., Marhaban, M. H. B., &amp; Saaed, O. M. B. (2022). Oil palm fresh fruit bunch ripeness grading methods: A systematic review. </w:t>
      </w:r>
      <w:r>
        <w:rPr>
          <w:rFonts w:ascii="Calibri" w:hAnsi="Calibri"/>
          <w:i/>
          <w:color w:val="2D3748"/>
          <w:sz w:val="22"/>
        </w:rPr>
        <w:t>Computers and Electronics in Agriculture</w:t>
      </w:r>
      <w:r>
        <w:rPr>
          <w:rFonts w:ascii="Calibri" w:hAnsi="Calibri"/>
          <w:color w:val="2D3748"/>
          <w:sz w:val="22"/>
        </w:rPr>
        <w:t>, 198, 107040.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Wu, Z., Chen, Y., Zhao, B., Kang, X., &amp; Ding, Y. (2020). Measurement of canopy size and foliage density of oil palm using UAV LiDAR and optical imagery. </w:t>
      </w:r>
      <w:r>
        <w:rPr>
          <w:rFonts w:ascii="Calibri" w:hAnsi="Calibri"/>
          <w:i/>
          <w:color w:val="2D3748"/>
          <w:sz w:val="22"/>
        </w:rPr>
        <w:t>Computers and Electronics in Agriculture</w:t>
      </w:r>
      <w:r>
        <w:rPr>
          <w:rFonts w:ascii="Calibri" w:hAnsi="Calibri"/>
          <w:color w:val="2D3748"/>
          <w:sz w:val="22"/>
        </w:rPr>
        <w:t>, 175, 105577.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