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AB" w:rsidRDefault="00894C01" w:rsidP="009140F9">
      <w:pPr>
        <w:jc w:val="center"/>
        <w:rPr>
          <w:b/>
        </w:rPr>
      </w:pPr>
      <w:r w:rsidRPr="009140F9">
        <w:rPr>
          <w:b/>
        </w:rPr>
        <w:t xml:space="preserve">Taller 1 </w:t>
      </w:r>
      <w:r w:rsidR="009140F9" w:rsidRPr="009140F9">
        <w:rPr>
          <w:b/>
        </w:rPr>
        <w:t>Estadística y diseño de experimentos</w:t>
      </w:r>
    </w:p>
    <w:p w:rsidR="009140F9" w:rsidRDefault="009140F9" w:rsidP="009140F9">
      <w:pPr>
        <w:jc w:val="center"/>
        <w:rPr>
          <w:b/>
        </w:rPr>
      </w:pPr>
      <w:r>
        <w:rPr>
          <w:b/>
        </w:rPr>
        <w:t>Por: Santiago Echavarría</w:t>
      </w:r>
    </w:p>
    <w:p w:rsidR="009140F9" w:rsidRDefault="009140F9" w:rsidP="009140F9">
      <w:pPr>
        <w:jc w:val="center"/>
        <w:rPr>
          <w:b/>
        </w:rPr>
      </w:pPr>
    </w:p>
    <w:p w:rsidR="009140F9" w:rsidRDefault="009140F9" w:rsidP="009140F9">
      <w:pPr>
        <w:jc w:val="both"/>
      </w:pPr>
      <w:r>
        <w:t>El presente taller realiza un análisis descriptivo del conjunto de datos “Pablo.csv” mediante el uso de herramientas de estadística descriptiva vistos en el curso.</w:t>
      </w:r>
    </w:p>
    <w:p w:rsidR="004A489B" w:rsidRDefault="0007385B" w:rsidP="009140F9">
      <w:pPr>
        <w:jc w:val="both"/>
      </w:pPr>
      <w:r>
        <w:rPr>
          <w:noProof/>
        </w:rPr>
        <w:drawing>
          <wp:anchor distT="0" distB="0" distL="114300" distR="114300" simplePos="0" relativeHeight="251658240" behindDoc="0" locked="0" layoutInCell="1" allowOverlap="1" wp14:anchorId="03AE88DF">
            <wp:simplePos x="0" y="0"/>
            <wp:positionH relativeFrom="column">
              <wp:posOffset>-514764</wp:posOffset>
            </wp:positionH>
            <wp:positionV relativeFrom="paragraph">
              <wp:posOffset>518464</wp:posOffset>
            </wp:positionV>
            <wp:extent cx="6552233" cy="730250"/>
            <wp:effectExtent l="0" t="0" r="1270" b="0"/>
            <wp:wrapThrough wrapText="bothSides">
              <wp:wrapPolygon edited="0">
                <wp:start x="0" y="0"/>
                <wp:lineTo x="0" y="20849"/>
                <wp:lineTo x="21541" y="20849"/>
                <wp:lineTo x="2154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52233" cy="730250"/>
                    </a:xfrm>
                    <a:prstGeom prst="rect">
                      <a:avLst/>
                    </a:prstGeom>
                  </pic:spPr>
                </pic:pic>
              </a:graphicData>
            </a:graphic>
          </wp:anchor>
        </w:drawing>
      </w:r>
      <w:r w:rsidR="004A489B">
        <w:t>Para el desarrollo del e</w:t>
      </w:r>
      <w:r w:rsidR="00473822">
        <w:t>jercicio se</w:t>
      </w:r>
      <w:r w:rsidR="004A489B">
        <w:t xml:space="preserve"> realiza un programa que </w:t>
      </w:r>
      <w:r w:rsidR="00473822">
        <w:t xml:space="preserve">concatena un resumen estadístico de cada una de las variables en un </w:t>
      </w:r>
      <w:proofErr w:type="spellStart"/>
      <w:r w:rsidR="00473822">
        <w:t>dataframe</w:t>
      </w:r>
      <w:proofErr w:type="spellEnd"/>
      <w:r w:rsidR="00A967FE">
        <w:t xml:space="preserve"> como se ve a continuación:</w:t>
      </w:r>
    </w:p>
    <w:p w:rsidR="00A967FE" w:rsidRDefault="00A967FE" w:rsidP="009140F9">
      <w:pPr>
        <w:jc w:val="both"/>
      </w:pPr>
    </w:p>
    <w:p w:rsidR="00611491" w:rsidRDefault="00A967FE" w:rsidP="009140F9">
      <w:pPr>
        <w:jc w:val="both"/>
      </w:pPr>
      <w:r>
        <w:t xml:space="preserve">Adicionalmente, </w:t>
      </w:r>
      <w:r w:rsidR="004564D7">
        <w:t>el programa</w:t>
      </w:r>
      <w:r>
        <w:t xml:space="preserve"> genera un archivo de Excel </w:t>
      </w:r>
      <w:r w:rsidR="00611491">
        <w:t>con dichos valores</w:t>
      </w:r>
      <w:r w:rsidR="0007385B">
        <w:t xml:space="preserve"> el cual se adjunta como anexo 1. </w:t>
      </w:r>
      <w:r w:rsidR="00611491">
        <w:t>Una vez hecho esto, se crean los histogramas de frecuencia utilizando la librería “</w:t>
      </w:r>
      <w:proofErr w:type="spellStart"/>
      <w:r w:rsidR="00611491">
        <w:t>Plotly</w:t>
      </w:r>
      <w:proofErr w:type="spellEnd"/>
      <w:r w:rsidR="00611491">
        <w:t>” la cual se encuentra disponible para “R”, “Python” y “</w:t>
      </w:r>
      <w:proofErr w:type="spellStart"/>
      <w:r w:rsidR="00611491">
        <w:t>Javascript</w:t>
      </w:r>
      <w:proofErr w:type="spellEnd"/>
      <w:r w:rsidR="00611491">
        <w:t>”</w:t>
      </w:r>
      <w:r w:rsidR="00262CE1">
        <w:t xml:space="preserve">. Al correr el programa, las gráficas de despliegan en el navegador, como </w:t>
      </w:r>
      <w:r w:rsidR="00611491">
        <w:t>se muestra</w:t>
      </w:r>
      <w:r w:rsidR="00147132">
        <w:t xml:space="preserve"> en la figura 1. La variable “X3” se muestra en escala logarítmica para una mejor visualización.</w:t>
      </w:r>
    </w:p>
    <w:p w:rsidR="00262CE1" w:rsidRDefault="00147132" w:rsidP="009140F9">
      <w:pPr>
        <w:jc w:val="both"/>
      </w:pPr>
      <w:r>
        <w:rPr>
          <w:noProof/>
        </w:rPr>
        <w:drawing>
          <wp:inline distT="0" distB="0" distL="0" distR="0" wp14:anchorId="77394F5E" wp14:editId="3A8D89CC">
            <wp:extent cx="5612130" cy="23025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02510"/>
                    </a:xfrm>
                    <a:prstGeom prst="rect">
                      <a:avLst/>
                    </a:prstGeom>
                  </pic:spPr>
                </pic:pic>
              </a:graphicData>
            </a:graphic>
          </wp:inline>
        </w:drawing>
      </w:r>
    </w:p>
    <w:p w:rsidR="00147132" w:rsidRDefault="00147132" w:rsidP="00147132">
      <w:pPr>
        <w:jc w:val="center"/>
      </w:pPr>
      <w:r>
        <w:t>Figura 1: histogramas de frecuencia</w:t>
      </w:r>
    </w:p>
    <w:p w:rsidR="00611491" w:rsidRDefault="00262CE1" w:rsidP="009140F9">
      <w:pPr>
        <w:jc w:val="both"/>
      </w:pPr>
      <w:r>
        <w:t xml:space="preserve">Finalmente, con la misma librería realizamos los </w:t>
      </w:r>
      <w:proofErr w:type="spellStart"/>
      <w:r>
        <w:t>boxplot</w:t>
      </w:r>
      <w:proofErr w:type="spellEnd"/>
      <w:r>
        <w:t xml:space="preserve"> de los datos para lograr identificar los valores atípicos</w:t>
      </w:r>
      <w:r w:rsidR="00147132">
        <w:t>, los cuales se encuentran en la figura 2</w:t>
      </w:r>
      <w:r>
        <w:t>.</w:t>
      </w:r>
      <w:r w:rsidR="00087296">
        <w:t xml:space="preserve"> Cabe resaltar que el método usado para calcular los cuartiles es “lineal”, es decir, promediando el método que incluye la media y el que la excluye. Los resultados se muestran a continuación:</w:t>
      </w:r>
      <w:r w:rsidR="00611491">
        <w:t xml:space="preserve"> </w:t>
      </w:r>
    </w:p>
    <w:p w:rsidR="00262CE1" w:rsidRDefault="00F817D0" w:rsidP="009140F9">
      <w:pPr>
        <w:jc w:val="both"/>
      </w:pPr>
      <w:r>
        <w:rPr>
          <w:noProof/>
        </w:rPr>
        <w:lastRenderedPageBreak/>
        <w:drawing>
          <wp:inline distT="0" distB="0" distL="0" distR="0" wp14:anchorId="6713F072" wp14:editId="7A73CB2A">
            <wp:extent cx="5841479" cy="240982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681" cy="2412796"/>
                    </a:xfrm>
                    <a:prstGeom prst="rect">
                      <a:avLst/>
                    </a:prstGeom>
                  </pic:spPr>
                </pic:pic>
              </a:graphicData>
            </a:graphic>
          </wp:inline>
        </w:drawing>
      </w:r>
    </w:p>
    <w:p w:rsidR="00147132" w:rsidRDefault="00147132" w:rsidP="00147132">
      <w:pPr>
        <w:jc w:val="center"/>
      </w:pPr>
      <w:r>
        <w:t xml:space="preserve">Figura </w:t>
      </w:r>
      <w:r>
        <w:t>2</w:t>
      </w:r>
      <w:r>
        <w:t xml:space="preserve">: </w:t>
      </w:r>
      <w:proofErr w:type="spellStart"/>
      <w:r>
        <w:t>boxplots</w:t>
      </w:r>
      <w:proofErr w:type="spellEnd"/>
    </w:p>
    <w:p w:rsidR="00147132" w:rsidRDefault="00147132" w:rsidP="009140F9">
      <w:pPr>
        <w:jc w:val="both"/>
      </w:pPr>
    </w:p>
    <w:p w:rsidR="007A3078" w:rsidRDefault="00133C98" w:rsidP="009140F9">
      <w:pPr>
        <w:jc w:val="both"/>
      </w:pPr>
      <w:r w:rsidRPr="00133C98">
        <w:rPr>
          <w:b/>
        </w:rPr>
        <w:t>Conclusiones</w:t>
      </w:r>
      <w:r>
        <w:t>:</w:t>
      </w:r>
    </w:p>
    <w:p w:rsidR="00133C98" w:rsidRDefault="00133C98" w:rsidP="009140F9">
      <w:pPr>
        <w:jc w:val="both"/>
      </w:pPr>
      <w:r>
        <w:t>Se acuerdo con los histogramas de frecuencia, podemos observar que las variables X2 y X4 presentan una distribución normal con valores de media y mediana muy cercanos</w:t>
      </w:r>
      <w:r w:rsidR="00C33013">
        <w:t xml:space="preserve"> entre sí. </w:t>
      </w:r>
      <w:r w:rsidR="0007385B">
        <w:t>Estos 2 indicadores c</w:t>
      </w:r>
      <w:r w:rsidR="00C33013">
        <w:t xml:space="preserve">uentan con una </w:t>
      </w:r>
      <w:r>
        <w:t xml:space="preserve">diferencia de </w:t>
      </w:r>
      <w:r w:rsidR="00C33013">
        <w:t xml:space="preserve">0,0011 unidades para X2 y </w:t>
      </w:r>
      <w:r w:rsidR="00C33013" w:rsidRPr="00C33013">
        <w:t>0</w:t>
      </w:r>
      <w:r w:rsidR="00C33013">
        <w:t>,</w:t>
      </w:r>
      <w:r w:rsidR="00C33013" w:rsidRPr="00C33013">
        <w:t>0127</w:t>
      </w:r>
      <w:r w:rsidR="00C33013">
        <w:t xml:space="preserve"> para X4, las cuales tienen rangos similares de </w:t>
      </w:r>
      <w:r w:rsidR="00C33013" w:rsidRPr="004A489B">
        <w:rPr>
          <w:rFonts w:ascii="Calibri" w:eastAsia="Times New Roman" w:hAnsi="Calibri" w:cs="Calibri"/>
          <w:lang w:eastAsia="es-CO"/>
        </w:rPr>
        <w:t>7,3865</w:t>
      </w:r>
      <w:r w:rsidR="00C33013" w:rsidRPr="00C33013">
        <w:rPr>
          <w:rFonts w:ascii="Calibri" w:eastAsia="Times New Roman" w:hAnsi="Calibri" w:cs="Calibri"/>
          <w:lang w:eastAsia="es-CO"/>
        </w:rPr>
        <w:t xml:space="preserve"> y</w:t>
      </w:r>
      <w:r w:rsidR="00C33013" w:rsidRPr="00C33013">
        <w:rPr>
          <w:rFonts w:ascii="Calibri" w:hAnsi="Calibri" w:cs="Calibri"/>
        </w:rPr>
        <w:t xml:space="preserve"> 7,2751</w:t>
      </w:r>
      <w:r w:rsidR="00C33013">
        <w:t xml:space="preserve"> respectivamente</w:t>
      </w:r>
      <w:r w:rsidR="00F2688B">
        <w:t>.</w:t>
      </w:r>
      <w:r w:rsidR="006C4928">
        <w:t xml:space="preserve"> Otro dato interesante para estas 2 variables es que </w:t>
      </w:r>
      <w:r>
        <w:t xml:space="preserve">el </w:t>
      </w:r>
      <w:r w:rsidR="006C4928">
        <w:t>68,4</w:t>
      </w:r>
      <w:r>
        <w:t xml:space="preserve">% de los datos se encuentra </w:t>
      </w:r>
      <w:r w:rsidR="006C4928">
        <w:t>en el rango</w:t>
      </w:r>
      <w:r>
        <w:t xml:space="preserve">: mean </w:t>
      </w:r>
      <w:r w:rsidR="006C4928">
        <w:t>-</w:t>
      </w:r>
      <w:r>
        <w:t xml:space="preserve"> </w:t>
      </w:r>
      <w:r w:rsidR="006C4928">
        <w:t>dev</w:t>
      </w:r>
      <w:r>
        <w:t xml:space="preserve"> y mean </w:t>
      </w:r>
      <w:r w:rsidR="006C4928">
        <w:t>+</w:t>
      </w:r>
      <w:r>
        <w:t xml:space="preserve"> </w:t>
      </w:r>
      <w:proofErr w:type="spellStart"/>
      <w:r w:rsidR="006C4928">
        <w:t>dev</w:t>
      </w:r>
      <w:proofErr w:type="spellEnd"/>
      <w:r w:rsidR="006C4928">
        <w:t>, como se ve en la tabla anexa 1.</w:t>
      </w:r>
    </w:p>
    <w:p w:rsidR="00133C98" w:rsidRDefault="00133C98" w:rsidP="009140F9">
      <w:pPr>
        <w:jc w:val="both"/>
      </w:pPr>
      <w:r>
        <w:t xml:space="preserve">Diferencias entre el rango </w:t>
      </w:r>
      <w:proofErr w:type="spellStart"/>
      <w:r>
        <w:t>inter</w:t>
      </w:r>
      <w:r w:rsidR="006C4928">
        <w:t>-</w:t>
      </w:r>
      <w:r>
        <w:t>cuartil</w:t>
      </w:r>
      <w:proofErr w:type="spellEnd"/>
      <w:r>
        <w:t xml:space="preserve"> y rango</w:t>
      </w:r>
      <w:r w:rsidR="006C4928">
        <w:t>:</w:t>
      </w:r>
    </w:p>
    <w:p w:rsidR="006C4928" w:rsidRDefault="007258CC" w:rsidP="009140F9">
      <w:pPr>
        <w:jc w:val="both"/>
      </w:pPr>
      <w:r>
        <w:t xml:space="preserve">Gracias a esta diferencia, podemos evidenciar diferentes tipos de distribuciones en los datos por ejemplo para </w:t>
      </w:r>
      <w:r w:rsidR="00147132">
        <w:t>“</w:t>
      </w:r>
      <w:r>
        <w:t>X1</w:t>
      </w:r>
      <w:r w:rsidR="00147132">
        <w:t>”</w:t>
      </w:r>
      <w:r>
        <w:t xml:space="preserve"> y </w:t>
      </w:r>
      <w:r w:rsidR="00147132">
        <w:t>“</w:t>
      </w:r>
      <w:r>
        <w:t>X</w:t>
      </w:r>
      <w:r w:rsidR="009D77AA">
        <w:t>5</w:t>
      </w:r>
      <w:r w:rsidR="00147132">
        <w:t>”</w:t>
      </w:r>
      <w:r>
        <w:t xml:space="preserve">, el rango </w:t>
      </w:r>
      <w:proofErr w:type="spellStart"/>
      <w:r>
        <w:t>inter</w:t>
      </w:r>
      <w:r w:rsidR="003B338A">
        <w:t>-</w:t>
      </w:r>
      <w:r>
        <w:t>cuartil</w:t>
      </w:r>
      <w:proofErr w:type="spellEnd"/>
      <w:r>
        <w:t xml:space="preserve"> es aproximadamente la mitad del rango total, ya que gráficamente se evidencia una distribución </w:t>
      </w:r>
      <w:r w:rsidR="009D77AA">
        <w:t xml:space="preserve">uniforme. Por el contrario, las variables </w:t>
      </w:r>
      <w:r w:rsidR="00147132">
        <w:t>“</w:t>
      </w:r>
      <w:r w:rsidR="009D77AA">
        <w:t>X3</w:t>
      </w:r>
      <w:r w:rsidR="00147132">
        <w:t>”</w:t>
      </w:r>
      <w:r w:rsidR="009D77AA">
        <w:t xml:space="preserve"> Y </w:t>
      </w:r>
      <w:r w:rsidR="00147132">
        <w:t>“</w:t>
      </w:r>
      <w:r w:rsidR="009D77AA">
        <w:t>Y</w:t>
      </w:r>
      <w:r w:rsidR="00147132">
        <w:t>”</w:t>
      </w:r>
      <w:r w:rsidR="009D77AA">
        <w:t>, presentan una variación mucho más significativa al comparar dichos indicadores.</w:t>
      </w:r>
    </w:p>
    <w:p w:rsidR="009D77AA" w:rsidRDefault="009D77AA" w:rsidP="009140F9">
      <w:pPr>
        <w:jc w:val="both"/>
      </w:pPr>
      <w:r>
        <w:t xml:space="preserve">Para las variables </w:t>
      </w:r>
      <w:r w:rsidR="00147132">
        <w:t>“</w:t>
      </w:r>
      <w:r>
        <w:t>X3</w:t>
      </w:r>
      <w:r w:rsidR="00147132">
        <w:t>”</w:t>
      </w:r>
      <w:r>
        <w:t xml:space="preserve"> y </w:t>
      </w:r>
      <w:r w:rsidR="00147132">
        <w:t>“</w:t>
      </w:r>
      <w:r>
        <w:t>Y</w:t>
      </w:r>
      <w:r w:rsidR="00147132">
        <w:t>”</w:t>
      </w:r>
      <w:r>
        <w:t xml:space="preserve">, se observa una alta concentración de datos en los histogramas y </w:t>
      </w:r>
      <w:proofErr w:type="spellStart"/>
      <w:r>
        <w:t>boxplots</w:t>
      </w:r>
      <w:proofErr w:type="spellEnd"/>
      <w:r>
        <w:t xml:space="preserve">, para confirmar esto, vemos que la probabilidad </w:t>
      </w:r>
      <w:r w:rsidR="003B338A">
        <w:t xml:space="preserve">de que un valor de la variable esté en el rango: </w:t>
      </w:r>
      <w:r w:rsidR="003B338A">
        <w:t xml:space="preserve">mean - </w:t>
      </w:r>
      <w:proofErr w:type="spellStart"/>
      <w:r w:rsidR="003B338A">
        <w:t>dev</w:t>
      </w:r>
      <w:proofErr w:type="spellEnd"/>
      <w:r w:rsidR="003B338A">
        <w:t xml:space="preserve"> y mean + </w:t>
      </w:r>
      <w:proofErr w:type="spellStart"/>
      <w:r w:rsidR="003B338A">
        <w:t>dev</w:t>
      </w:r>
      <w:proofErr w:type="spellEnd"/>
      <w:r w:rsidR="003B338A">
        <w:t xml:space="preserve"> es mayor al 98,5% para ambas variables.  Sin embargo, una diferencia significativa entre estas 2 variables (</w:t>
      </w:r>
      <w:r w:rsidR="00147132">
        <w:t>“</w:t>
      </w:r>
      <w:r w:rsidR="003B338A">
        <w:t>X3</w:t>
      </w:r>
      <w:r w:rsidR="00147132">
        <w:t>”</w:t>
      </w:r>
      <w:r w:rsidR="003B338A">
        <w:t xml:space="preserve">, </w:t>
      </w:r>
      <w:r w:rsidR="00147132">
        <w:t>“</w:t>
      </w:r>
      <w:r w:rsidR="003B338A">
        <w:t>Y</w:t>
      </w:r>
      <w:r w:rsidR="00147132">
        <w:t>”</w:t>
      </w:r>
      <w:bookmarkStart w:id="0" w:name="_GoBack"/>
      <w:bookmarkEnd w:id="0"/>
      <w:r w:rsidR="003B338A">
        <w:t>) es que la primera se encuentra distribuida geométricamente hacia la derecha. Este comportamiento se evidencia ya que la mediana y el promedio se encuentran más alejados entre sí que para el resto de variables. En el caso de la variable Y, observamos que los datos se encuentran concentrados de manera central, con ciertos valores atípicos que conllevan a un amplio rango.</w:t>
      </w:r>
    </w:p>
    <w:p w:rsidR="00133C98" w:rsidRDefault="00133C98" w:rsidP="009140F9">
      <w:pPr>
        <w:jc w:val="both"/>
      </w:pPr>
    </w:p>
    <w:sectPr w:rsidR="00133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01"/>
    <w:rsid w:val="000315D1"/>
    <w:rsid w:val="00044F7D"/>
    <w:rsid w:val="0007385B"/>
    <w:rsid w:val="00087296"/>
    <w:rsid w:val="00133C98"/>
    <w:rsid w:val="00147132"/>
    <w:rsid w:val="00156AFA"/>
    <w:rsid w:val="00262CE1"/>
    <w:rsid w:val="003B338A"/>
    <w:rsid w:val="004564D7"/>
    <w:rsid w:val="00473822"/>
    <w:rsid w:val="004A489B"/>
    <w:rsid w:val="00611491"/>
    <w:rsid w:val="006C4928"/>
    <w:rsid w:val="007258CC"/>
    <w:rsid w:val="007A3078"/>
    <w:rsid w:val="00857EC6"/>
    <w:rsid w:val="00894C01"/>
    <w:rsid w:val="009140F9"/>
    <w:rsid w:val="009D77AA"/>
    <w:rsid w:val="00A967FE"/>
    <w:rsid w:val="00AA77AB"/>
    <w:rsid w:val="00B30920"/>
    <w:rsid w:val="00C33013"/>
    <w:rsid w:val="00F2688B"/>
    <w:rsid w:val="00F817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712"/>
  <w15:chartTrackingRefBased/>
  <w15:docId w15:val="{8FA463FC-42F5-4345-90AB-72C132D4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947">
      <w:bodyDiv w:val="1"/>
      <w:marLeft w:val="0"/>
      <w:marRight w:val="0"/>
      <w:marTop w:val="0"/>
      <w:marBottom w:val="0"/>
      <w:divBdr>
        <w:top w:val="none" w:sz="0" w:space="0" w:color="auto"/>
        <w:left w:val="none" w:sz="0" w:space="0" w:color="auto"/>
        <w:bottom w:val="none" w:sz="0" w:space="0" w:color="auto"/>
        <w:right w:val="none" w:sz="0" w:space="0" w:color="auto"/>
      </w:divBdr>
    </w:div>
    <w:div w:id="993021558">
      <w:bodyDiv w:val="1"/>
      <w:marLeft w:val="0"/>
      <w:marRight w:val="0"/>
      <w:marTop w:val="0"/>
      <w:marBottom w:val="0"/>
      <w:divBdr>
        <w:top w:val="none" w:sz="0" w:space="0" w:color="auto"/>
        <w:left w:val="none" w:sz="0" w:space="0" w:color="auto"/>
        <w:bottom w:val="none" w:sz="0" w:space="0" w:color="auto"/>
        <w:right w:val="none" w:sz="0" w:space="0" w:color="auto"/>
      </w:divBdr>
    </w:div>
    <w:div w:id="1230308273">
      <w:bodyDiv w:val="1"/>
      <w:marLeft w:val="0"/>
      <w:marRight w:val="0"/>
      <w:marTop w:val="0"/>
      <w:marBottom w:val="0"/>
      <w:divBdr>
        <w:top w:val="none" w:sz="0" w:space="0" w:color="auto"/>
        <w:left w:val="none" w:sz="0" w:space="0" w:color="auto"/>
        <w:bottom w:val="none" w:sz="0" w:space="0" w:color="auto"/>
        <w:right w:val="none" w:sz="0" w:space="0" w:color="auto"/>
      </w:divBdr>
    </w:div>
    <w:div w:id="195140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4384</TotalTime>
  <Pages>2</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sechava4</dc:creator>
  <cp:keywords/>
  <dc:description/>
  <cp:lastModifiedBy>sechava4</cp:lastModifiedBy>
  <cp:revision>2</cp:revision>
  <dcterms:created xsi:type="dcterms:W3CDTF">2020-08-24T18:23:00Z</dcterms:created>
  <dcterms:modified xsi:type="dcterms:W3CDTF">2020-08-31T19:53:00Z</dcterms:modified>
</cp:coreProperties>
</file>