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53"/>
        <w:gridCol w:w="2545"/>
        <w:gridCol w:w="3568"/>
      </w:tblGrid>
      <w:tr w:rsidR="00291091" w:rsidRPr="00291091" w:rsidTr="00291091">
        <w:tc>
          <w:tcPr>
            <w:tcW w:w="3500" w:type="dxa"/>
            <w:tcBorders>
              <w:top w:val="single" w:sz="2" w:space="0" w:color="auto"/>
              <w:left w:val="single" w:sz="24" w:space="0" w:color="auto"/>
              <w:bottom w:val="single" w:sz="2" w:space="0" w:color="auto"/>
              <w:right w:val="single" w:sz="12" w:space="0" w:color="auto"/>
            </w:tcBorders>
            <w:shd w:val="clear" w:color="auto" w:fill="FFFFFF"/>
            <w:vAlign w:val="center"/>
            <w:hideMark/>
          </w:tcPr>
          <w:p w:rsidR="00291091" w:rsidRPr="00291091" w:rsidRDefault="00291091" w:rsidP="00291091">
            <w:pPr>
              <w:pBdr>
                <w:top w:val="single" w:sz="2" w:space="0" w:color="EEEEEE"/>
                <w:left w:val="single" w:sz="2" w:space="0" w:color="EEEEEE"/>
                <w:bottom w:val="single" w:sz="2" w:space="0" w:color="EEEEEE"/>
                <w:right w:val="single" w:sz="2" w:space="0" w:color="EEEEEE"/>
              </w:pBdr>
              <w:spacing w:beforeAutospacing="1" w:after="0" w:afterAutospacing="1" w:line="240" w:lineRule="auto"/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lang w:eastAsia="en-IN"/>
              </w:rPr>
            </w:pPr>
            <w:bookmarkStart w:id="0" w:name="_GoBack"/>
            <w:bookmarkEnd w:id="0"/>
            <w:r w:rsidRPr="00291091">
              <w:rPr>
                <w:rFonts w:ascii="Plus Jakarta Sans Fallback" w:eastAsia="Times New Roman" w:hAnsi="Plus Jakarta Sans Fallback" w:cs="Times New Roman"/>
                <w:b/>
                <w:bCs/>
                <w:color w:val="494A4A"/>
                <w:sz w:val="27"/>
                <w:szCs w:val="27"/>
                <w:bdr w:val="single" w:sz="2" w:space="0" w:color="EEEEEE" w:frame="1"/>
                <w:lang w:eastAsia="en-IN"/>
              </w:rPr>
              <w:t>Chapters and Topics</w:t>
            </w:r>
          </w:p>
        </w:tc>
        <w:tc>
          <w:tcPr>
            <w:tcW w:w="350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  <w:shd w:val="clear" w:color="auto" w:fill="FFFFFF"/>
            <w:vAlign w:val="center"/>
            <w:hideMark/>
          </w:tcPr>
          <w:p w:rsidR="00291091" w:rsidRPr="00291091" w:rsidRDefault="00291091" w:rsidP="00291091">
            <w:pPr>
              <w:pBdr>
                <w:top w:val="single" w:sz="2" w:space="0" w:color="EEEEEE"/>
                <w:left w:val="single" w:sz="2" w:space="0" w:color="EEEEEE"/>
                <w:bottom w:val="single" w:sz="2" w:space="0" w:color="EEEEEE"/>
                <w:right w:val="single" w:sz="2" w:space="0" w:color="EEEEEE"/>
              </w:pBdr>
              <w:spacing w:beforeAutospacing="1" w:after="0" w:afterAutospacing="1" w:line="240" w:lineRule="auto"/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lang w:eastAsia="en-IN"/>
              </w:rPr>
            </w:pPr>
            <w:r w:rsidRPr="00291091">
              <w:rPr>
                <w:rFonts w:ascii="Plus Jakarta Sans Fallback" w:eastAsia="Times New Roman" w:hAnsi="Plus Jakarta Sans Fallback" w:cs="Times New Roman"/>
                <w:b/>
                <w:bCs/>
                <w:color w:val="494A4A"/>
                <w:sz w:val="27"/>
                <w:szCs w:val="27"/>
                <w:bdr w:val="single" w:sz="2" w:space="0" w:color="EEEEEE" w:frame="1"/>
                <w:lang w:eastAsia="en-IN"/>
              </w:rPr>
              <w:t>Average Number of Questions </w:t>
            </w:r>
          </w:p>
        </w:tc>
        <w:tc>
          <w:tcPr>
            <w:tcW w:w="350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4" w:space="0" w:color="auto"/>
            </w:tcBorders>
            <w:shd w:val="clear" w:color="auto" w:fill="FFFFFF"/>
            <w:vAlign w:val="center"/>
            <w:hideMark/>
          </w:tcPr>
          <w:p w:rsidR="00291091" w:rsidRPr="00291091" w:rsidRDefault="00291091" w:rsidP="00291091">
            <w:pPr>
              <w:pBdr>
                <w:top w:val="single" w:sz="2" w:space="0" w:color="EEEEEE"/>
                <w:left w:val="single" w:sz="2" w:space="0" w:color="EEEEEE"/>
                <w:bottom w:val="single" w:sz="2" w:space="0" w:color="EEEEEE"/>
                <w:right w:val="single" w:sz="2" w:space="0" w:color="EEEEEE"/>
              </w:pBdr>
              <w:spacing w:beforeAutospacing="1" w:after="0" w:afterAutospacing="1" w:line="240" w:lineRule="auto"/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lang w:eastAsia="en-IN"/>
              </w:rPr>
            </w:pPr>
            <w:r w:rsidRPr="00291091">
              <w:rPr>
                <w:rFonts w:ascii="Plus Jakarta Sans Fallback" w:eastAsia="Times New Roman" w:hAnsi="Plus Jakarta Sans Fallback" w:cs="Times New Roman"/>
                <w:b/>
                <w:bCs/>
                <w:color w:val="494A4A"/>
                <w:sz w:val="27"/>
                <w:szCs w:val="27"/>
                <w:bdr w:val="single" w:sz="2" w:space="0" w:color="EEEEEE" w:frame="1"/>
                <w:lang w:eastAsia="en-IN"/>
              </w:rPr>
              <w:t>Average</w:t>
            </w:r>
          </w:p>
          <w:p w:rsidR="00291091" w:rsidRPr="00291091" w:rsidRDefault="00291091" w:rsidP="00291091">
            <w:pPr>
              <w:pBdr>
                <w:top w:val="single" w:sz="2" w:space="0" w:color="EEEEEE"/>
                <w:left w:val="single" w:sz="2" w:space="0" w:color="EEEEEE"/>
                <w:bottom w:val="single" w:sz="2" w:space="0" w:color="EEEEEE"/>
                <w:right w:val="single" w:sz="2" w:space="0" w:color="EEEEEE"/>
              </w:pBdr>
              <w:spacing w:beforeAutospacing="1" w:after="0" w:afterAutospacing="1" w:line="240" w:lineRule="auto"/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lang w:eastAsia="en-IN"/>
              </w:rPr>
            </w:pPr>
            <w:r w:rsidRPr="00291091">
              <w:rPr>
                <w:rFonts w:ascii="Plus Jakarta Sans Fallback" w:eastAsia="Times New Roman" w:hAnsi="Plus Jakarta Sans Fallback" w:cs="Times New Roman"/>
                <w:b/>
                <w:bCs/>
                <w:color w:val="494A4A"/>
                <w:sz w:val="27"/>
                <w:szCs w:val="27"/>
                <w:bdr w:val="single" w:sz="2" w:space="0" w:color="EEEEEE" w:frame="1"/>
                <w:lang w:eastAsia="en-IN"/>
              </w:rPr>
              <w:t>Weightage</w:t>
            </w:r>
          </w:p>
          <w:p w:rsidR="00291091" w:rsidRPr="00291091" w:rsidRDefault="00291091" w:rsidP="00291091">
            <w:pPr>
              <w:pBdr>
                <w:top w:val="single" w:sz="2" w:space="0" w:color="EEEEEE"/>
                <w:left w:val="single" w:sz="2" w:space="0" w:color="EEEEEE"/>
                <w:bottom w:val="single" w:sz="2" w:space="0" w:color="EEEEEE"/>
                <w:right w:val="single" w:sz="2" w:space="0" w:color="EEEEEE"/>
              </w:pBdr>
              <w:spacing w:beforeAutospacing="1" w:after="0" w:afterAutospacing="1" w:line="240" w:lineRule="auto"/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lang w:eastAsia="en-IN"/>
              </w:rPr>
            </w:pPr>
            <w:r w:rsidRPr="00291091">
              <w:rPr>
                <w:rFonts w:ascii="Plus Jakarta Sans Fallback" w:eastAsia="Times New Roman" w:hAnsi="Plus Jakarta Sans Fallback" w:cs="Times New Roman"/>
                <w:b/>
                <w:bCs/>
                <w:color w:val="494A4A"/>
                <w:sz w:val="27"/>
                <w:szCs w:val="27"/>
                <w:bdr w:val="single" w:sz="2" w:space="0" w:color="EEEEEE" w:frame="1"/>
                <w:lang w:eastAsia="en-IN"/>
              </w:rPr>
              <w:t>(%)</w:t>
            </w:r>
          </w:p>
        </w:tc>
      </w:tr>
      <w:tr w:rsidR="00291091" w:rsidRPr="00291091" w:rsidTr="00291091">
        <w:tc>
          <w:tcPr>
            <w:tcW w:w="5250" w:type="dxa"/>
            <w:gridSpan w:val="2"/>
            <w:tcBorders>
              <w:top w:val="single" w:sz="2" w:space="0" w:color="auto"/>
              <w:left w:val="single" w:sz="24" w:space="0" w:color="auto"/>
              <w:bottom w:val="single" w:sz="2" w:space="0" w:color="auto"/>
              <w:right w:val="single" w:sz="12" w:space="0" w:color="auto"/>
            </w:tcBorders>
            <w:shd w:val="clear" w:color="auto" w:fill="FFFFFF"/>
            <w:vAlign w:val="center"/>
            <w:hideMark/>
          </w:tcPr>
          <w:p w:rsidR="00291091" w:rsidRPr="00291091" w:rsidRDefault="00291091" w:rsidP="00291091">
            <w:pPr>
              <w:pBdr>
                <w:top w:val="single" w:sz="2" w:space="0" w:color="EEEEEE"/>
                <w:left w:val="single" w:sz="2" w:space="0" w:color="EEEEEE"/>
                <w:bottom w:val="single" w:sz="2" w:space="0" w:color="EEEEEE"/>
                <w:right w:val="single" w:sz="2" w:space="0" w:color="EEEEEE"/>
              </w:pBdr>
              <w:spacing w:beforeAutospacing="1" w:after="0" w:afterAutospacing="1" w:line="240" w:lineRule="auto"/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lang w:eastAsia="en-IN"/>
              </w:rPr>
            </w:pPr>
            <w:r w:rsidRPr="00291091">
              <w:rPr>
                <w:rFonts w:ascii="Plus Jakarta Sans Fallback" w:eastAsia="Times New Roman" w:hAnsi="Plus Jakarta Sans Fallback" w:cs="Times New Roman"/>
                <w:b/>
                <w:bCs/>
                <w:color w:val="494A4A"/>
                <w:sz w:val="27"/>
                <w:szCs w:val="27"/>
                <w:bdr w:val="single" w:sz="2" w:space="0" w:color="EEEEEE" w:frame="1"/>
                <w:lang w:eastAsia="en-IN"/>
              </w:rPr>
              <w:t>Inorganic Chemistry-I</w:t>
            </w:r>
          </w:p>
        </w:tc>
        <w:tc>
          <w:tcPr>
            <w:tcW w:w="525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4" w:space="0" w:color="auto"/>
            </w:tcBorders>
            <w:shd w:val="clear" w:color="auto" w:fill="FFFFFF"/>
            <w:vAlign w:val="center"/>
            <w:hideMark/>
          </w:tcPr>
          <w:p w:rsidR="00291091" w:rsidRPr="00291091" w:rsidRDefault="00291091" w:rsidP="00291091">
            <w:pPr>
              <w:pBdr>
                <w:top w:val="single" w:sz="2" w:space="0" w:color="EEEEEE"/>
                <w:left w:val="single" w:sz="2" w:space="0" w:color="EEEEEE"/>
                <w:bottom w:val="single" w:sz="2" w:space="0" w:color="EEEEEE"/>
                <w:right w:val="single" w:sz="2" w:space="0" w:color="EEEEEE"/>
              </w:pBdr>
              <w:spacing w:beforeAutospacing="1" w:after="0" w:afterAutospacing="1" w:line="240" w:lineRule="auto"/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lang w:eastAsia="en-IN"/>
              </w:rPr>
            </w:pPr>
            <w:r w:rsidRPr="00291091"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bdr w:val="single" w:sz="2" w:space="0" w:color="EEEEEE" w:frame="1"/>
                <w:lang w:eastAsia="en-IN"/>
              </w:rPr>
              <w:t>22%</w:t>
            </w:r>
          </w:p>
        </w:tc>
      </w:tr>
      <w:tr w:rsidR="00291091" w:rsidRPr="00291091" w:rsidTr="00291091">
        <w:tc>
          <w:tcPr>
            <w:tcW w:w="3500" w:type="dxa"/>
            <w:tcBorders>
              <w:top w:val="single" w:sz="2" w:space="0" w:color="auto"/>
              <w:left w:val="single" w:sz="24" w:space="0" w:color="auto"/>
              <w:bottom w:val="single" w:sz="2" w:space="0" w:color="auto"/>
              <w:right w:val="single" w:sz="12" w:space="0" w:color="auto"/>
            </w:tcBorders>
            <w:shd w:val="clear" w:color="auto" w:fill="FFFFFF"/>
            <w:vAlign w:val="center"/>
            <w:hideMark/>
          </w:tcPr>
          <w:p w:rsidR="00291091" w:rsidRPr="00291091" w:rsidRDefault="00291091" w:rsidP="00291091">
            <w:pPr>
              <w:pBdr>
                <w:top w:val="single" w:sz="2" w:space="0" w:color="EEEEEE"/>
                <w:left w:val="single" w:sz="2" w:space="0" w:color="EEEEEE"/>
                <w:bottom w:val="single" w:sz="2" w:space="0" w:color="EEEEEE"/>
                <w:right w:val="single" w:sz="2" w:space="0" w:color="EEEEEE"/>
              </w:pBdr>
              <w:spacing w:beforeAutospacing="1" w:after="0" w:afterAutospacing="1" w:line="240" w:lineRule="auto"/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lang w:eastAsia="en-IN"/>
              </w:rPr>
            </w:pPr>
            <w:r w:rsidRPr="00291091"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bdr w:val="single" w:sz="2" w:space="0" w:color="EEEEEE" w:frame="1"/>
                <w:lang w:eastAsia="en-IN"/>
              </w:rPr>
              <w:t>Chemical Bonding</w:t>
            </w:r>
          </w:p>
          <w:p w:rsidR="00291091" w:rsidRPr="00291091" w:rsidRDefault="00291091" w:rsidP="00291091">
            <w:pPr>
              <w:pBdr>
                <w:top w:val="single" w:sz="2" w:space="0" w:color="EEEEEE"/>
                <w:left w:val="single" w:sz="2" w:space="0" w:color="EEEEEE"/>
                <w:bottom w:val="single" w:sz="2" w:space="0" w:color="EEEEEE"/>
                <w:right w:val="single" w:sz="2" w:space="0" w:color="EEEEEE"/>
              </w:pBdr>
              <w:spacing w:beforeAutospacing="1" w:after="0" w:afterAutospacing="1" w:line="240" w:lineRule="auto"/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lang w:eastAsia="en-IN"/>
              </w:rPr>
            </w:pPr>
            <w:r w:rsidRPr="00291091"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bdr w:val="single" w:sz="2" w:space="0" w:color="EEEEEE" w:frame="1"/>
                <w:lang w:eastAsia="en-IN"/>
              </w:rPr>
              <w:t>(</w:t>
            </w:r>
            <w:hyperlink r:id="rId4" w:tgtFrame="_self" w:history="1">
              <w:r w:rsidRPr="00291091">
                <w:rPr>
                  <w:rFonts w:ascii="Plus Jakarta Sans Fallback" w:eastAsia="Times New Roman" w:hAnsi="Plus Jakarta Sans Fallback" w:cs="Times New Roman"/>
                  <w:color w:val="025FCA"/>
                  <w:sz w:val="27"/>
                  <w:szCs w:val="27"/>
                  <w:u w:val="single"/>
                  <w:bdr w:val="single" w:sz="2" w:space="0" w:color="EEEEEE" w:frame="1"/>
                  <w:lang w:eastAsia="en-IN"/>
                </w:rPr>
                <w:t>Chemical Bonding and Molecular Structure</w:t>
              </w:r>
            </w:hyperlink>
            <w:r w:rsidRPr="00291091"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bdr w:val="single" w:sz="2" w:space="0" w:color="EEEEEE" w:frame="1"/>
                <w:lang w:eastAsia="en-IN"/>
              </w:rPr>
              <w:t>)</w:t>
            </w:r>
          </w:p>
        </w:tc>
        <w:tc>
          <w:tcPr>
            <w:tcW w:w="350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  <w:shd w:val="clear" w:color="auto" w:fill="FFFFFF"/>
            <w:vAlign w:val="center"/>
            <w:hideMark/>
          </w:tcPr>
          <w:p w:rsidR="00291091" w:rsidRPr="00291091" w:rsidRDefault="00291091" w:rsidP="00291091">
            <w:pPr>
              <w:pBdr>
                <w:top w:val="single" w:sz="2" w:space="0" w:color="EEEEEE"/>
                <w:left w:val="single" w:sz="2" w:space="0" w:color="EEEEEE"/>
                <w:bottom w:val="single" w:sz="2" w:space="0" w:color="EEEEEE"/>
                <w:right w:val="single" w:sz="2" w:space="0" w:color="EEEEEE"/>
              </w:pBdr>
              <w:spacing w:beforeAutospacing="1" w:after="0" w:afterAutospacing="1" w:line="240" w:lineRule="auto"/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lang w:eastAsia="en-IN"/>
              </w:rPr>
            </w:pPr>
            <w:r w:rsidRPr="00291091"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bdr w:val="single" w:sz="2" w:space="0" w:color="EEEEEE" w:frame="1"/>
                <w:lang w:eastAsia="en-IN"/>
              </w:rPr>
              <w:t>4</w:t>
            </w:r>
          </w:p>
        </w:tc>
        <w:tc>
          <w:tcPr>
            <w:tcW w:w="350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4" w:space="0" w:color="auto"/>
            </w:tcBorders>
            <w:shd w:val="clear" w:color="auto" w:fill="FFFFFF"/>
            <w:vAlign w:val="center"/>
            <w:hideMark/>
          </w:tcPr>
          <w:p w:rsidR="00291091" w:rsidRPr="00291091" w:rsidRDefault="00291091" w:rsidP="00291091">
            <w:pPr>
              <w:pBdr>
                <w:top w:val="single" w:sz="2" w:space="0" w:color="EEEEEE"/>
                <w:left w:val="single" w:sz="2" w:space="0" w:color="EEEEEE"/>
                <w:bottom w:val="single" w:sz="2" w:space="0" w:color="EEEEEE"/>
                <w:right w:val="single" w:sz="2" w:space="0" w:color="EEEEEE"/>
              </w:pBdr>
              <w:spacing w:beforeAutospacing="1" w:after="0" w:afterAutospacing="1" w:line="240" w:lineRule="auto"/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lang w:eastAsia="en-IN"/>
              </w:rPr>
            </w:pPr>
            <w:r w:rsidRPr="00291091"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bdr w:val="single" w:sz="2" w:space="0" w:color="EEEEEE" w:frame="1"/>
                <w:lang w:eastAsia="en-IN"/>
              </w:rPr>
              <w:t>8%</w:t>
            </w:r>
          </w:p>
        </w:tc>
      </w:tr>
      <w:tr w:rsidR="00291091" w:rsidRPr="00291091" w:rsidTr="00291091">
        <w:tc>
          <w:tcPr>
            <w:tcW w:w="3500" w:type="dxa"/>
            <w:tcBorders>
              <w:top w:val="single" w:sz="2" w:space="0" w:color="auto"/>
              <w:left w:val="single" w:sz="24" w:space="0" w:color="auto"/>
              <w:bottom w:val="single" w:sz="2" w:space="0" w:color="auto"/>
              <w:right w:val="single" w:sz="12" w:space="0" w:color="auto"/>
            </w:tcBorders>
            <w:shd w:val="clear" w:color="auto" w:fill="FFFFFF"/>
            <w:vAlign w:val="center"/>
            <w:hideMark/>
          </w:tcPr>
          <w:p w:rsidR="00291091" w:rsidRPr="00291091" w:rsidRDefault="00291091" w:rsidP="00291091">
            <w:pPr>
              <w:pBdr>
                <w:top w:val="single" w:sz="2" w:space="0" w:color="EEEEEE"/>
                <w:left w:val="single" w:sz="2" w:space="0" w:color="EEEEEE"/>
                <w:bottom w:val="single" w:sz="2" w:space="0" w:color="EEEEEE"/>
                <w:right w:val="single" w:sz="2" w:space="0" w:color="EEEEEE"/>
              </w:pBdr>
              <w:spacing w:beforeAutospacing="1" w:after="0" w:afterAutospacing="1" w:line="240" w:lineRule="auto"/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lang w:eastAsia="en-IN"/>
              </w:rPr>
            </w:pPr>
            <w:hyperlink r:id="rId5" w:tgtFrame="_self" w:history="1">
              <w:r w:rsidRPr="00291091">
                <w:rPr>
                  <w:rFonts w:ascii="Plus Jakarta Sans Fallback" w:eastAsia="Times New Roman" w:hAnsi="Plus Jakarta Sans Fallback" w:cs="Times New Roman"/>
                  <w:color w:val="025FCA"/>
                  <w:sz w:val="27"/>
                  <w:szCs w:val="27"/>
                  <w:u w:val="single"/>
                  <w:bdr w:val="single" w:sz="2" w:space="0" w:color="EEEEEE" w:frame="1"/>
                  <w:lang w:eastAsia="en-IN"/>
                </w:rPr>
                <w:t>p-block</w:t>
              </w:r>
            </w:hyperlink>
          </w:p>
        </w:tc>
        <w:tc>
          <w:tcPr>
            <w:tcW w:w="350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  <w:shd w:val="clear" w:color="auto" w:fill="FFFFFF"/>
            <w:vAlign w:val="center"/>
            <w:hideMark/>
          </w:tcPr>
          <w:p w:rsidR="00291091" w:rsidRPr="00291091" w:rsidRDefault="00291091" w:rsidP="00291091">
            <w:pPr>
              <w:pBdr>
                <w:top w:val="single" w:sz="2" w:space="0" w:color="EEEEEE"/>
                <w:left w:val="single" w:sz="2" w:space="0" w:color="EEEEEE"/>
                <w:bottom w:val="single" w:sz="2" w:space="0" w:color="EEEEEE"/>
                <w:right w:val="single" w:sz="2" w:space="0" w:color="EEEEEE"/>
              </w:pBdr>
              <w:spacing w:beforeAutospacing="1" w:after="0" w:afterAutospacing="1" w:line="240" w:lineRule="auto"/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lang w:eastAsia="en-IN"/>
              </w:rPr>
            </w:pPr>
            <w:r w:rsidRPr="00291091"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bdr w:val="single" w:sz="2" w:space="0" w:color="EEEEEE" w:frame="1"/>
                <w:lang w:eastAsia="en-IN"/>
              </w:rPr>
              <w:t>3</w:t>
            </w:r>
          </w:p>
        </w:tc>
        <w:tc>
          <w:tcPr>
            <w:tcW w:w="350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4" w:space="0" w:color="auto"/>
            </w:tcBorders>
            <w:shd w:val="clear" w:color="auto" w:fill="FFFFFF"/>
            <w:vAlign w:val="center"/>
            <w:hideMark/>
          </w:tcPr>
          <w:p w:rsidR="00291091" w:rsidRPr="00291091" w:rsidRDefault="00291091" w:rsidP="00291091">
            <w:pPr>
              <w:pBdr>
                <w:top w:val="single" w:sz="2" w:space="0" w:color="EEEEEE"/>
                <w:left w:val="single" w:sz="2" w:space="0" w:color="EEEEEE"/>
                <w:bottom w:val="single" w:sz="2" w:space="0" w:color="EEEEEE"/>
                <w:right w:val="single" w:sz="2" w:space="0" w:color="EEEEEE"/>
              </w:pBdr>
              <w:spacing w:beforeAutospacing="1" w:after="0" w:afterAutospacing="1" w:line="240" w:lineRule="auto"/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lang w:eastAsia="en-IN"/>
              </w:rPr>
            </w:pPr>
            <w:r w:rsidRPr="00291091"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bdr w:val="single" w:sz="2" w:space="0" w:color="EEEEEE" w:frame="1"/>
                <w:lang w:eastAsia="en-IN"/>
              </w:rPr>
              <w:t>6%</w:t>
            </w:r>
          </w:p>
        </w:tc>
      </w:tr>
      <w:tr w:rsidR="00291091" w:rsidRPr="00291091" w:rsidTr="00291091">
        <w:tc>
          <w:tcPr>
            <w:tcW w:w="3500" w:type="dxa"/>
            <w:tcBorders>
              <w:top w:val="single" w:sz="2" w:space="0" w:color="auto"/>
              <w:left w:val="single" w:sz="24" w:space="0" w:color="auto"/>
              <w:bottom w:val="single" w:sz="2" w:space="0" w:color="auto"/>
              <w:right w:val="single" w:sz="12" w:space="0" w:color="auto"/>
            </w:tcBorders>
            <w:shd w:val="clear" w:color="auto" w:fill="FFFFFF"/>
            <w:vAlign w:val="center"/>
            <w:hideMark/>
          </w:tcPr>
          <w:p w:rsidR="00291091" w:rsidRPr="00291091" w:rsidRDefault="00291091" w:rsidP="00291091">
            <w:pPr>
              <w:pBdr>
                <w:top w:val="single" w:sz="2" w:space="0" w:color="EEEEEE"/>
                <w:left w:val="single" w:sz="2" w:space="0" w:color="EEEEEE"/>
                <w:bottom w:val="single" w:sz="2" w:space="0" w:color="EEEEEE"/>
                <w:right w:val="single" w:sz="2" w:space="0" w:color="EEEEEE"/>
              </w:pBdr>
              <w:spacing w:beforeAutospacing="1" w:after="0" w:afterAutospacing="1" w:line="240" w:lineRule="auto"/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lang w:eastAsia="en-IN"/>
              </w:rPr>
            </w:pPr>
            <w:r w:rsidRPr="00291091"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bdr w:val="single" w:sz="2" w:space="0" w:color="EEEEEE" w:frame="1"/>
                <w:lang w:eastAsia="en-IN"/>
              </w:rPr>
              <w:t>Periodic Table &amp; Periodicity in Properties</w:t>
            </w:r>
          </w:p>
          <w:p w:rsidR="00291091" w:rsidRPr="00291091" w:rsidRDefault="00291091" w:rsidP="00291091">
            <w:pPr>
              <w:pBdr>
                <w:top w:val="single" w:sz="2" w:space="0" w:color="EEEEEE"/>
                <w:left w:val="single" w:sz="2" w:space="0" w:color="EEEEEE"/>
                <w:bottom w:val="single" w:sz="2" w:space="0" w:color="EEEEEE"/>
                <w:right w:val="single" w:sz="2" w:space="0" w:color="EEEEEE"/>
              </w:pBdr>
              <w:spacing w:beforeAutospacing="1" w:after="0" w:afterAutospacing="1" w:line="240" w:lineRule="auto"/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lang w:eastAsia="en-IN"/>
              </w:rPr>
            </w:pPr>
            <w:r w:rsidRPr="00291091"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bdr w:val="single" w:sz="2" w:space="0" w:color="EEEEEE" w:frame="1"/>
                <w:lang w:eastAsia="en-IN"/>
              </w:rPr>
              <w:t>(</w:t>
            </w:r>
            <w:hyperlink r:id="rId6" w:tgtFrame="_self" w:history="1">
              <w:r w:rsidRPr="00291091">
                <w:rPr>
                  <w:rFonts w:ascii="Plus Jakarta Sans Fallback" w:eastAsia="Times New Roman" w:hAnsi="Plus Jakarta Sans Fallback" w:cs="Times New Roman"/>
                  <w:color w:val="025FCA"/>
                  <w:sz w:val="27"/>
                  <w:szCs w:val="27"/>
                  <w:u w:val="single"/>
                  <w:bdr w:val="single" w:sz="2" w:space="0" w:color="EEEEEE" w:frame="1"/>
                  <w:lang w:eastAsia="en-IN"/>
                </w:rPr>
                <w:t>Periodic Table</w:t>
              </w:r>
            </w:hyperlink>
            <w:r w:rsidRPr="00291091"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bdr w:val="single" w:sz="2" w:space="0" w:color="EEEEEE" w:frame="1"/>
                <w:lang w:eastAsia="en-IN"/>
              </w:rPr>
              <w:t>)</w:t>
            </w:r>
          </w:p>
        </w:tc>
        <w:tc>
          <w:tcPr>
            <w:tcW w:w="350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  <w:shd w:val="clear" w:color="auto" w:fill="FFFFFF"/>
            <w:vAlign w:val="center"/>
            <w:hideMark/>
          </w:tcPr>
          <w:p w:rsidR="00291091" w:rsidRPr="00291091" w:rsidRDefault="00291091" w:rsidP="00291091">
            <w:pPr>
              <w:pBdr>
                <w:top w:val="single" w:sz="2" w:space="0" w:color="EEEEEE"/>
                <w:left w:val="single" w:sz="2" w:space="0" w:color="EEEEEE"/>
                <w:bottom w:val="single" w:sz="2" w:space="0" w:color="EEEEEE"/>
                <w:right w:val="single" w:sz="2" w:space="0" w:color="EEEEEE"/>
              </w:pBdr>
              <w:spacing w:beforeAutospacing="1" w:after="0" w:afterAutospacing="1" w:line="240" w:lineRule="auto"/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lang w:eastAsia="en-IN"/>
              </w:rPr>
            </w:pPr>
            <w:r w:rsidRPr="00291091"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bdr w:val="single" w:sz="2" w:space="0" w:color="EEEEEE" w:frame="1"/>
                <w:lang w:eastAsia="en-IN"/>
              </w:rPr>
              <w:t>2</w:t>
            </w:r>
          </w:p>
        </w:tc>
        <w:tc>
          <w:tcPr>
            <w:tcW w:w="350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4" w:space="0" w:color="auto"/>
            </w:tcBorders>
            <w:shd w:val="clear" w:color="auto" w:fill="FFFFFF"/>
            <w:vAlign w:val="center"/>
            <w:hideMark/>
          </w:tcPr>
          <w:p w:rsidR="00291091" w:rsidRPr="00291091" w:rsidRDefault="00291091" w:rsidP="00291091">
            <w:pPr>
              <w:pBdr>
                <w:top w:val="single" w:sz="2" w:space="0" w:color="EEEEEE"/>
                <w:left w:val="single" w:sz="2" w:space="0" w:color="EEEEEE"/>
                <w:bottom w:val="single" w:sz="2" w:space="0" w:color="EEEEEE"/>
                <w:right w:val="single" w:sz="2" w:space="0" w:color="EEEEEE"/>
              </w:pBdr>
              <w:spacing w:beforeAutospacing="1" w:after="0" w:afterAutospacing="1" w:line="240" w:lineRule="auto"/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lang w:eastAsia="en-IN"/>
              </w:rPr>
            </w:pPr>
            <w:r w:rsidRPr="00291091"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bdr w:val="single" w:sz="2" w:space="0" w:color="EEEEEE" w:frame="1"/>
                <w:lang w:eastAsia="en-IN"/>
              </w:rPr>
              <w:t>4%</w:t>
            </w:r>
          </w:p>
        </w:tc>
      </w:tr>
      <w:tr w:rsidR="00291091" w:rsidRPr="00291091" w:rsidTr="00291091">
        <w:tc>
          <w:tcPr>
            <w:tcW w:w="3500" w:type="dxa"/>
            <w:tcBorders>
              <w:top w:val="single" w:sz="2" w:space="0" w:color="auto"/>
              <w:left w:val="single" w:sz="24" w:space="0" w:color="auto"/>
              <w:bottom w:val="single" w:sz="2" w:space="0" w:color="auto"/>
              <w:right w:val="single" w:sz="12" w:space="0" w:color="auto"/>
            </w:tcBorders>
            <w:shd w:val="clear" w:color="auto" w:fill="FFFFFF"/>
            <w:vAlign w:val="center"/>
            <w:hideMark/>
          </w:tcPr>
          <w:p w:rsidR="00291091" w:rsidRPr="00291091" w:rsidRDefault="00291091" w:rsidP="00291091">
            <w:pPr>
              <w:pBdr>
                <w:top w:val="single" w:sz="2" w:space="0" w:color="EEEEEE"/>
                <w:left w:val="single" w:sz="2" w:space="0" w:color="EEEEEE"/>
                <w:bottom w:val="single" w:sz="2" w:space="0" w:color="EEEEEE"/>
                <w:right w:val="single" w:sz="2" w:space="0" w:color="EEEEEE"/>
              </w:pBdr>
              <w:spacing w:beforeAutospacing="1" w:after="0" w:afterAutospacing="1" w:line="240" w:lineRule="auto"/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lang w:eastAsia="en-IN"/>
              </w:rPr>
            </w:pPr>
            <w:r w:rsidRPr="00291091"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bdr w:val="single" w:sz="2" w:space="0" w:color="EEEEEE" w:frame="1"/>
                <w:lang w:eastAsia="en-IN"/>
              </w:rPr>
              <w:t>Hydrogen</w:t>
            </w:r>
          </w:p>
          <w:p w:rsidR="00291091" w:rsidRPr="00291091" w:rsidRDefault="00291091" w:rsidP="00291091">
            <w:pPr>
              <w:pBdr>
                <w:top w:val="single" w:sz="2" w:space="0" w:color="EEEEEE"/>
                <w:left w:val="single" w:sz="2" w:space="0" w:color="EEEEEE"/>
                <w:bottom w:val="single" w:sz="2" w:space="0" w:color="EEEEEE"/>
                <w:right w:val="single" w:sz="2" w:space="0" w:color="EEEEEE"/>
              </w:pBdr>
              <w:spacing w:beforeAutospacing="1" w:after="0" w:afterAutospacing="1" w:line="240" w:lineRule="auto"/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lang w:eastAsia="en-IN"/>
              </w:rPr>
            </w:pPr>
            <w:r w:rsidRPr="00291091"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bdr w:val="single" w:sz="2" w:space="0" w:color="EEEEEE" w:frame="1"/>
                <w:lang w:eastAsia="en-IN"/>
              </w:rPr>
              <w:t>(</w:t>
            </w:r>
            <w:hyperlink r:id="rId7" w:tgtFrame="_self" w:history="1">
              <w:r w:rsidRPr="00291091">
                <w:rPr>
                  <w:rFonts w:ascii="Plus Jakarta Sans Fallback" w:eastAsia="Times New Roman" w:hAnsi="Plus Jakarta Sans Fallback" w:cs="Times New Roman"/>
                  <w:color w:val="025FCA"/>
                  <w:sz w:val="27"/>
                  <w:szCs w:val="27"/>
                  <w:u w:val="single"/>
                  <w:bdr w:val="single" w:sz="2" w:space="0" w:color="EEEEEE" w:frame="1"/>
                  <w:lang w:eastAsia="en-IN"/>
                </w:rPr>
                <w:t>Hydrogen and Its Compounds</w:t>
              </w:r>
            </w:hyperlink>
            <w:r w:rsidRPr="00291091"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bdr w:val="single" w:sz="2" w:space="0" w:color="EEEEEE" w:frame="1"/>
                <w:lang w:eastAsia="en-IN"/>
              </w:rPr>
              <w:t>)</w:t>
            </w:r>
          </w:p>
        </w:tc>
        <w:tc>
          <w:tcPr>
            <w:tcW w:w="350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  <w:shd w:val="clear" w:color="auto" w:fill="FFFFFF"/>
            <w:vAlign w:val="center"/>
            <w:hideMark/>
          </w:tcPr>
          <w:p w:rsidR="00291091" w:rsidRPr="00291091" w:rsidRDefault="00291091" w:rsidP="00291091">
            <w:pPr>
              <w:pBdr>
                <w:top w:val="single" w:sz="2" w:space="0" w:color="EEEEEE"/>
                <w:left w:val="single" w:sz="2" w:space="0" w:color="EEEEEE"/>
                <w:bottom w:val="single" w:sz="2" w:space="0" w:color="EEEEEE"/>
                <w:right w:val="single" w:sz="2" w:space="0" w:color="EEEEEE"/>
              </w:pBdr>
              <w:spacing w:beforeAutospacing="1" w:after="0" w:afterAutospacing="1" w:line="240" w:lineRule="auto"/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lang w:eastAsia="en-IN"/>
              </w:rPr>
            </w:pPr>
            <w:r w:rsidRPr="00291091"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bdr w:val="single" w:sz="2" w:space="0" w:color="EEEEEE" w:frame="1"/>
                <w:lang w:eastAsia="en-IN"/>
              </w:rPr>
              <w:t>1</w:t>
            </w:r>
          </w:p>
        </w:tc>
        <w:tc>
          <w:tcPr>
            <w:tcW w:w="350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4" w:space="0" w:color="auto"/>
            </w:tcBorders>
            <w:shd w:val="clear" w:color="auto" w:fill="FFFFFF"/>
            <w:vAlign w:val="center"/>
            <w:hideMark/>
          </w:tcPr>
          <w:p w:rsidR="00291091" w:rsidRPr="00291091" w:rsidRDefault="00291091" w:rsidP="00291091">
            <w:pPr>
              <w:pBdr>
                <w:top w:val="single" w:sz="2" w:space="0" w:color="EEEEEE"/>
                <w:left w:val="single" w:sz="2" w:space="0" w:color="EEEEEE"/>
                <w:bottom w:val="single" w:sz="2" w:space="0" w:color="EEEEEE"/>
                <w:right w:val="single" w:sz="2" w:space="0" w:color="EEEEEE"/>
              </w:pBdr>
              <w:spacing w:beforeAutospacing="1" w:after="0" w:afterAutospacing="1" w:line="240" w:lineRule="auto"/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lang w:eastAsia="en-IN"/>
              </w:rPr>
            </w:pPr>
            <w:r w:rsidRPr="00291091"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bdr w:val="single" w:sz="2" w:space="0" w:color="EEEEEE" w:frame="1"/>
                <w:lang w:eastAsia="en-IN"/>
              </w:rPr>
              <w:t>2%</w:t>
            </w:r>
          </w:p>
        </w:tc>
      </w:tr>
      <w:tr w:rsidR="00291091" w:rsidRPr="00291091" w:rsidTr="00291091">
        <w:tc>
          <w:tcPr>
            <w:tcW w:w="3500" w:type="dxa"/>
            <w:tcBorders>
              <w:top w:val="single" w:sz="2" w:space="0" w:color="auto"/>
              <w:left w:val="single" w:sz="24" w:space="0" w:color="auto"/>
              <w:bottom w:val="single" w:sz="2" w:space="0" w:color="auto"/>
              <w:right w:val="single" w:sz="12" w:space="0" w:color="auto"/>
            </w:tcBorders>
            <w:shd w:val="clear" w:color="auto" w:fill="FFFFFF"/>
            <w:vAlign w:val="center"/>
            <w:hideMark/>
          </w:tcPr>
          <w:p w:rsidR="00291091" w:rsidRPr="00291091" w:rsidRDefault="00291091" w:rsidP="00291091">
            <w:pPr>
              <w:pBdr>
                <w:top w:val="single" w:sz="2" w:space="0" w:color="EEEEEE"/>
                <w:left w:val="single" w:sz="2" w:space="0" w:color="EEEEEE"/>
                <w:bottom w:val="single" w:sz="2" w:space="0" w:color="EEEEEE"/>
                <w:right w:val="single" w:sz="2" w:space="0" w:color="EEEEEE"/>
              </w:pBdr>
              <w:spacing w:beforeAutospacing="1" w:after="0" w:afterAutospacing="1" w:line="240" w:lineRule="auto"/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lang w:eastAsia="en-IN"/>
              </w:rPr>
            </w:pPr>
            <w:hyperlink r:id="rId8" w:tgtFrame="_self" w:history="1">
              <w:r w:rsidRPr="00291091">
                <w:rPr>
                  <w:rFonts w:ascii="Plus Jakarta Sans Fallback" w:eastAsia="Times New Roman" w:hAnsi="Plus Jakarta Sans Fallback" w:cs="Times New Roman"/>
                  <w:color w:val="025FCA"/>
                  <w:sz w:val="27"/>
                  <w:szCs w:val="27"/>
                  <w:u w:val="single"/>
                  <w:bdr w:val="single" w:sz="2" w:space="0" w:color="EEEEEE" w:frame="1"/>
                  <w:lang w:eastAsia="en-IN"/>
                </w:rPr>
                <w:t>s-block</w:t>
              </w:r>
            </w:hyperlink>
          </w:p>
        </w:tc>
        <w:tc>
          <w:tcPr>
            <w:tcW w:w="350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  <w:shd w:val="clear" w:color="auto" w:fill="FFFFFF"/>
            <w:vAlign w:val="center"/>
            <w:hideMark/>
          </w:tcPr>
          <w:p w:rsidR="00291091" w:rsidRPr="00291091" w:rsidRDefault="00291091" w:rsidP="00291091">
            <w:pPr>
              <w:pBdr>
                <w:top w:val="single" w:sz="2" w:space="0" w:color="EEEEEE"/>
                <w:left w:val="single" w:sz="2" w:space="0" w:color="EEEEEE"/>
                <w:bottom w:val="single" w:sz="2" w:space="0" w:color="EEEEEE"/>
                <w:right w:val="single" w:sz="2" w:space="0" w:color="EEEEEE"/>
              </w:pBdr>
              <w:spacing w:beforeAutospacing="1" w:after="0" w:afterAutospacing="1" w:line="240" w:lineRule="auto"/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lang w:eastAsia="en-IN"/>
              </w:rPr>
            </w:pPr>
            <w:r w:rsidRPr="00291091"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bdr w:val="single" w:sz="2" w:space="0" w:color="EEEEEE" w:frame="1"/>
                <w:lang w:eastAsia="en-IN"/>
              </w:rPr>
              <w:t>1</w:t>
            </w:r>
          </w:p>
        </w:tc>
        <w:tc>
          <w:tcPr>
            <w:tcW w:w="350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4" w:space="0" w:color="auto"/>
            </w:tcBorders>
            <w:shd w:val="clear" w:color="auto" w:fill="FFFFFF"/>
            <w:vAlign w:val="center"/>
            <w:hideMark/>
          </w:tcPr>
          <w:p w:rsidR="00291091" w:rsidRPr="00291091" w:rsidRDefault="00291091" w:rsidP="00291091">
            <w:pPr>
              <w:pBdr>
                <w:top w:val="single" w:sz="2" w:space="0" w:color="EEEEEE"/>
                <w:left w:val="single" w:sz="2" w:space="0" w:color="EEEEEE"/>
                <w:bottom w:val="single" w:sz="2" w:space="0" w:color="EEEEEE"/>
                <w:right w:val="single" w:sz="2" w:space="0" w:color="EEEEEE"/>
              </w:pBdr>
              <w:spacing w:beforeAutospacing="1" w:after="0" w:afterAutospacing="1" w:line="240" w:lineRule="auto"/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lang w:eastAsia="en-IN"/>
              </w:rPr>
            </w:pPr>
            <w:r w:rsidRPr="00291091"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bdr w:val="single" w:sz="2" w:space="0" w:color="EEEEEE" w:frame="1"/>
                <w:lang w:eastAsia="en-IN"/>
              </w:rPr>
              <w:t>2%</w:t>
            </w:r>
          </w:p>
        </w:tc>
      </w:tr>
      <w:tr w:rsidR="00291091" w:rsidRPr="00291091" w:rsidTr="00291091">
        <w:tc>
          <w:tcPr>
            <w:tcW w:w="5250" w:type="dxa"/>
            <w:gridSpan w:val="2"/>
            <w:tcBorders>
              <w:top w:val="single" w:sz="2" w:space="0" w:color="auto"/>
              <w:left w:val="single" w:sz="24" w:space="0" w:color="auto"/>
              <w:bottom w:val="single" w:sz="2" w:space="0" w:color="auto"/>
              <w:right w:val="single" w:sz="12" w:space="0" w:color="auto"/>
            </w:tcBorders>
            <w:shd w:val="clear" w:color="auto" w:fill="FFFFFF"/>
            <w:vAlign w:val="center"/>
            <w:hideMark/>
          </w:tcPr>
          <w:p w:rsidR="00291091" w:rsidRPr="00291091" w:rsidRDefault="00291091" w:rsidP="00291091">
            <w:pPr>
              <w:pBdr>
                <w:top w:val="single" w:sz="2" w:space="0" w:color="EEEEEE"/>
                <w:left w:val="single" w:sz="2" w:space="0" w:color="EEEEEE"/>
                <w:bottom w:val="single" w:sz="2" w:space="0" w:color="EEEEEE"/>
                <w:right w:val="single" w:sz="2" w:space="0" w:color="EEEEEE"/>
              </w:pBdr>
              <w:spacing w:beforeAutospacing="1" w:after="0" w:afterAutospacing="1" w:line="240" w:lineRule="auto"/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lang w:eastAsia="en-IN"/>
              </w:rPr>
            </w:pPr>
            <w:r w:rsidRPr="00291091">
              <w:rPr>
                <w:rFonts w:ascii="Plus Jakarta Sans Fallback" w:eastAsia="Times New Roman" w:hAnsi="Plus Jakarta Sans Fallback" w:cs="Times New Roman"/>
                <w:b/>
                <w:bCs/>
                <w:color w:val="494A4A"/>
                <w:sz w:val="27"/>
                <w:szCs w:val="27"/>
                <w:bdr w:val="single" w:sz="2" w:space="0" w:color="EEEEEE" w:frame="1"/>
                <w:lang w:eastAsia="en-IN"/>
              </w:rPr>
              <w:t>Inorganic Chemistry-II</w:t>
            </w:r>
          </w:p>
        </w:tc>
        <w:tc>
          <w:tcPr>
            <w:tcW w:w="525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4" w:space="0" w:color="auto"/>
            </w:tcBorders>
            <w:shd w:val="clear" w:color="auto" w:fill="FFFFFF"/>
            <w:vAlign w:val="center"/>
            <w:hideMark/>
          </w:tcPr>
          <w:p w:rsidR="00291091" w:rsidRPr="00291091" w:rsidRDefault="00291091" w:rsidP="00291091">
            <w:pPr>
              <w:pBdr>
                <w:top w:val="single" w:sz="2" w:space="0" w:color="EEEEEE"/>
                <w:left w:val="single" w:sz="2" w:space="0" w:color="EEEEEE"/>
                <w:bottom w:val="single" w:sz="2" w:space="0" w:color="EEEEEE"/>
                <w:right w:val="single" w:sz="2" w:space="0" w:color="EEEEEE"/>
              </w:pBdr>
              <w:spacing w:beforeAutospacing="1" w:after="0" w:afterAutospacing="1" w:line="240" w:lineRule="auto"/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lang w:eastAsia="en-IN"/>
              </w:rPr>
            </w:pPr>
            <w:r w:rsidRPr="00291091">
              <w:rPr>
                <w:rFonts w:ascii="Plus Jakarta Sans Fallback" w:eastAsia="Times New Roman" w:hAnsi="Plus Jakarta Sans Fallback" w:cs="Times New Roman"/>
                <w:b/>
                <w:bCs/>
                <w:color w:val="494A4A"/>
                <w:sz w:val="27"/>
                <w:szCs w:val="27"/>
                <w:bdr w:val="single" w:sz="2" w:space="0" w:color="EEEEEE" w:frame="1"/>
                <w:lang w:eastAsia="en-IN"/>
              </w:rPr>
              <w:t>12%</w:t>
            </w:r>
          </w:p>
        </w:tc>
      </w:tr>
      <w:tr w:rsidR="00291091" w:rsidRPr="00291091" w:rsidTr="00291091">
        <w:tc>
          <w:tcPr>
            <w:tcW w:w="3500" w:type="dxa"/>
            <w:tcBorders>
              <w:top w:val="single" w:sz="2" w:space="0" w:color="auto"/>
              <w:left w:val="single" w:sz="24" w:space="0" w:color="auto"/>
              <w:bottom w:val="single" w:sz="2" w:space="0" w:color="auto"/>
              <w:right w:val="single" w:sz="12" w:space="0" w:color="auto"/>
            </w:tcBorders>
            <w:shd w:val="clear" w:color="auto" w:fill="FFFFFF"/>
            <w:vAlign w:val="center"/>
            <w:hideMark/>
          </w:tcPr>
          <w:p w:rsidR="00291091" w:rsidRPr="00291091" w:rsidRDefault="00291091" w:rsidP="00291091">
            <w:pPr>
              <w:pBdr>
                <w:top w:val="single" w:sz="2" w:space="0" w:color="EEEEEE"/>
                <w:left w:val="single" w:sz="2" w:space="0" w:color="EEEEEE"/>
                <w:bottom w:val="single" w:sz="2" w:space="0" w:color="EEEEEE"/>
                <w:right w:val="single" w:sz="2" w:space="0" w:color="EEEEEE"/>
              </w:pBdr>
              <w:spacing w:beforeAutospacing="1" w:after="0" w:afterAutospacing="1" w:line="240" w:lineRule="auto"/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lang w:eastAsia="en-IN"/>
              </w:rPr>
            </w:pPr>
            <w:hyperlink r:id="rId9" w:tgtFrame="_self" w:history="1">
              <w:r w:rsidRPr="00291091">
                <w:rPr>
                  <w:rFonts w:ascii="Plus Jakarta Sans Fallback" w:eastAsia="Times New Roman" w:hAnsi="Plus Jakarta Sans Fallback" w:cs="Times New Roman"/>
                  <w:color w:val="025FCA"/>
                  <w:sz w:val="27"/>
                  <w:szCs w:val="27"/>
                  <w:u w:val="single"/>
                  <w:bdr w:val="single" w:sz="2" w:space="0" w:color="EEEEEE" w:frame="1"/>
                  <w:lang w:eastAsia="en-IN"/>
                </w:rPr>
                <w:t>Coordination Compounds</w:t>
              </w:r>
            </w:hyperlink>
          </w:p>
        </w:tc>
        <w:tc>
          <w:tcPr>
            <w:tcW w:w="350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  <w:shd w:val="clear" w:color="auto" w:fill="FFFFFF"/>
            <w:vAlign w:val="center"/>
            <w:hideMark/>
          </w:tcPr>
          <w:p w:rsidR="00291091" w:rsidRPr="00291091" w:rsidRDefault="00291091" w:rsidP="00291091">
            <w:pPr>
              <w:pBdr>
                <w:top w:val="single" w:sz="2" w:space="0" w:color="EEEEEE"/>
                <w:left w:val="single" w:sz="2" w:space="0" w:color="EEEEEE"/>
                <w:bottom w:val="single" w:sz="2" w:space="0" w:color="EEEEEE"/>
                <w:right w:val="single" w:sz="2" w:space="0" w:color="EEEEEE"/>
              </w:pBdr>
              <w:spacing w:beforeAutospacing="1" w:after="0" w:afterAutospacing="1" w:line="240" w:lineRule="auto"/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lang w:eastAsia="en-IN"/>
              </w:rPr>
            </w:pPr>
            <w:r w:rsidRPr="00291091"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bdr w:val="single" w:sz="2" w:space="0" w:color="EEEEEE" w:frame="1"/>
                <w:lang w:eastAsia="en-IN"/>
              </w:rPr>
              <w:t>2</w:t>
            </w:r>
          </w:p>
        </w:tc>
        <w:tc>
          <w:tcPr>
            <w:tcW w:w="350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4" w:space="0" w:color="auto"/>
            </w:tcBorders>
            <w:shd w:val="clear" w:color="auto" w:fill="FFFFFF"/>
            <w:vAlign w:val="center"/>
            <w:hideMark/>
          </w:tcPr>
          <w:p w:rsidR="00291091" w:rsidRPr="00291091" w:rsidRDefault="00291091" w:rsidP="00291091">
            <w:pPr>
              <w:pBdr>
                <w:top w:val="single" w:sz="2" w:space="0" w:color="EEEEEE"/>
                <w:left w:val="single" w:sz="2" w:space="0" w:color="EEEEEE"/>
                <w:bottom w:val="single" w:sz="2" w:space="0" w:color="EEEEEE"/>
                <w:right w:val="single" w:sz="2" w:space="0" w:color="EEEEEE"/>
              </w:pBdr>
              <w:spacing w:beforeAutospacing="1" w:after="0" w:afterAutospacing="1" w:line="240" w:lineRule="auto"/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lang w:eastAsia="en-IN"/>
              </w:rPr>
            </w:pPr>
            <w:r w:rsidRPr="00291091"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bdr w:val="single" w:sz="2" w:space="0" w:color="EEEEEE" w:frame="1"/>
                <w:lang w:eastAsia="en-IN"/>
              </w:rPr>
              <w:t>5%</w:t>
            </w:r>
          </w:p>
        </w:tc>
      </w:tr>
      <w:tr w:rsidR="00291091" w:rsidRPr="00291091" w:rsidTr="00291091">
        <w:tc>
          <w:tcPr>
            <w:tcW w:w="3500" w:type="dxa"/>
            <w:tcBorders>
              <w:top w:val="single" w:sz="2" w:space="0" w:color="auto"/>
              <w:left w:val="single" w:sz="24" w:space="0" w:color="auto"/>
              <w:bottom w:val="single" w:sz="2" w:space="0" w:color="auto"/>
              <w:right w:val="single" w:sz="12" w:space="0" w:color="auto"/>
            </w:tcBorders>
            <w:shd w:val="clear" w:color="auto" w:fill="FFFFFF"/>
            <w:vAlign w:val="center"/>
            <w:hideMark/>
          </w:tcPr>
          <w:p w:rsidR="00291091" w:rsidRPr="00291091" w:rsidRDefault="00291091" w:rsidP="00291091">
            <w:pPr>
              <w:pBdr>
                <w:top w:val="single" w:sz="2" w:space="0" w:color="EEEEEE"/>
                <w:left w:val="single" w:sz="2" w:space="0" w:color="EEEEEE"/>
                <w:bottom w:val="single" w:sz="2" w:space="0" w:color="EEEEEE"/>
                <w:right w:val="single" w:sz="2" w:space="0" w:color="EEEEEE"/>
              </w:pBdr>
              <w:spacing w:beforeAutospacing="1" w:after="0" w:afterAutospacing="1" w:line="240" w:lineRule="auto"/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lang w:eastAsia="en-IN"/>
              </w:rPr>
            </w:pPr>
            <w:hyperlink r:id="rId10" w:tgtFrame="_self" w:history="1">
              <w:r w:rsidRPr="00291091">
                <w:rPr>
                  <w:rFonts w:ascii="Plus Jakarta Sans Fallback" w:eastAsia="Times New Roman" w:hAnsi="Plus Jakarta Sans Fallback" w:cs="Times New Roman"/>
                  <w:color w:val="025FCA"/>
                  <w:sz w:val="27"/>
                  <w:szCs w:val="27"/>
                  <w:u w:val="single"/>
                  <w:bdr w:val="single" w:sz="2" w:space="0" w:color="EEEEEE" w:frame="1"/>
                  <w:lang w:eastAsia="en-IN"/>
                </w:rPr>
                <w:t>d-block &amp; f-block Elements</w:t>
              </w:r>
            </w:hyperlink>
          </w:p>
        </w:tc>
        <w:tc>
          <w:tcPr>
            <w:tcW w:w="350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  <w:shd w:val="clear" w:color="auto" w:fill="FFFFFF"/>
            <w:vAlign w:val="center"/>
            <w:hideMark/>
          </w:tcPr>
          <w:p w:rsidR="00291091" w:rsidRPr="00291091" w:rsidRDefault="00291091" w:rsidP="00291091">
            <w:pPr>
              <w:pBdr>
                <w:top w:val="single" w:sz="2" w:space="0" w:color="EEEEEE"/>
                <w:left w:val="single" w:sz="2" w:space="0" w:color="EEEEEE"/>
                <w:bottom w:val="single" w:sz="2" w:space="0" w:color="EEEEEE"/>
                <w:right w:val="single" w:sz="2" w:space="0" w:color="EEEEEE"/>
              </w:pBdr>
              <w:spacing w:beforeAutospacing="1" w:after="0" w:afterAutospacing="1" w:line="240" w:lineRule="auto"/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lang w:eastAsia="en-IN"/>
              </w:rPr>
            </w:pPr>
            <w:r w:rsidRPr="00291091"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bdr w:val="single" w:sz="2" w:space="0" w:color="EEEEEE" w:frame="1"/>
                <w:lang w:eastAsia="en-IN"/>
              </w:rPr>
              <w:t>2</w:t>
            </w:r>
          </w:p>
        </w:tc>
        <w:tc>
          <w:tcPr>
            <w:tcW w:w="350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4" w:space="0" w:color="auto"/>
            </w:tcBorders>
            <w:shd w:val="clear" w:color="auto" w:fill="FFFFFF"/>
            <w:vAlign w:val="center"/>
            <w:hideMark/>
          </w:tcPr>
          <w:p w:rsidR="00291091" w:rsidRPr="00291091" w:rsidRDefault="00291091" w:rsidP="00291091">
            <w:pPr>
              <w:pBdr>
                <w:top w:val="single" w:sz="2" w:space="0" w:color="EEEEEE"/>
                <w:left w:val="single" w:sz="2" w:space="0" w:color="EEEEEE"/>
                <w:bottom w:val="single" w:sz="2" w:space="0" w:color="EEEEEE"/>
                <w:right w:val="single" w:sz="2" w:space="0" w:color="EEEEEE"/>
              </w:pBdr>
              <w:spacing w:beforeAutospacing="1" w:after="0" w:afterAutospacing="1" w:line="240" w:lineRule="auto"/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lang w:eastAsia="en-IN"/>
              </w:rPr>
            </w:pPr>
            <w:r w:rsidRPr="00291091"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bdr w:val="single" w:sz="2" w:space="0" w:color="EEEEEE" w:frame="1"/>
                <w:lang w:eastAsia="en-IN"/>
              </w:rPr>
              <w:t>3%</w:t>
            </w:r>
          </w:p>
        </w:tc>
      </w:tr>
      <w:tr w:rsidR="00291091" w:rsidRPr="00291091" w:rsidTr="00291091">
        <w:tc>
          <w:tcPr>
            <w:tcW w:w="3500" w:type="dxa"/>
            <w:tcBorders>
              <w:top w:val="single" w:sz="2" w:space="0" w:color="auto"/>
              <w:left w:val="single" w:sz="24" w:space="0" w:color="auto"/>
              <w:bottom w:val="single" w:sz="2" w:space="0" w:color="auto"/>
              <w:right w:val="single" w:sz="12" w:space="0" w:color="auto"/>
            </w:tcBorders>
            <w:shd w:val="clear" w:color="auto" w:fill="FFFFFF"/>
            <w:vAlign w:val="center"/>
            <w:hideMark/>
          </w:tcPr>
          <w:p w:rsidR="00291091" w:rsidRPr="00291091" w:rsidRDefault="00291091" w:rsidP="00291091">
            <w:pPr>
              <w:pBdr>
                <w:top w:val="single" w:sz="2" w:space="0" w:color="EEEEEE"/>
                <w:left w:val="single" w:sz="2" w:space="0" w:color="EEEEEE"/>
                <w:bottom w:val="single" w:sz="2" w:space="0" w:color="EEEEEE"/>
                <w:right w:val="single" w:sz="2" w:space="0" w:color="EEEEEE"/>
              </w:pBdr>
              <w:spacing w:beforeAutospacing="1" w:after="0" w:afterAutospacing="1" w:line="240" w:lineRule="auto"/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lang w:eastAsia="en-IN"/>
              </w:rPr>
            </w:pPr>
            <w:hyperlink r:id="rId11" w:tgtFrame="_self" w:history="1">
              <w:r w:rsidRPr="00291091">
                <w:rPr>
                  <w:rFonts w:ascii="Plus Jakarta Sans Fallback" w:eastAsia="Times New Roman" w:hAnsi="Plus Jakarta Sans Fallback" w:cs="Times New Roman"/>
                  <w:color w:val="025FCA"/>
                  <w:sz w:val="27"/>
                  <w:szCs w:val="27"/>
                  <w:u w:val="single"/>
                  <w:bdr w:val="single" w:sz="2" w:space="0" w:color="EEEEEE" w:frame="1"/>
                  <w:lang w:eastAsia="en-IN"/>
                </w:rPr>
                <w:t>Metallurgy</w:t>
              </w:r>
            </w:hyperlink>
          </w:p>
        </w:tc>
        <w:tc>
          <w:tcPr>
            <w:tcW w:w="350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  <w:shd w:val="clear" w:color="auto" w:fill="FFFFFF"/>
            <w:vAlign w:val="center"/>
            <w:hideMark/>
          </w:tcPr>
          <w:p w:rsidR="00291091" w:rsidRPr="00291091" w:rsidRDefault="00291091" w:rsidP="00291091">
            <w:pPr>
              <w:pBdr>
                <w:top w:val="single" w:sz="2" w:space="0" w:color="EEEEEE"/>
                <w:left w:val="single" w:sz="2" w:space="0" w:color="EEEEEE"/>
                <w:bottom w:val="single" w:sz="2" w:space="0" w:color="EEEEEE"/>
                <w:right w:val="single" w:sz="2" w:space="0" w:color="EEEEEE"/>
              </w:pBdr>
              <w:spacing w:beforeAutospacing="1" w:after="0" w:afterAutospacing="1" w:line="240" w:lineRule="auto"/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lang w:eastAsia="en-IN"/>
              </w:rPr>
            </w:pPr>
            <w:r w:rsidRPr="00291091"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bdr w:val="single" w:sz="2" w:space="0" w:color="EEEEEE" w:frame="1"/>
                <w:lang w:eastAsia="en-IN"/>
              </w:rPr>
              <w:t>1</w:t>
            </w:r>
          </w:p>
        </w:tc>
        <w:tc>
          <w:tcPr>
            <w:tcW w:w="350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4" w:space="0" w:color="auto"/>
            </w:tcBorders>
            <w:shd w:val="clear" w:color="auto" w:fill="FFFFFF"/>
            <w:vAlign w:val="center"/>
            <w:hideMark/>
          </w:tcPr>
          <w:p w:rsidR="00291091" w:rsidRPr="00291091" w:rsidRDefault="00291091" w:rsidP="00291091">
            <w:pPr>
              <w:pBdr>
                <w:top w:val="single" w:sz="2" w:space="0" w:color="EEEEEE"/>
                <w:left w:val="single" w:sz="2" w:space="0" w:color="EEEEEE"/>
                <w:bottom w:val="single" w:sz="2" w:space="0" w:color="EEEEEE"/>
                <w:right w:val="single" w:sz="2" w:space="0" w:color="EEEEEE"/>
              </w:pBdr>
              <w:spacing w:beforeAutospacing="1" w:after="0" w:afterAutospacing="1" w:line="240" w:lineRule="auto"/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lang w:eastAsia="en-IN"/>
              </w:rPr>
            </w:pPr>
            <w:r w:rsidRPr="00291091"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bdr w:val="single" w:sz="2" w:space="0" w:color="EEEEEE" w:frame="1"/>
                <w:lang w:eastAsia="en-IN"/>
              </w:rPr>
              <w:t>2%</w:t>
            </w:r>
          </w:p>
        </w:tc>
      </w:tr>
      <w:tr w:rsidR="00291091" w:rsidRPr="00291091" w:rsidTr="00291091">
        <w:tc>
          <w:tcPr>
            <w:tcW w:w="3500" w:type="dxa"/>
            <w:tcBorders>
              <w:top w:val="single" w:sz="2" w:space="0" w:color="auto"/>
              <w:left w:val="single" w:sz="24" w:space="0" w:color="auto"/>
              <w:bottom w:val="single" w:sz="2" w:space="0" w:color="auto"/>
              <w:right w:val="single" w:sz="12" w:space="0" w:color="auto"/>
            </w:tcBorders>
            <w:shd w:val="clear" w:color="auto" w:fill="FFFFFF"/>
            <w:vAlign w:val="center"/>
            <w:hideMark/>
          </w:tcPr>
          <w:p w:rsidR="00291091" w:rsidRPr="00291091" w:rsidRDefault="00291091" w:rsidP="00291091">
            <w:pPr>
              <w:pBdr>
                <w:top w:val="single" w:sz="2" w:space="0" w:color="EEEEEE"/>
                <w:left w:val="single" w:sz="2" w:space="0" w:color="EEEEEE"/>
                <w:bottom w:val="single" w:sz="2" w:space="0" w:color="EEEEEE"/>
                <w:right w:val="single" w:sz="2" w:space="0" w:color="EEEEEE"/>
              </w:pBdr>
              <w:spacing w:beforeAutospacing="1" w:after="0" w:afterAutospacing="1" w:line="240" w:lineRule="auto"/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lang w:eastAsia="en-IN"/>
              </w:rPr>
            </w:pPr>
            <w:hyperlink r:id="rId12" w:tgtFrame="_self" w:history="1">
              <w:r w:rsidRPr="00291091">
                <w:rPr>
                  <w:rFonts w:ascii="Plus Jakarta Sans Fallback" w:eastAsia="Times New Roman" w:hAnsi="Plus Jakarta Sans Fallback" w:cs="Times New Roman"/>
                  <w:color w:val="025FCA"/>
                  <w:sz w:val="27"/>
                  <w:szCs w:val="27"/>
                  <w:u w:val="single"/>
                  <w:bdr w:val="single" w:sz="2" w:space="0" w:color="EEEEEE" w:frame="1"/>
                  <w:lang w:eastAsia="en-IN"/>
                </w:rPr>
                <w:t>Qualitative Analysis</w:t>
              </w:r>
            </w:hyperlink>
          </w:p>
        </w:tc>
        <w:tc>
          <w:tcPr>
            <w:tcW w:w="350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  <w:shd w:val="clear" w:color="auto" w:fill="FFFFFF"/>
            <w:vAlign w:val="center"/>
            <w:hideMark/>
          </w:tcPr>
          <w:p w:rsidR="00291091" w:rsidRPr="00291091" w:rsidRDefault="00291091" w:rsidP="00291091">
            <w:pPr>
              <w:pBdr>
                <w:top w:val="single" w:sz="2" w:space="0" w:color="EEEEEE"/>
                <w:left w:val="single" w:sz="2" w:space="0" w:color="EEEEEE"/>
                <w:bottom w:val="single" w:sz="2" w:space="0" w:color="EEEEEE"/>
                <w:right w:val="single" w:sz="2" w:space="0" w:color="EEEEEE"/>
              </w:pBdr>
              <w:spacing w:beforeAutospacing="1" w:after="0" w:afterAutospacing="1" w:line="240" w:lineRule="auto"/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lang w:eastAsia="en-IN"/>
              </w:rPr>
            </w:pPr>
            <w:r w:rsidRPr="00291091"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bdr w:val="single" w:sz="2" w:space="0" w:color="EEEEEE" w:frame="1"/>
                <w:lang w:eastAsia="en-IN"/>
              </w:rPr>
              <w:t>1</w:t>
            </w:r>
          </w:p>
        </w:tc>
        <w:tc>
          <w:tcPr>
            <w:tcW w:w="350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4" w:space="0" w:color="auto"/>
            </w:tcBorders>
            <w:shd w:val="clear" w:color="auto" w:fill="FFFFFF"/>
            <w:vAlign w:val="center"/>
            <w:hideMark/>
          </w:tcPr>
          <w:p w:rsidR="00291091" w:rsidRPr="00291091" w:rsidRDefault="00291091" w:rsidP="00291091">
            <w:pPr>
              <w:pBdr>
                <w:top w:val="single" w:sz="2" w:space="0" w:color="EEEEEE"/>
                <w:left w:val="single" w:sz="2" w:space="0" w:color="EEEEEE"/>
                <w:bottom w:val="single" w:sz="2" w:space="0" w:color="EEEEEE"/>
                <w:right w:val="single" w:sz="2" w:space="0" w:color="EEEEEE"/>
              </w:pBdr>
              <w:spacing w:beforeAutospacing="1" w:after="0" w:afterAutospacing="1" w:line="240" w:lineRule="auto"/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lang w:eastAsia="en-IN"/>
              </w:rPr>
            </w:pPr>
            <w:r w:rsidRPr="00291091"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bdr w:val="single" w:sz="2" w:space="0" w:color="EEEEEE" w:frame="1"/>
                <w:lang w:eastAsia="en-IN"/>
              </w:rPr>
              <w:t>2%</w:t>
            </w:r>
          </w:p>
        </w:tc>
      </w:tr>
      <w:tr w:rsidR="00291091" w:rsidRPr="00291091" w:rsidTr="00291091">
        <w:tc>
          <w:tcPr>
            <w:tcW w:w="5250" w:type="dxa"/>
            <w:gridSpan w:val="2"/>
            <w:tcBorders>
              <w:top w:val="single" w:sz="2" w:space="0" w:color="auto"/>
              <w:left w:val="single" w:sz="24" w:space="0" w:color="auto"/>
              <w:bottom w:val="single" w:sz="2" w:space="0" w:color="auto"/>
              <w:right w:val="single" w:sz="12" w:space="0" w:color="auto"/>
            </w:tcBorders>
            <w:shd w:val="clear" w:color="auto" w:fill="FFFFFF"/>
            <w:vAlign w:val="center"/>
            <w:hideMark/>
          </w:tcPr>
          <w:p w:rsidR="00291091" w:rsidRPr="00291091" w:rsidRDefault="00291091" w:rsidP="00291091">
            <w:pPr>
              <w:pBdr>
                <w:top w:val="single" w:sz="2" w:space="0" w:color="EEEEEE"/>
                <w:left w:val="single" w:sz="2" w:space="0" w:color="EEEEEE"/>
                <w:bottom w:val="single" w:sz="2" w:space="0" w:color="EEEEEE"/>
                <w:right w:val="single" w:sz="2" w:space="0" w:color="EEEEEE"/>
              </w:pBdr>
              <w:spacing w:beforeAutospacing="1" w:after="0" w:afterAutospacing="1" w:line="240" w:lineRule="auto"/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lang w:eastAsia="en-IN"/>
              </w:rPr>
            </w:pPr>
            <w:r w:rsidRPr="00291091">
              <w:rPr>
                <w:rFonts w:ascii="Plus Jakarta Sans Fallback" w:eastAsia="Times New Roman" w:hAnsi="Plus Jakarta Sans Fallback" w:cs="Times New Roman"/>
                <w:b/>
                <w:bCs/>
                <w:color w:val="494A4A"/>
                <w:sz w:val="27"/>
                <w:szCs w:val="27"/>
                <w:bdr w:val="single" w:sz="2" w:space="0" w:color="EEEEEE" w:frame="1"/>
                <w:lang w:eastAsia="en-IN"/>
              </w:rPr>
              <w:t>Organic Chemistry-I</w:t>
            </w:r>
          </w:p>
        </w:tc>
        <w:tc>
          <w:tcPr>
            <w:tcW w:w="525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4" w:space="0" w:color="auto"/>
            </w:tcBorders>
            <w:shd w:val="clear" w:color="auto" w:fill="FFFFFF"/>
            <w:vAlign w:val="center"/>
            <w:hideMark/>
          </w:tcPr>
          <w:p w:rsidR="00291091" w:rsidRPr="00291091" w:rsidRDefault="00291091" w:rsidP="00291091">
            <w:pPr>
              <w:pBdr>
                <w:top w:val="single" w:sz="2" w:space="0" w:color="EEEEEE"/>
                <w:left w:val="single" w:sz="2" w:space="0" w:color="EEEEEE"/>
                <w:bottom w:val="single" w:sz="2" w:space="0" w:color="EEEEEE"/>
                <w:right w:val="single" w:sz="2" w:space="0" w:color="EEEEEE"/>
              </w:pBdr>
              <w:spacing w:beforeAutospacing="1" w:after="0" w:afterAutospacing="1" w:line="240" w:lineRule="auto"/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lang w:eastAsia="en-IN"/>
              </w:rPr>
            </w:pPr>
            <w:r w:rsidRPr="00291091"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bdr w:val="single" w:sz="2" w:space="0" w:color="EEEEEE" w:frame="1"/>
                <w:lang w:eastAsia="en-IN"/>
              </w:rPr>
              <w:t>7%</w:t>
            </w:r>
          </w:p>
        </w:tc>
      </w:tr>
      <w:tr w:rsidR="00291091" w:rsidRPr="00291091" w:rsidTr="00291091">
        <w:tc>
          <w:tcPr>
            <w:tcW w:w="3500" w:type="dxa"/>
            <w:tcBorders>
              <w:top w:val="single" w:sz="2" w:space="0" w:color="auto"/>
              <w:left w:val="single" w:sz="24" w:space="0" w:color="auto"/>
              <w:bottom w:val="single" w:sz="2" w:space="0" w:color="auto"/>
              <w:right w:val="single" w:sz="12" w:space="0" w:color="auto"/>
            </w:tcBorders>
            <w:shd w:val="clear" w:color="auto" w:fill="FFFFFF"/>
            <w:vAlign w:val="center"/>
            <w:hideMark/>
          </w:tcPr>
          <w:p w:rsidR="00291091" w:rsidRPr="00291091" w:rsidRDefault="00291091" w:rsidP="00291091">
            <w:pPr>
              <w:pBdr>
                <w:top w:val="single" w:sz="2" w:space="0" w:color="EEEEEE"/>
                <w:left w:val="single" w:sz="2" w:space="0" w:color="EEEEEE"/>
                <w:bottom w:val="single" w:sz="2" w:space="0" w:color="EEEEEE"/>
                <w:right w:val="single" w:sz="2" w:space="0" w:color="EEEEEE"/>
              </w:pBdr>
              <w:spacing w:beforeAutospacing="1" w:after="0" w:afterAutospacing="1" w:line="240" w:lineRule="auto"/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lang w:eastAsia="en-IN"/>
              </w:rPr>
            </w:pPr>
            <w:hyperlink r:id="rId13" w:tgtFrame="_self" w:history="1">
              <w:r w:rsidRPr="00291091">
                <w:rPr>
                  <w:rFonts w:ascii="Plus Jakarta Sans Fallback" w:eastAsia="Times New Roman" w:hAnsi="Plus Jakarta Sans Fallback" w:cs="Times New Roman"/>
                  <w:color w:val="025FCA"/>
                  <w:sz w:val="27"/>
                  <w:szCs w:val="27"/>
                  <w:u w:val="single"/>
                  <w:bdr w:val="single" w:sz="2" w:space="0" w:color="EEEEEE" w:frame="1"/>
                  <w:lang w:eastAsia="en-IN"/>
                </w:rPr>
                <w:t>General Organic Chemistry</w:t>
              </w:r>
            </w:hyperlink>
            <w:r w:rsidRPr="00291091"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bdr w:val="single" w:sz="2" w:space="0" w:color="EEEEEE" w:frame="1"/>
                <w:lang w:eastAsia="en-IN"/>
              </w:rPr>
              <w:t xml:space="preserve"> and </w:t>
            </w:r>
          </w:p>
          <w:p w:rsidR="00291091" w:rsidRPr="00291091" w:rsidRDefault="00291091" w:rsidP="00291091">
            <w:pPr>
              <w:pBdr>
                <w:top w:val="single" w:sz="2" w:space="0" w:color="EEEEEE"/>
                <w:left w:val="single" w:sz="2" w:space="0" w:color="EEEEEE"/>
                <w:bottom w:val="single" w:sz="2" w:space="0" w:color="EEEEEE"/>
                <w:right w:val="single" w:sz="2" w:space="0" w:color="EEEEEE"/>
              </w:pBdr>
              <w:spacing w:beforeAutospacing="1" w:after="0" w:afterAutospacing="1" w:line="240" w:lineRule="auto"/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lang w:eastAsia="en-IN"/>
              </w:rPr>
            </w:pPr>
            <w:hyperlink r:id="rId14" w:tgtFrame="_self" w:history="1">
              <w:r w:rsidRPr="00291091">
                <w:rPr>
                  <w:rFonts w:ascii="Plus Jakarta Sans Fallback" w:eastAsia="Times New Roman" w:hAnsi="Plus Jakarta Sans Fallback" w:cs="Times New Roman"/>
                  <w:color w:val="025FCA"/>
                  <w:sz w:val="27"/>
                  <w:szCs w:val="27"/>
                  <w:u w:val="single"/>
                  <w:bdr w:val="single" w:sz="2" w:space="0" w:color="EEEEEE" w:frame="1"/>
                  <w:lang w:eastAsia="en-IN"/>
                </w:rPr>
                <w:t>Practical Organic Chemistry</w:t>
              </w:r>
            </w:hyperlink>
          </w:p>
        </w:tc>
        <w:tc>
          <w:tcPr>
            <w:tcW w:w="350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  <w:shd w:val="clear" w:color="auto" w:fill="FFFFFF"/>
            <w:vAlign w:val="center"/>
            <w:hideMark/>
          </w:tcPr>
          <w:p w:rsidR="00291091" w:rsidRPr="00291091" w:rsidRDefault="00291091" w:rsidP="00291091">
            <w:pPr>
              <w:pBdr>
                <w:top w:val="single" w:sz="2" w:space="0" w:color="EEEEEE"/>
                <w:left w:val="single" w:sz="2" w:space="0" w:color="EEEEEE"/>
                <w:bottom w:val="single" w:sz="2" w:space="0" w:color="EEEEEE"/>
                <w:right w:val="single" w:sz="2" w:space="0" w:color="EEEEEE"/>
              </w:pBdr>
              <w:spacing w:beforeAutospacing="1" w:after="0" w:afterAutospacing="1" w:line="240" w:lineRule="auto"/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lang w:eastAsia="en-IN"/>
              </w:rPr>
            </w:pPr>
            <w:r w:rsidRPr="00291091"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bdr w:val="single" w:sz="2" w:space="0" w:color="EEEEEE" w:frame="1"/>
                <w:lang w:eastAsia="en-IN"/>
              </w:rPr>
              <w:t>2</w:t>
            </w:r>
          </w:p>
        </w:tc>
        <w:tc>
          <w:tcPr>
            <w:tcW w:w="350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4" w:space="0" w:color="auto"/>
            </w:tcBorders>
            <w:shd w:val="clear" w:color="auto" w:fill="FFFFFF"/>
            <w:vAlign w:val="center"/>
            <w:hideMark/>
          </w:tcPr>
          <w:p w:rsidR="00291091" w:rsidRPr="00291091" w:rsidRDefault="00291091" w:rsidP="00291091">
            <w:pPr>
              <w:pBdr>
                <w:top w:val="single" w:sz="2" w:space="0" w:color="EEEEEE"/>
                <w:left w:val="single" w:sz="2" w:space="0" w:color="EEEEEE"/>
                <w:bottom w:val="single" w:sz="2" w:space="0" w:color="EEEEEE"/>
                <w:right w:val="single" w:sz="2" w:space="0" w:color="EEEEEE"/>
              </w:pBdr>
              <w:spacing w:beforeAutospacing="1" w:after="0" w:afterAutospacing="1" w:line="240" w:lineRule="auto"/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lang w:eastAsia="en-IN"/>
              </w:rPr>
            </w:pPr>
            <w:r w:rsidRPr="00291091"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bdr w:val="single" w:sz="2" w:space="0" w:color="EEEEEE" w:frame="1"/>
                <w:lang w:eastAsia="en-IN"/>
              </w:rPr>
              <w:t>4%</w:t>
            </w:r>
          </w:p>
        </w:tc>
      </w:tr>
      <w:tr w:rsidR="00291091" w:rsidRPr="00291091" w:rsidTr="00291091">
        <w:tc>
          <w:tcPr>
            <w:tcW w:w="3500" w:type="dxa"/>
            <w:tcBorders>
              <w:top w:val="single" w:sz="2" w:space="0" w:color="auto"/>
              <w:left w:val="single" w:sz="24" w:space="0" w:color="auto"/>
              <w:bottom w:val="single" w:sz="2" w:space="0" w:color="auto"/>
              <w:right w:val="single" w:sz="12" w:space="0" w:color="auto"/>
            </w:tcBorders>
            <w:shd w:val="clear" w:color="auto" w:fill="FFFFFF"/>
            <w:vAlign w:val="center"/>
            <w:hideMark/>
          </w:tcPr>
          <w:p w:rsidR="00291091" w:rsidRPr="00291091" w:rsidRDefault="00291091" w:rsidP="00291091">
            <w:pPr>
              <w:pBdr>
                <w:top w:val="single" w:sz="2" w:space="0" w:color="EEEEEE"/>
                <w:left w:val="single" w:sz="2" w:space="0" w:color="EEEEEE"/>
                <w:bottom w:val="single" w:sz="2" w:space="0" w:color="EEEEEE"/>
                <w:right w:val="single" w:sz="2" w:space="0" w:color="EEEEEE"/>
              </w:pBdr>
              <w:spacing w:beforeAutospacing="1" w:after="0" w:afterAutospacing="1" w:line="240" w:lineRule="auto"/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lang w:eastAsia="en-IN"/>
              </w:rPr>
            </w:pPr>
            <w:hyperlink r:id="rId15" w:tgtFrame="_self" w:history="1">
              <w:r w:rsidRPr="00291091">
                <w:rPr>
                  <w:rFonts w:ascii="Plus Jakarta Sans Fallback" w:eastAsia="Times New Roman" w:hAnsi="Plus Jakarta Sans Fallback" w:cs="Times New Roman"/>
                  <w:color w:val="025FCA"/>
                  <w:sz w:val="27"/>
                  <w:szCs w:val="27"/>
                  <w:u w:val="single"/>
                  <w:bdr w:val="single" w:sz="2" w:space="0" w:color="EEEEEE" w:frame="1"/>
                  <w:lang w:eastAsia="en-IN"/>
                </w:rPr>
                <w:t>Hydrocarbons</w:t>
              </w:r>
            </w:hyperlink>
            <w:r w:rsidRPr="00291091"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bdr w:val="single" w:sz="2" w:space="0" w:color="EEEEEE" w:frame="1"/>
                <w:lang w:eastAsia="en-IN"/>
              </w:rPr>
              <w:t> </w:t>
            </w:r>
          </w:p>
        </w:tc>
        <w:tc>
          <w:tcPr>
            <w:tcW w:w="350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  <w:shd w:val="clear" w:color="auto" w:fill="FFFFFF"/>
            <w:vAlign w:val="center"/>
            <w:hideMark/>
          </w:tcPr>
          <w:p w:rsidR="00291091" w:rsidRPr="00291091" w:rsidRDefault="00291091" w:rsidP="00291091">
            <w:pPr>
              <w:pBdr>
                <w:top w:val="single" w:sz="2" w:space="0" w:color="EEEEEE"/>
                <w:left w:val="single" w:sz="2" w:space="0" w:color="EEEEEE"/>
                <w:bottom w:val="single" w:sz="2" w:space="0" w:color="EEEEEE"/>
                <w:right w:val="single" w:sz="2" w:space="0" w:color="EEEEEE"/>
              </w:pBdr>
              <w:spacing w:beforeAutospacing="1" w:after="0" w:afterAutospacing="1" w:line="240" w:lineRule="auto"/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lang w:eastAsia="en-IN"/>
              </w:rPr>
            </w:pPr>
            <w:r w:rsidRPr="00291091"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bdr w:val="single" w:sz="2" w:space="0" w:color="EEEEEE" w:frame="1"/>
                <w:lang w:eastAsia="en-IN"/>
              </w:rPr>
              <w:t>2</w:t>
            </w:r>
          </w:p>
        </w:tc>
        <w:tc>
          <w:tcPr>
            <w:tcW w:w="350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4" w:space="0" w:color="auto"/>
            </w:tcBorders>
            <w:shd w:val="clear" w:color="auto" w:fill="FFFFFF"/>
            <w:vAlign w:val="center"/>
            <w:hideMark/>
          </w:tcPr>
          <w:p w:rsidR="00291091" w:rsidRPr="00291091" w:rsidRDefault="00291091" w:rsidP="00291091">
            <w:pPr>
              <w:pBdr>
                <w:top w:val="single" w:sz="2" w:space="0" w:color="EEEEEE"/>
                <w:left w:val="single" w:sz="2" w:space="0" w:color="EEEEEE"/>
                <w:bottom w:val="single" w:sz="2" w:space="0" w:color="EEEEEE"/>
                <w:right w:val="single" w:sz="2" w:space="0" w:color="EEEEEE"/>
              </w:pBdr>
              <w:spacing w:beforeAutospacing="1" w:after="0" w:afterAutospacing="1" w:line="240" w:lineRule="auto"/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lang w:eastAsia="en-IN"/>
              </w:rPr>
            </w:pPr>
            <w:r w:rsidRPr="00291091"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bdr w:val="single" w:sz="2" w:space="0" w:color="EEEEEE" w:frame="1"/>
                <w:lang w:eastAsia="en-IN"/>
              </w:rPr>
              <w:t>3%</w:t>
            </w:r>
          </w:p>
        </w:tc>
      </w:tr>
      <w:tr w:rsidR="00291091" w:rsidRPr="00291091" w:rsidTr="00291091">
        <w:tc>
          <w:tcPr>
            <w:tcW w:w="5250" w:type="dxa"/>
            <w:gridSpan w:val="2"/>
            <w:tcBorders>
              <w:top w:val="single" w:sz="2" w:space="0" w:color="auto"/>
              <w:left w:val="single" w:sz="24" w:space="0" w:color="auto"/>
              <w:bottom w:val="single" w:sz="2" w:space="0" w:color="auto"/>
              <w:right w:val="single" w:sz="12" w:space="0" w:color="auto"/>
            </w:tcBorders>
            <w:shd w:val="clear" w:color="auto" w:fill="FFFFFF"/>
            <w:vAlign w:val="center"/>
            <w:hideMark/>
          </w:tcPr>
          <w:p w:rsidR="00291091" w:rsidRPr="00291091" w:rsidRDefault="00291091" w:rsidP="00291091">
            <w:pPr>
              <w:pBdr>
                <w:top w:val="single" w:sz="2" w:space="0" w:color="EEEEEE"/>
                <w:left w:val="single" w:sz="2" w:space="0" w:color="EEEEEE"/>
                <w:bottom w:val="single" w:sz="2" w:space="0" w:color="EEEEEE"/>
                <w:right w:val="single" w:sz="2" w:space="0" w:color="EEEEEE"/>
              </w:pBdr>
              <w:spacing w:beforeAutospacing="1" w:after="0" w:afterAutospacing="1" w:line="240" w:lineRule="auto"/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lang w:eastAsia="en-IN"/>
              </w:rPr>
            </w:pPr>
            <w:r w:rsidRPr="00291091">
              <w:rPr>
                <w:rFonts w:ascii="Plus Jakarta Sans Fallback" w:eastAsia="Times New Roman" w:hAnsi="Plus Jakarta Sans Fallback" w:cs="Times New Roman"/>
                <w:b/>
                <w:bCs/>
                <w:color w:val="494A4A"/>
                <w:sz w:val="27"/>
                <w:szCs w:val="27"/>
                <w:bdr w:val="single" w:sz="2" w:space="0" w:color="EEEEEE" w:frame="1"/>
                <w:lang w:eastAsia="en-IN"/>
              </w:rPr>
              <w:t>Organic Chemistry-II</w:t>
            </w:r>
          </w:p>
        </w:tc>
        <w:tc>
          <w:tcPr>
            <w:tcW w:w="525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4" w:space="0" w:color="auto"/>
            </w:tcBorders>
            <w:shd w:val="clear" w:color="auto" w:fill="FFFFFF"/>
            <w:vAlign w:val="center"/>
            <w:hideMark/>
          </w:tcPr>
          <w:p w:rsidR="00291091" w:rsidRPr="00291091" w:rsidRDefault="00291091" w:rsidP="00291091">
            <w:pPr>
              <w:pBdr>
                <w:top w:val="single" w:sz="2" w:space="0" w:color="EEEEEE"/>
                <w:left w:val="single" w:sz="2" w:space="0" w:color="EEEEEE"/>
                <w:bottom w:val="single" w:sz="2" w:space="0" w:color="EEEEEE"/>
                <w:right w:val="single" w:sz="2" w:space="0" w:color="EEEEEE"/>
              </w:pBdr>
              <w:spacing w:beforeAutospacing="1" w:after="0" w:afterAutospacing="1" w:line="240" w:lineRule="auto"/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lang w:eastAsia="en-IN"/>
              </w:rPr>
            </w:pPr>
            <w:r w:rsidRPr="00291091"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bdr w:val="single" w:sz="2" w:space="0" w:color="EEEEEE" w:frame="1"/>
                <w:lang w:eastAsia="en-IN"/>
              </w:rPr>
              <w:t>27%</w:t>
            </w:r>
          </w:p>
        </w:tc>
      </w:tr>
      <w:tr w:rsidR="00291091" w:rsidRPr="00291091" w:rsidTr="00291091">
        <w:tc>
          <w:tcPr>
            <w:tcW w:w="3500" w:type="dxa"/>
            <w:tcBorders>
              <w:top w:val="single" w:sz="2" w:space="0" w:color="auto"/>
              <w:left w:val="single" w:sz="24" w:space="0" w:color="auto"/>
              <w:bottom w:val="single" w:sz="2" w:space="0" w:color="auto"/>
              <w:right w:val="single" w:sz="12" w:space="0" w:color="auto"/>
            </w:tcBorders>
            <w:shd w:val="clear" w:color="auto" w:fill="FFFFFF"/>
            <w:vAlign w:val="center"/>
            <w:hideMark/>
          </w:tcPr>
          <w:p w:rsidR="00291091" w:rsidRPr="00291091" w:rsidRDefault="00291091" w:rsidP="00291091">
            <w:pPr>
              <w:pBdr>
                <w:top w:val="single" w:sz="2" w:space="0" w:color="EEEEEE"/>
                <w:left w:val="single" w:sz="2" w:space="0" w:color="EEEEEE"/>
                <w:bottom w:val="single" w:sz="2" w:space="0" w:color="EEEEEE"/>
                <w:right w:val="single" w:sz="2" w:space="0" w:color="EEEEEE"/>
              </w:pBdr>
              <w:spacing w:beforeAutospacing="1" w:after="0" w:afterAutospacing="1" w:line="240" w:lineRule="auto"/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lang w:eastAsia="en-IN"/>
              </w:rPr>
            </w:pPr>
            <w:hyperlink r:id="rId16" w:tgtFrame="_self" w:history="1">
              <w:r w:rsidRPr="00291091">
                <w:rPr>
                  <w:rFonts w:ascii="Plus Jakarta Sans Fallback" w:eastAsia="Times New Roman" w:hAnsi="Plus Jakarta Sans Fallback" w:cs="Times New Roman"/>
                  <w:color w:val="025FCA"/>
                  <w:sz w:val="27"/>
                  <w:szCs w:val="27"/>
                  <w:u w:val="single"/>
                  <w:bdr w:val="single" w:sz="2" w:space="0" w:color="EEEEEE" w:frame="1"/>
                  <w:lang w:eastAsia="en-IN"/>
                </w:rPr>
                <w:t>Aromatic Compounds</w:t>
              </w:r>
            </w:hyperlink>
          </w:p>
        </w:tc>
        <w:tc>
          <w:tcPr>
            <w:tcW w:w="350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  <w:shd w:val="clear" w:color="auto" w:fill="FFFFFF"/>
            <w:vAlign w:val="center"/>
            <w:hideMark/>
          </w:tcPr>
          <w:p w:rsidR="00291091" w:rsidRPr="00291091" w:rsidRDefault="00291091" w:rsidP="00291091">
            <w:pPr>
              <w:pBdr>
                <w:top w:val="single" w:sz="2" w:space="0" w:color="EEEEEE"/>
                <w:left w:val="single" w:sz="2" w:space="0" w:color="EEEEEE"/>
                <w:bottom w:val="single" w:sz="2" w:space="0" w:color="EEEEEE"/>
                <w:right w:val="single" w:sz="2" w:space="0" w:color="EEEEEE"/>
              </w:pBdr>
              <w:spacing w:beforeAutospacing="1" w:after="0" w:afterAutospacing="1" w:line="240" w:lineRule="auto"/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lang w:eastAsia="en-IN"/>
              </w:rPr>
            </w:pPr>
            <w:r w:rsidRPr="00291091"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bdr w:val="single" w:sz="2" w:space="0" w:color="EEEEEE" w:frame="1"/>
                <w:lang w:eastAsia="en-IN"/>
              </w:rPr>
              <w:t>3</w:t>
            </w:r>
          </w:p>
        </w:tc>
        <w:tc>
          <w:tcPr>
            <w:tcW w:w="350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4" w:space="0" w:color="auto"/>
            </w:tcBorders>
            <w:shd w:val="clear" w:color="auto" w:fill="FFFFFF"/>
            <w:vAlign w:val="center"/>
            <w:hideMark/>
          </w:tcPr>
          <w:p w:rsidR="00291091" w:rsidRPr="00291091" w:rsidRDefault="00291091" w:rsidP="00291091">
            <w:pPr>
              <w:pBdr>
                <w:top w:val="single" w:sz="2" w:space="0" w:color="EEEEEE"/>
                <w:left w:val="single" w:sz="2" w:space="0" w:color="EEEEEE"/>
                <w:bottom w:val="single" w:sz="2" w:space="0" w:color="EEEEEE"/>
                <w:right w:val="single" w:sz="2" w:space="0" w:color="EEEEEE"/>
              </w:pBdr>
              <w:spacing w:beforeAutospacing="1" w:after="0" w:afterAutospacing="1" w:line="240" w:lineRule="auto"/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lang w:eastAsia="en-IN"/>
              </w:rPr>
            </w:pPr>
            <w:r w:rsidRPr="00291091"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bdr w:val="single" w:sz="2" w:space="0" w:color="EEEEEE" w:frame="1"/>
                <w:lang w:eastAsia="en-IN"/>
              </w:rPr>
              <w:t>6%</w:t>
            </w:r>
          </w:p>
        </w:tc>
      </w:tr>
      <w:tr w:rsidR="00291091" w:rsidRPr="00291091" w:rsidTr="00291091">
        <w:tc>
          <w:tcPr>
            <w:tcW w:w="3500" w:type="dxa"/>
            <w:tcBorders>
              <w:top w:val="single" w:sz="2" w:space="0" w:color="auto"/>
              <w:left w:val="single" w:sz="24" w:space="0" w:color="auto"/>
              <w:bottom w:val="single" w:sz="2" w:space="0" w:color="auto"/>
              <w:right w:val="single" w:sz="12" w:space="0" w:color="auto"/>
            </w:tcBorders>
            <w:shd w:val="clear" w:color="auto" w:fill="FFFFFF"/>
            <w:vAlign w:val="center"/>
            <w:hideMark/>
          </w:tcPr>
          <w:p w:rsidR="00291091" w:rsidRPr="00291091" w:rsidRDefault="00291091" w:rsidP="00291091">
            <w:pPr>
              <w:pBdr>
                <w:top w:val="single" w:sz="2" w:space="0" w:color="EEEEEE"/>
                <w:left w:val="single" w:sz="2" w:space="0" w:color="EEEEEE"/>
                <w:bottom w:val="single" w:sz="2" w:space="0" w:color="EEEEEE"/>
                <w:right w:val="single" w:sz="2" w:space="0" w:color="EEEEEE"/>
              </w:pBdr>
              <w:spacing w:beforeAutospacing="1" w:after="0" w:afterAutospacing="1" w:line="240" w:lineRule="auto"/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lang w:eastAsia="en-IN"/>
              </w:rPr>
            </w:pPr>
            <w:hyperlink r:id="rId17" w:tgtFrame="_self" w:history="1">
              <w:proofErr w:type="spellStart"/>
              <w:r w:rsidRPr="00291091">
                <w:rPr>
                  <w:rFonts w:ascii="Plus Jakarta Sans Fallback" w:eastAsia="Times New Roman" w:hAnsi="Plus Jakarta Sans Fallback" w:cs="Times New Roman"/>
                  <w:color w:val="025FCA"/>
                  <w:sz w:val="27"/>
                  <w:szCs w:val="27"/>
                  <w:u w:val="single"/>
                  <w:bdr w:val="single" w:sz="2" w:space="0" w:color="EEEEEE" w:frame="1"/>
                  <w:lang w:eastAsia="en-IN"/>
                </w:rPr>
                <w:t>Haloalkane</w:t>
              </w:r>
              <w:proofErr w:type="spellEnd"/>
            </w:hyperlink>
            <w:r w:rsidRPr="00291091"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bdr w:val="single" w:sz="2" w:space="0" w:color="EEEEEE" w:frame="1"/>
                <w:lang w:eastAsia="en-IN"/>
              </w:rPr>
              <w:t xml:space="preserve">, </w:t>
            </w:r>
          </w:p>
          <w:p w:rsidR="00291091" w:rsidRPr="00291091" w:rsidRDefault="00291091" w:rsidP="00291091">
            <w:pPr>
              <w:pBdr>
                <w:top w:val="single" w:sz="2" w:space="0" w:color="EEEEEE"/>
                <w:left w:val="single" w:sz="2" w:space="0" w:color="EEEEEE"/>
                <w:bottom w:val="single" w:sz="2" w:space="0" w:color="EEEEEE"/>
                <w:right w:val="single" w:sz="2" w:space="0" w:color="EEEEEE"/>
              </w:pBdr>
              <w:spacing w:beforeAutospacing="1" w:after="0" w:afterAutospacing="1" w:line="240" w:lineRule="auto"/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lang w:eastAsia="en-IN"/>
              </w:rPr>
            </w:pPr>
            <w:hyperlink r:id="rId18" w:tgtFrame="_self" w:history="1">
              <w:r w:rsidRPr="00291091">
                <w:rPr>
                  <w:rFonts w:ascii="Plus Jakarta Sans Fallback" w:eastAsia="Times New Roman" w:hAnsi="Plus Jakarta Sans Fallback" w:cs="Times New Roman"/>
                  <w:color w:val="025FCA"/>
                  <w:sz w:val="27"/>
                  <w:szCs w:val="27"/>
                  <w:u w:val="single"/>
                  <w:bdr w:val="single" w:sz="2" w:space="0" w:color="EEEEEE" w:frame="1"/>
                  <w:lang w:eastAsia="en-IN"/>
                </w:rPr>
                <w:t>Alkyl Halide</w:t>
              </w:r>
            </w:hyperlink>
            <w:r w:rsidRPr="00291091"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bdr w:val="single" w:sz="2" w:space="0" w:color="EEEEEE" w:frame="1"/>
                <w:lang w:eastAsia="en-IN"/>
              </w:rPr>
              <w:t xml:space="preserve">, </w:t>
            </w:r>
          </w:p>
          <w:p w:rsidR="00291091" w:rsidRPr="00291091" w:rsidRDefault="00291091" w:rsidP="00291091">
            <w:pPr>
              <w:pBdr>
                <w:top w:val="single" w:sz="2" w:space="0" w:color="EEEEEE"/>
                <w:left w:val="single" w:sz="2" w:space="0" w:color="EEEEEE"/>
                <w:bottom w:val="single" w:sz="2" w:space="0" w:color="EEEEEE"/>
                <w:right w:val="single" w:sz="2" w:space="0" w:color="EEEEEE"/>
              </w:pBdr>
              <w:spacing w:beforeAutospacing="1" w:after="0" w:afterAutospacing="1" w:line="240" w:lineRule="auto"/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lang w:eastAsia="en-IN"/>
              </w:rPr>
            </w:pPr>
            <w:hyperlink r:id="rId19" w:tgtFrame="_self" w:history="1">
              <w:r w:rsidRPr="00291091">
                <w:rPr>
                  <w:rFonts w:ascii="Plus Jakarta Sans Fallback" w:eastAsia="Times New Roman" w:hAnsi="Plus Jakarta Sans Fallback" w:cs="Times New Roman"/>
                  <w:color w:val="025FCA"/>
                  <w:sz w:val="27"/>
                  <w:szCs w:val="27"/>
                  <w:u w:val="single"/>
                  <w:bdr w:val="single" w:sz="2" w:space="0" w:color="EEEEEE" w:frame="1"/>
                  <w:lang w:eastAsia="en-IN"/>
                </w:rPr>
                <w:t>Alcohol &amp; Ether</w:t>
              </w:r>
            </w:hyperlink>
          </w:p>
        </w:tc>
        <w:tc>
          <w:tcPr>
            <w:tcW w:w="350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  <w:shd w:val="clear" w:color="auto" w:fill="FFFFFF"/>
            <w:vAlign w:val="center"/>
            <w:hideMark/>
          </w:tcPr>
          <w:p w:rsidR="00291091" w:rsidRPr="00291091" w:rsidRDefault="00291091" w:rsidP="00291091">
            <w:pPr>
              <w:pBdr>
                <w:top w:val="single" w:sz="2" w:space="0" w:color="EEEEEE"/>
                <w:left w:val="single" w:sz="2" w:space="0" w:color="EEEEEE"/>
                <w:bottom w:val="single" w:sz="2" w:space="0" w:color="EEEEEE"/>
                <w:right w:val="single" w:sz="2" w:space="0" w:color="EEEEEE"/>
              </w:pBdr>
              <w:spacing w:beforeAutospacing="1" w:after="0" w:afterAutospacing="1" w:line="240" w:lineRule="auto"/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lang w:eastAsia="en-IN"/>
              </w:rPr>
            </w:pPr>
            <w:r w:rsidRPr="00291091"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bdr w:val="single" w:sz="2" w:space="0" w:color="EEEEEE" w:frame="1"/>
                <w:lang w:eastAsia="en-IN"/>
              </w:rPr>
              <w:t>2</w:t>
            </w:r>
          </w:p>
        </w:tc>
        <w:tc>
          <w:tcPr>
            <w:tcW w:w="350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4" w:space="0" w:color="auto"/>
            </w:tcBorders>
            <w:shd w:val="clear" w:color="auto" w:fill="FFFFFF"/>
            <w:vAlign w:val="center"/>
            <w:hideMark/>
          </w:tcPr>
          <w:p w:rsidR="00291091" w:rsidRPr="00291091" w:rsidRDefault="00291091" w:rsidP="00291091">
            <w:pPr>
              <w:pBdr>
                <w:top w:val="single" w:sz="2" w:space="0" w:color="EEEEEE"/>
                <w:left w:val="single" w:sz="2" w:space="0" w:color="EEEEEE"/>
                <w:bottom w:val="single" w:sz="2" w:space="0" w:color="EEEEEE"/>
                <w:right w:val="single" w:sz="2" w:space="0" w:color="EEEEEE"/>
              </w:pBdr>
              <w:spacing w:beforeAutospacing="1" w:after="0" w:afterAutospacing="1" w:line="240" w:lineRule="auto"/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lang w:eastAsia="en-IN"/>
              </w:rPr>
            </w:pPr>
            <w:r w:rsidRPr="00291091"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bdr w:val="single" w:sz="2" w:space="0" w:color="EEEEEE" w:frame="1"/>
                <w:lang w:eastAsia="en-IN"/>
              </w:rPr>
              <w:t>3%</w:t>
            </w:r>
          </w:p>
        </w:tc>
      </w:tr>
      <w:tr w:rsidR="00291091" w:rsidRPr="00291091" w:rsidTr="00291091">
        <w:tc>
          <w:tcPr>
            <w:tcW w:w="3500" w:type="dxa"/>
            <w:tcBorders>
              <w:top w:val="single" w:sz="2" w:space="0" w:color="auto"/>
              <w:left w:val="single" w:sz="24" w:space="0" w:color="auto"/>
              <w:bottom w:val="single" w:sz="2" w:space="0" w:color="auto"/>
              <w:right w:val="single" w:sz="12" w:space="0" w:color="auto"/>
            </w:tcBorders>
            <w:shd w:val="clear" w:color="auto" w:fill="FFFFFF"/>
            <w:vAlign w:val="center"/>
            <w:hideMark/>
          </w:tcPr>
          <w:p w:rsidR="00291091" w:rsidRPr="00291091" w:rsidRDefault="00291091" w:rsidP="00291091">
            <w:pPr>
              <w:pBdr>
                <w:top w:val="single" w:sz="2" w:space="0" w:color="EEEEEE"/>
                <w:left w:val="single" w:sz="2" w:space="0" w:color="EEEEEE"/>
                <w:bottom w:val="single" w:sz="2" w:space="0" w:color="EEEEEE"/>
                <w:right w:val="single" w:sz="2" w:space="0" w:color="EEEEEE"/>
              </w:pBdr>
              <w:spacing w:beforeAutospacing="1" w:after="0" w:afterAutospacing="1" w:line="240" w:lineRule="auto"/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lang w:eastAsia="en-IN"/>
              </w:rPr>
            </w:pPr>
            <w:hyperlink r:id="rId20" w:tgtFrame="_self" w:history="1">
              <w:r w:rsidRPr="00291091">
                <w:rPr>
                  <w:rFonts w:ascii="Plus Jakarta Sans Fallback" w:eastAsia="Times New Roman" w:hAnsi="Plus Jakarta Sans Fallback" w:cs="Times New Roman"/>
                  <w:color w:val="025FCA"/>
                  <w:sz w:val="27"/>
                  <w:szCs w:val="27"/>
                  <w:u w:val="single"/>
                  <w:bdr w:val="single" w:sz="2" w:space="0" w:color="EEEEEE" w:frame="1"/>
                  <w:lang w:eastAsia="en-IN"/>
                </w:rPr>
                <w:t>Biomolecules</w:t>
              </w:r>
            </w:hyperlink>
            <w:r w:rsidRPr="00291091"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bdr w:val="single" w:sz="2" w:space="0" w:color="EEEEEE" w:frame="1"/>
                <w:lang w:eastAsia="en-IN"/>
              </w:rPr>
              <w:t xml:space="preserve">, </w:t>
            </w:r>
          </w:p>
          <w:p w:rsidR="00291091" w:rsidRPr="00291091" w:rsidRDefault="00291091" w:rsidP="00291091">
            <w:pPr>
              <w:pBdr>
                <w:top w:val="single" w:sz="2" w:space="0" w:color="EEEEEE"/>
                <w:left w:val="single" w:sz="2" w:space="0" w:color="EEEEEE"/>
                <w:bottom w:val="single" w:sz="2" w:space="0" w:color="EEEEEE"/>
                <w:right w:val="single" w:sz="2" w:space="0" w:color="EEEEEE"/>
              </w:pBdr>
              <w:spacing w:beforeAutospacing="1" w:after="0" w:afterAutospacing="1" w:line="240" w:lineRule="auto"/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lang w:eastAsia="en-IN"/>
              </w:rPr>
            </w:pPr>
            <w:hyperlink r:id="rId21" w:tgtFrame="_self" w:history="1">
              <w:r w:rsidRPr="00291091">
                <w:rPr>
                  <w:rFonts w:ascii="Plus Jakarta Sans Fallback" w:eastAsia="Times New Roman" w:hAnsi="Plus Jakarta Sans Fallback" w:cs="Times New Roman"/>
                  <w:color w:val="025FCA"/>
                  <w:sz w:val="27"/>
                  <w:szCs w:val="27"/>
                  <w:u w:val="single"/>
                  <w:bdr w:val="single" w:sz="2" w:space="0" w:color="EEEEEE" w:frame="1"/>
                  <w:lang w:eastAsia="en-IN"/>
                </w:rPr>
                <w:t>Polymer</w:t>
              </w:r>
            </w:hyperlink>
          </w:p>
        </w:tc>
        <w:tc>
          <w:tcPr>
            <w:tcW w:w="350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  <w:shd w:val="clear" w:color="auto" w:fill="FFFFFF"/>
            <w:vAlign w:val="center"/>
            <w:hideMark/>
          </w:tcPr>
          <w:p w:rsidR="00291091" w:rsidRPr="00291091" w:rsidRDefault="00291091" w:rsidP="00291091">
            <w:pPr>
              <w:pBdr>
                <w:top w:val="single" w:sz="2" w:space="0" w:color="EEEEEE"/>
                <w:left w:val="single" w:sz="2" w:space="0" w:color="EEEEEE"/>
                <w:bottom w:val="single" w:sz="2" w:space="0" w:color="EEEEEE"/>
                <w:right w:val="single" w:sz="2" w:space="0" w:color="EEEEEE"/>
              </w:pBdr>
              <w:spacing w:beforeAutospacing="1" w:after="0" w:afterAutospacing="1" w:line="240" w:lineRule="auto"/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lang w:eastAsia="en-IN"/>
              </w:rPr>
            </w:pPr>
            <w:r w:rsidRPr="00291091"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bdr w:val="single" w:sz="2" w:space="0" w:color="EEEEEE" w:frame="1"/>
                <w:lang w:eastAsia="en-IN"/>
              </w:rPr>
              <w:t>2</w:t>
            </w:r>
          </w:p>
        </w:tc>
        <w:tc>
          <w:tcPr>
            <w:tcW w:w="350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4" w:space="0" w:color="auto"/>
            </w:tcBorders>
            <w:shd w:val="clear" w:color="auto" w:fill="FFFFFF"/>
            <w:vAlign w:val="center"/>
            <w:hideMark/>
          </w:tcPr>
          <w:p w:rsidR="00291091" w:rsidRPr="00291091" w:rsidRDefault="00291091" w:rsidP="00291091">
            <w:pPr>
              <w:pBdr>
                <w:top w:val="single" w:sz="2" w:space="0" w:color="EEEEEE"/>
                <w:left w:val="single" w:sz="2" w:space="0" w:color="EEEEEE"/>
                <w:bottom w:val="single" w:sz="2" w:space="0" w:color="EEEEEE"/>
                <w:right w:val="single" w:sz="2" w:space="0" w:color="EEEEEE"/>
              </w:pBdr>
              <w:spacing w:beforeAutospacing="1" w:after="0" w:afterAutospacing="1" w:line="240" w:lineRule="auto"/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lang w:eastAsia="en-IN"/>
              </w:rPr>
            </w:pPr>
            <w:r w:rsidRPr="00291091"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bdr w:val="single" w:sz="2" w:space="0" w:color="EEEEEE" w:frame="1"/>
                <w:lang w:eastAsia="en-IN"/>
              </w:rPr>
              <w:t>3%</w:t>
            </w:r>
          </w:p>
        </w:tc>
      </w:tr>
      <w:tr w:rsidR="00291091" w:rsidRPr="00291091" w:rsidTr="00291091">
        <w:tc>
          <w:tcPr>
            <w:tcW w:w="3500" w:type="dxa"/>
            <w:tcBorders>
              <w:top w:val="single" w:sz="2" w:space="0" w:color="auto"/>
              <w:left w:val="single" w:sz="24" w:space="0" w:color="auto"/>
              <w:bottom w:val="single" w:sz="2" w:space="0" w:color="auto"/>
              <w:right w:val="single" w:sz="12" w:space="0" w:color="auto"/>
            </w:tcBorders>
            <w:shd w:val="clear" w:color="auto" w:fill="FFFFFF"/>
            <w:vAlign w:val="center"/>
            <w:hideMark/>
          </w:tcPr>
          <w:p w:rsidR="00291091" w:rsidRPr="00291091" w:rsidRDefault="00291091" w:rsidP="00291091">
            <w:pPr>
              <w:pBdr>
                <w:top w:val="single" w:sz="2" w:space="0" w:color="EEEEEE"/>
                <w:left w:val="single" w:sz="2" w:space="0" w:color="EEEEEE"/>
                <w:bottom w:val="single" w:sz="2" w:space="0" w:color="EEEEEE"/>
                <w:right w:val="single" w:sz="2" w:space="0" w:color="EEEEEE"/>
              </w:pBdr>
              <w:spacing w:beforeAutospacing="1" w:after="0" w:afterAutospacing="1" w:line="240" w:lineRule="auto"/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lang w:eastAsia="en-IN"/>
              </w:rPr>
            </w:pPr>
            <w:hyperlink r:id="rId22" w:tgtFrame="_self" w:history="1">
              <w:r w:rsidRPr="00291091">
                <w:rPr>
                  <w:rFonts w:ascii="Plus Jakarta Sans Fallback" w:eastAsia="Times New Roman" w:hAnsi="Plus Jakarta Sans Fallback" w:cs="Times New Roman"/>
                  <w:color w:val="025FCA"/>
                  <w:sz w:val="27"/>
                  <w:szCs w:val="27"/>
                  <w:u w:val="single"/>
                  <w:bdr w:val="single" w:sz="2" w:space="0" w:color="EEEEEE" w:frame="1"/>
                  <w:lang w:eastAsia="en-IN"/>
                </w:rPr>
                <w:t>Carbonyl Compounds</w:t>
              </w:r>
            </w:hyperlink>
          </w:p>
        </w:tc>
        <w:tc>
          <w:tcPr>
            <w:tcW w:w="350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  <w:shd w:val="clear" w:color="auto" w:fill="FFFFFF"/>
            <w:vAlign w:val="center"/>
            <w:hideMark/>
          </w:tcPr>
          <w:p w:rsidR="00291091" w:rsidRPr="00291091" w:rsidRDefault="00291091" w:rsidP="00291091">
            <w:pPr>
              <w:pBdr>
                <w:top w:val="single" w:sz="2" w:space="0" w:color="EEEEEE"/>
                <w:left w:val="single" w:sz="2" w:space="0" w:color="EEEEEE"/>
                <w:bottom w:val="single" w:sz="2" w:space="0" w:color="EEEEEE"/>
                <w:right w:val="single" w:sz="2" w:space="0" w:color="EEEEEE"/>
              </w:pBdr>
              <w:spacing w:beforeAutospacing="1" w:after="0" w:afterAutospacing="1" w:line="240" w:lineRule="auto"/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lang w:eastAsia="en-IN"/>
              </w:rPr>
            </w:pPr>
            <w:r w:rsidRPr="00291091"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bdr w:val="single" w:sz="2" w:space="0" w:color="EEEEEE" w:frame="1"/>
                <w:lang w:eastAsia="en-IN"/>
              </w:rPr>
              <w:t>2</w:t>
            </w:r>
          </w:p>
        </w:tc>
        <w:tc>
          <w:tcPr>
            <w:tcW w:w="350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4" w:space="0" w:color="auto"/>
            </w:tcBorders>
            <w:shd w:val="clear" w:color="auto" w:fill="FFFFFF"/>
            <w:vAlign w:val="center"/>
            <w:hideMark/>
          </w:tcPr>
          <w:p w:rsidR="00291091" w:rsidRPr="00291091" w:rsidRDefault="00291091" w:rsidP="00291091">
            <w:pPr>
              <w:pBdr>
                <w:top w:val="single" w:sz="2" w:space="0" w:color="EEEEEE"/>
                <w:left w:val="single" w:sz="2" w:space="0" w:color="EEEEEE"/>
                <w:bottom w:val="single" w:sz="2" w:space="0" w:color="EEEEEE"/>
                <w:right w:val="single" w:sz="2" w:space="0" w:color="EEEEEE"/>
              </w:pBdr>
              <w:spacing w:beforeAutospacing="1" w:after="0" w:afterAutospacing="1" w:line="240" w:lineRule="auto"/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lang w:eastAsia="en-IN"/>
              </w:rPr>
            </w:pPr>
            <w:r w:rsidRPr="00291091"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bdr w:val="single" w:sz="2" w:space="0" w:color="EEEEEE" w:frame="1"/>
                <w:lang w:eastAsia="en-IN"/>
              </w:rPr>
              <w:t>3%</w:t>
            </w:r>
          </w:p>
        </w:tc>
      </w:tr>
      <w:tr w:rsidR="00291091" w:rsidRPr="00291091" w:rsidTr="00291091">
        <w:tc>
          <w:tcPr>
            <w:tcW w:w="3500" w:type="dxa"/>
            <w:tcBorders>
              <w:top w:val="single" w:sz="2" w:space="0" w:color="auto"/>
              <w:left w:val="single" w:sz="24" w:space="0" w:color="auto"/>
              <w:bottom w:val="single" w:sz="2" w:space="0" w:color="auto"/>
              <w:right w:val="single" w:sz="12" w:space="0" w:color="auto"/>
            </w:tcBorders>
            <w:shd w:val="clear" w:color="auto" w:fill="FFFFFF"/>
            <w:vAlign w:val="center"/>
            <w:hideMark/>
          </w:tcPr>
          <w:p w:rsidR="00291091" w:rsidRPr="00291091" w:rsidRDefault="00291091" w:rsidP="00291091">
            <w:pPr>
              <w:pBdr>
                <w:top w:val="single" w:sz="2" w:space="0" w:color="EEEEEE"/>
                <w:left w:val="single" w:sz="2" w:space="0" w:color="EEEEEE"/>
                <w:bottom w:val="single" w:sz="2" w:space="0" w:color="EEEEEE"/>
                <w:right w:val="single" w:sz="2" w:space="0" w:color="EEEEEE"/>
              </w:pBdr>
              <w:spacing w:beforeAutospacing="1" w:after="0" w:afterAutospacing="1" w:line="240" w:lineRule="auto"/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lang w:eastAsia="en-IN"/>
              </w:rPr>
            </w:pPr>
            <w:hyperlink r:id="rId23" w:tgtFrame="_self" w:history="1">
              <w:r w:rsidRPr="00291091">
                <w:rPr>
                  <w:rFonts w:ascii="Plus Jakarta Sans Fallback" w:eastAsia="Times New Roman" w:hAnsi="Plus Jakarta Sans Fallback" w:cs="Times New Roman"/>
                  <w:color w:val="025FCA"/>
                  <w:sz w:val="27"/>
                  <w:szCs w:val="27"/>
                  <w:u w:val="single"/>
                  <w:bdr w:val="single" w:sz="2" w:space="0" w:color="EEEEEE" w:frame="1"/>
                  <w:lang w:eastAsia="en-IN"/>
                </w:rPr>
                <w:t>IUPAC</w:t>
              </w:r>
            </w:hyperlink>
            <w:r w:rsidRPr="00291091"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bdr w:val="single" w:sz="2" w:space="0" w:color="EEEEEE" w:frame="1"/>
                <w:lang w:eastAsia="en-IN"/>
              </w:rPr>
              <w:t xml:space="preserve"> and </w:t>
            </w:r>
          </w:p>
          <w:p w:rsidR="00291091" w:rsidRPr="00291091" w:rsidRDefault="00291091" w:rsidP="00291091">
            <w:pPr>
              <w:pBdr>
                <w:top w:val="single" w:sz="2" w:space="0" w:color="EEEEEE"/>
                <w:left w:val="single" w:sz="2" w:space="0" w:color="EEEEEE"/>
                <w:bottom w:val="single" w:sz="2" w:space="0" w:color="EEEEEE"/>
                <w:right w:val="single" w:sz="2" w:space="0" w:color="EEEEEE"/>
              </w:pBdr>
              <w:spacing w:beforeAutospacing="1" w:after="0" w:afterAutospacing="1" w:line="240" w:lineRule="auto"/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lang w:eastAsia="en-IN"/>
              </w:rPr>
            </w:pPr>
            <w:hyperlink r:id="rId24" w:tgtFrame="_self" w:history="1">
              <w:r w:rsidRPr="00291091">
                <w:rPr>
                  <w:rFonts w:ascii="Plus Jakarta Sans Fallback" w:eastAsia="Times New Roman" w:hAnsi="Plus Jakarta Sans Fallback" w:cs="Times New Roman"/>
                  <w:color w:val="025FCA"/>
                  <w:sz w:val="27"/>
                  <w:szCs w:val="27"/>
                  <w:u w:val="single"/>
                  <w:bdr w:val="single" w:sz="2" w:space="0" w:color="EEEEEE" w:frame="1"/>
                  <w:lang w:eastAsia="en-IN"/>
                </w:rPr>
                <w:t>Isomerism</w:t>
              </w:r>
            </w:hyperlink>
          </w:p>
        </w:tc>
        <w:tc>
          <w:tcPr>
            <w:tcW w:w="350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  <w:shd w:val="clear" w:color="auto" w:fill="FFFFFF"/>
            <w:vAlign w:val="center"/>
            <w:hideMark/>
          </w:tcPr>
          <w:p w:rsidR="00291091" w:rsidRPr="00291091" w:rsidRDefault="00291091" w:rsidP="00291091">
            <w:pPr>
              <w:pBdr>
                <w:top w:val="single" w:sz="2" w:space="0" w:color="EEEEEE"/>
                <w:left w:val="single" w:sz="2" w:space="0" w:color="EEEEEE"/>
                <w:bottom w:val="single" w:sz="2" w:space="0" w:color="EEEEEE"/>
                <w:right w:val="single" w:sz="2" w:space="0" w:color="EEEEEE"/>
              </w:pBdr>
              <w:spacing w:beforeAutospacing="1" w:after="0" w:afterAutospacing="1" w:line="240" w:lineRule="auto"/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lang w:eastAsia="en-IN"/>
              </w:rPr>
            </w:pPr>
            <w:r w:rsidRPr="00291091"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bdr w:val="single" w:sz="2" w:space="0" w:color="EEEEEE" w:frame="1"/>
                <w:lang w:eastAsia="en-IN"/>
              </w:rPr>
              <w:t>2</w:t>
            </w:r>
          </w:p>
        </w:tc>
        <w:tc>
          <w:tcPr>
            <w:tcW w:w="350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4" w:space="0" w:color="auto"/>
            </w:tcBorders>
            <w:shd w:val="clear" w:color="auto" w:fill="FFFFFF"/>
            <w:vAlign w:val="center"/>
            <w:hideMark/>
          </w:tcPr>
          <w:p w:rsidR="00291091" w:rsidRPr="00291091" w:rsidRDefault="00291091" w:rsidP="00291091">
            <w:pPr>
              <w:pBdr>
                <w:top w:val="single" w:sz="2" w:space="0" w:color="EEEEEE"/>
                <w:left w:val="single" w:sz="2" w:space="0" w:color="EEEEEE"/>
                <w:bottom w:val="single" w:sz="2" w:space="0" w:color="EEEEEE"/>
                <w:right w:val="single" w:sz="2" w:space="0" w:color="EEEEEE"/>
              </w:pBdr>
              <w:spacing w:beforeAutospacing="1" w:after="0" w:afterAutospacing="1" w:line="240" w:lineRule="auto"/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lang w:eastAsia="en-IN"/>
              </w:rPr>
            </w:pPr>
            <w:r w:rsidRPr="00291091"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bdr w:val="single" w:sz="2" w:space="0" w:color="EEEEEE" w:frame="1"/>
                <w:lang w:eastAsia="en-IN"/>
              </w:rPr>
              <w:t>3%</w:t>
            </w:r>
          </w:p>
        </w:tc>
      </w:tr>
      <w:tr w:rsidR="00291091" w:rsidRPr="00291091" w:rsidTr="00291091">
        <w:tc>
          <w:tcPr>
            <w:tcW w:w="3500" w:type="dxa"/>
            <w:tcBorders>
              <w:top w:val="single" w:sz="2" w:space="0" w:color="auto"/>
              <w:left w:val="single" w:sz="24" w:space="0" w:color="auto"/>
              <w:bottom w:val="single" w:sz="2" w:space="0" w:color="auto"/>
              <w:right w:val="single" w:sz="12" w:space="0" w:color="auto"/>
            </w:tcBorders>
            <w:shd w:val="clear" w:color="auto" w:fill="FFFFFF"/>
            <w:vAlign w:val="center"/>
            <w:hideMark/>
          </w:tcPr>
          <w:p w:rsidR="00291091" w:rsidRPr="00291091" w:rsidRDefault="00291091" w:rsidP="00291091">
            <w:pPr>
              <w:pBdr>
                <w:top w:val="single" w:sz="2" w:space="0" w:color="EEEEEE"/>
                <w:left w:val="single" w:sz="2" w:space="0" w:color="EEEEEE"/>
                <w:bottom w:val="single" w:sz="2" w:space="0" w:color="EEEEEE"/>
                <w:right w:val="single" w:sz="2" w:space="0" w:color="EEEEEE"/>
              </w:pBdr>
              <w:spacing w:beforeAutospacing="1" w:after="0" w:afterAutospacing="1" w:line="240" w:lineRule="auto"/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lang w:eastAsia="en-IN"/>
              </w:rPr>
            </w:pPr>
            <w:hyperlink r:id="rId25" w:tgtFrame="_self" w:history="1">
              <w:r w:rsidRPr="00291091">
                <w:rPr>
                  <w:rFonts w:ascii="Plus Jakarta Sans Fallback" w:eastAsia="Times New Roman" w:hAnsi="Plus Jakarta Sans Fallback" w:cs="Times New Roman"/>
                  <w:color w:val="025FCA"/>
                  <w:sz w:val="27"/>
                  <w:szCs w:val="27"/>
                  <w:u w:val="single"/>
                  <w:bdr w:val="single" w:sz="2" w:space="0" w:color="EEEEEE" w:frame="1"/>
                  <w:lang w:eastAsia="en-IN"/>
                </w:rPr>
                <w:t>Aldehydes</w:t>
              </w:r>
            </w:hyperlink>
            <w:r w:rsidRPr="00291091"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bdr w:val="single" w:sz="2" w:space="0" w:color="EEEEEE" w:frame="1"/>
                <w:lang w:eastAsia="en-IN"/>
              </w:rPr>
              <w:t xml:space="preserve">, </w:t>
            </w:r>
          </w:p>
          <w:p w:rsidR="00291091" w:rsidRPr="00291091" w:rsidRDefault="00291091" w:rsidP="00291091">
            <w:pPr>
              <w:pBdr>
                <w:top w:val="single" w:sz="2" w:space="0" w:color="EEEEEE"/>
                <w:left w:val="single" w:sz="2" w:space="0" w:color="EEEEEE"/>
                <w:bottom w:val="single" w:sz="2" w:space="0" w:color="EEEEEE"/>
                <w:right w:val="single" w:sz="2" w:space="0" w:color="EEEEEE"/>
              </w:pBdr>
              <w:spacing w:beforeAutospacing="1" w:after="0" w:afterAutospacing="1" w:line="240" w:lineRule="auto"/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lang w:eastAsia="en-IN"/>
              </w:rPr>
            </w:pPr>
            <w:hyperlink r:id="rId26" w:tgtFrame="_self" w:history="1">
              <w:r w:rsidRPr="00291091">
                <w:rPr>
                  <w:rFonts w:ascii="Plus Jakarta Sans Fallback" w:eastAsia="Times New Roman" w:hAnsi="Plus Jakarta Sans Fallback" w:cs="Times New Roman"/>
                  <w:color w:val="025FCA"/>
                  <w:sz w:val="27"/>
                  <w:szCs w:val="27"/>
                  <w:u w:val="single"/>
                  <w:bdr w:val="single" w:sz="2" w:space="0" w:color="EEEEEE" w:frame="1"/>
                  <w:lang w:eastAsia="en-IN"/>
                </w:rPr>
                <w:t>Ketones</w:t>
              </w:r>
            </w:hyperlink>
            <w:r w:rsidRPr="00291091"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bdr w:val="single" w:sz="2" w:space="0" w:color="EEEEEE" w:frame="1"/>
                <w:lang w:eastAsia="en-IN"/>
              </w:rPr>
              <w:t xml:space="preserve"> and </w:t>
            </w:r>
          </w:p>
          <w:p w:rsidR="00291091" w:rsidRPr="00291091" w:rsidRDefault="00291091" w:rsidP="00291091">
            <w:pPr>
              <w:pBdr>
                <w:top w:val="single" w:sz="2" w:space="0" w:color="EEEEEE"/>
                <w:left w:val="single" w:sz="2" w:space="0" w:color="EEEEEE"/>
                <w:bottom w:val="single" w:sz="2" w:space="0" w:color="EEEEEE"/>
                <w:right w:val="single" w:sz="2" w:space="0" w:color="EEEEEE"/>
              </w:pBdr>
              <w:spacing w:beforeAutospacing="1" w:after="0" w:afterAutospacing="1" w:line="240" w:lineRule="auto"/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lang w:eastAsia="en-IN"/>
              </w:rPr>
            </w:pPr>
            <w:hyperlink r:id="rId27" w:tgtFrame="_self" w:history="1">
              <w:r w:rsidRPr="00291091">
                <w:rPr>
                  <w:rFonts w:ascii="Plus Jakarta Sans Fallback" w:eastAsia="Times New Roman" w:hAnsi="Plus Jakarta Sans Fallback" w:cs="Times New Roman"/>
                  <w:color w:val="025FCA"/>
                  <w:sz w:val="27"/>
                  <w:szCs w:val="27"/>
                  <w:u w:val="single"/>
                  <w:bdr w:val="single" w:sz="2" w:space="0" w:color="EEEEEE" w:frame="1"/>
                  <w:lang w:eastAsia="en-IN"/>
                </w:rPr>
                <w:t>Carboxylic Acids</w:t>
              </w:r>
            </w:hyperlink>
          </w:p>
        </w:tc>
        <w:tc>
          <w:tcPr>
            <w:tcW w:w="350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  <w:shd w:val="clear" w:color="auto" w:fill="FFFFFF"/>
            <w:vAlign w:val="center"/>
            <w:hideMark/>
          </w:tcPr>
          <w:p w:rsidR="00291091" w:rsidRPr="00291091" w:rsidRDefault="00291091" w:rsidP="00291091">
            <w:pPr>
              <w:pBdr>
                <w:top w:val="single" w:sz="2" w:space="0" w:color="EEEEEE"/>
                <w:left w:val="single" w:sz="2" w:space="0" w:color="EEEEEE"/>
                <w:bottom w:val="single" w:sz="2" w:space="0" w:color="EEEEEE"/>
                <w:right w:val="single" w:sz="2" w:space="0" w:color="EEEEEE"/>
              </w:pBdr>
              <w:spacing w:beforeAutospacing="1" w:after="0" w:afterAutospacing="1" w:line="240" w:lineRule="auto"/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lang w:eastAsia="en-IN"/>
              </w:rPr>
            </w:pPr>
            <w:r w:rsidRPr="00291091"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bdr w:val="single" w:sz="2" w:space="0" w:color="EEEEEE" w:frame="1"/>
                <w:lang w:eastAsia="en-IN"/>
              </w:rPr>
              <w:t>2</w:t>
            </w:r>
          </w:p>
        </w:tc>
        <w:tc>
          <w:tcPr>
            <w:tcW w:w="350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4" w:space="0" w:color="auto"/>
            </w:tcBorders>
            <w:shd w:val="clear" w:color="auto" w:fill="FFFFFF"/>
            <w:vAlign w:val="center"/>
            <w:hideMark/>
          </w:tcPr>
          <w:p w:rsidR="00291091" w:rsidRPr="00291091" w:rsidRDefault="00291091" w:rsidP="00291091">
            <w:pPr>
              <w:pBdr>
                <w:top w:val="single" w:sz="2" w:space="0" w:color="EEEEEE"/>
                <w:left w:val="single" w:sz="2" w:space="0" w:color="EEEEEE"/>
                <w:bottom w:val="single" w:sz="2" w:space="0" w:color="EEEEEE"/>
                <w:right w:val="single" w:sz="2" w:space="0" w:color="EEEEEE"/>
              </w:pBdr>
              <w:spacing w:beforeAutospacing="1" w:after="0" w:afterAutospacing="1" w:line="240" w:lineRule="auto"/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lang w:eastAsia="en-IN"/>
              </w:rPr>
            </w:pPr>
            <w:r w:rsidRPr="00291091"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bdr w:val="single" w:sz="2" w:space="0" w:color="EEEEEE" w:frame="1"/>
                <w:lang w:eastAsia="en-IN"/>
              </w:rPr>
              <w:t>3%</w:t>
            </w:r>
          </w:p>
        </w:tc>
      </w:tr>
      <w:tr w:rsidR="00291091" w:rsidRPr="00291091" w:rsidTr="00291091">
        <w:tc>
          <w:tcPr>
            <w:tcW w:w="3500" w:type="dxa"/>
            <w:tcBorders>
              <w:top w:val="single" w:sz="2" w:space="0" w:color="auto"/>
              <w:left w:val="single" w:sz="24" w:space="0" w:color="auto"/>
              <w:bottom w:val="single" w:sz="2" w:space="0" w:color="auto"/>
              <w:right w:val="single" w:sz="12" w:space="0" w:color="auto"/>
            </w:tcBorders>
            <w:shd w:val="clear" w:color="auto" w:fill="FFFFFF"/>
            <w:vAlign w:val="center"/>
            <w:hideMark/>
          </w:tcPr>
          <w:p w:rsidR="00291091" w:rsidRPr="00291091" w:rsidRDefault="00291091" w:rsidP="00291091">
            <w:pPr>
              <w:pBdr>
                <w:top w:val="single" w:sz="2" w:space="0" w:color="EEEEEE"/>
                <w:left w:val="single" w:sz="2" w:space="0" w:color="EEEEEE"/>
                <w:bottom w:val="single" w:sz="2" w:space="0" w:color="EEEEEE"/>
                <w:right w:val="single" w:sz="2" w:space="0" w:color="EEEEEE"/>
              </w:pBdr>
              <w:spacing w:beforeAutospacing="1" w:after="0" w:afterAutospacing="1" w:line="240" w:lineRule="auto"/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lang w:eastAsia="en-IN"/>
              </w:rPr>
            </w:pPr>
            <w:hyperlink r:id="rId28" w:tgtFrame="_self" w:history="1">
              <w:r w:rsidRPr="00291091">
                <w:rPr>
                  <w:rFonts w:ascii="Plus Jakarta Sans Fallback" w:eastAsia="Times New Roman" w:hAnsi="Plus Jakarta Sans Fallback" w:cs="Times New Roman"/>
                  <w:color w:val="025FCA"/>
                  <w:sz w:val="27"/>
                  <w:szCs w:val="27"/>
                  <w:u w:val="single"/>
                  <w:bdr w:val="single" w:sz="2" w:space="0" w:color="EEEEEE" w:frame="1"/>
                  <w:lang w:eastAsia="en-IN"/>
                </w:rPr>
                <w:t>Organic Compounds containing nitrogen</w:t>
              </w:r>
            </w:hyperlink>
          </w:p>
        </w:tc>
        <w:tc>
          <w:tcPr>
            <w:tcW w:w="350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  <w:shd w:val="clear" w:color="auto" w:fill="FFFFFF"/>
            <w:vAlign w:val="center"/>
            <w:hideMark/>
          </w:tcPr>
          <w:p w:rsidR="00291091" w:rsidRPr="00291091" w:rsidRDefault="00291091" w:rsidP="00291091">
            <w:pPr>
              <w:pBdr>
                <w:top w:val="single" w:sz="2" w:space="0" w:color="EEEEEE"/>
                <w:left w:val="single" w:sz="2" w:space="0" w:color="EEEEEE"/>
                <w:bottom w:val="single" w:sz="2" w:space="0" w:color="EEEEEE"/>
                <w:right w:val="single" w:sz="2" w:space="0" w:color="EEEEEE"/>
              </w:pBdr>
              <w:spacing w:beforeAutospacing="1" w:after="0" w:afterAutospacing="1" w:line="240" w:lineRule="auto"/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lang w:eastAsia="en-IN"/>
              </w:rPr>
            </w:pPr>
            <w:r w:rsidRPr="00291091"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bdr w:val="single" w:sz="2" w:space="0" w:color="EEEEEE" w:frame="1"/>
                <w:lang w:eastAsia="en-IN"/>
              </w:rPr>
              <w:t>2</w:t>
            </w:r>
          </w:p>
        </w:tc>
        <w:tc>
          <w:tcPr>
            <w:tcW w:w="350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4" w:space="0" w:color="auto"/>
            </w:tcBorders>
            <w:shd w:val="clear" w:color="auto" w:fill="FFFFFF"/>
            <w:vAlign w:val="center"/>
            <w:hideMark/>
          </w:tcPr>
          <w:p w:rsidR="00291091" w:rsidRPr="00291091" w:rsidRDefault="00291091" w:rsidP="00291091">
            <w:pPr>
              <w:pBdr>
                <w:top w:val="single" w:sz="2" w:space="0" w:color="EEEEEE"/>
                <w:left w:val="single" w:sz="2" w:space="0" w:color="EEEEEE"/>
                <w:bottom w:val="single" w:sz="2" w:space="0" w:color="EEEEEE"/>
                <w:right w:val="single" w:sz="2" w:space="0" w:color="EEEEEE"/>
              </w:pBdr>
              <w:spacing w:beforeAutospacing="1" w:after="0" w:afterAutospacing="1" w:line="240" w:lineRule="auto"/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lang w:eastAsia="en-IN"/>
              </w:rPr>
            </w:pPr>
            <w:r w:rsidRPr="00291091"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bdr w:val="single" w:sz="2" w:space="0" w:color="EEEEEE" w:frame="1"/>
                <w:lang w:eastAsia="en-IN"/>
              </w:rPr>
              <w:t>3%</w:t>
            </w:r>
          </w:p>
        </w:tc>
      </w:tr>
      <w:tr w:rsidR="00291091" w:rsidRPr="00291091" w:rsidTr="00291091">
        <w:tc>
          <w:tcPr>
            <w:tcW w:w="3500" w:type="dxa"/>
            <w:tcBorders>
              <w:top w:val="single" w:sz="2" w:space="0" w:color="auto"/>
              <w:left w:val="single" w:sz="24" w:space="0" w:color="auto"/>
              <w:bottom w:val="single" w:sz="2" w:space="0" w:color="auto"/>
              <w:right w:val="single" w:sz="12" w:space="0" w:color="auto"/>
            </w:tcBorders>
            <w:shd w:val="clear" w:color="auto" w:fill="FFFFFF"/>
            <w:vAlign w:val="center"/>
            <w:hideMark/>
          </w:tcPr>
          <w:p w:rsidR="00291091" w:rsidRPr="00291091" w:rsidRDefault="00291091" w:rsidP="00291091">
            <w:pPr>
              <w:pBdr>
                <w:top w:val="single" w:sz="2" w:space="0" w:color="EEEEEE"/>
                <w:left w:val="single" w:sz="2" w:space="0" w:color="EEEEEE"/>
                <w:bottom w:val="single" w:sz="2" w:space="0" w:color="EEEEEE"/>
                <w:right w:val="single" w:sz="2" w:space="0" w:color="EEEEEE"/>
              </w:pBdr>
              <w:spacing w:beforeAutospacing="1" w:after="0" w:afterAutospacing="1" w:line="240" w:lineRule="auto"/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lang w:eastAsia="en-IN"/>
              </w:rPr>
            </w:pPr>
            <w:hyperlink r:id="rId29" w:tgtFrame="_self" w:history="1">
              <w:r w:rsidRPr="00291091">
                <w:rPr>
                  <w:rFonts w:ascii="Plus Jakarta Sans Fallback" w:eastAsia="Times New Roman" w:hAnsi="Plus Jakarta Sans Fallback" w:cs="Times New Roman"/>
                  <w:color w:val="025FCA"/>
                  <w:sz w:val="27"/>
                  <w:szCs w:val="27"/>
                  <w:u w:val="single"/>
                  <w:bdr w:val="single" w:sz="2" w:space="0" w:color="EEEEEE" w:frame="1"/>
                  <w:lang w:eastAsia="en-IN"/>
                </w:rPr>
                <w:t>Chemistry in Everyday Life</w:t>
              </w:r>
            </w:hyperlink>
            <w:r w:rsidRPr="00291091"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bdr w:val="single" w:sz="2" w:space="0" w:color="EEEEEE" w:frame="1"/>
                <w:lang w:eastAsia="en-IN"/>
              </w:rPr>
              <w:t xml:space="preserve"> and</w:t>
            </w:r>
          </w:p>
          <w:p w:rsidR="00291091" w:rsidRPr="00291091" w:rsidRDefault="00291091" w:rsidP="00291091">
            <w:pPr>
              <w:pBdr>
                <w:top w:val="single" w:sz="2" w:space="0" w:color="EEEEEE"/>
                <w:left w:val="single" w:sz="2" w:space="0" w:color="EEEEEE"/>
                <w:bottom w:val="single" w:sz="2" w:space="0" w:color="EEEEEE"/>
                <w:right w:val="single" w:sz="2" w:space="0" w:color="EEEEEE"/>
              </w:pBdr>
              <w:spacing w:beforeAutospacing="1" w:after="0" w:afterAutospacing="1" w:line="240" w:lineRule="auto"/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lang w:eastAsia="en-IN"/>
              </w:rPr>
            </w:pPr>
            <w:hyperlink r:id="rId30" w:tgtFrame="_self" w:history="1">
              <w:r w:rsidRPr="00291091">
                <w:rPr>
                  <w:rFonts w:ascii="Plus Jakarta Sans Fallback" w:eastAsia="Times New Roman" w:hAnsi="Plus Jakarta Sans Fallback" w:cs="Times New Roman"/>
                  <w:color w:val="025FCA"/>
                  <w:sz w:val="27"/>
                  <w:szCs w:val="27"/>
                  <w:u w:val="single"/>
                  <w:bdr w:val="single" w:sz="2" w:space="0" w:color="EEEEEE" w:frame="1"/>
                  <w:lang w:eastAsia="en-IN"/>
                </w:rPr>
                <w:t>Environmental chemistry</w:t>
              </w:r>
            </w:hyperlink>
            <w:r w:rsidRPr="00291091"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bdr w:val="single" w:sz="2" w:space="0" w:color="EEEEEE" w:frame="1"/>
                <w:lang w:eastAsia="en-IN"/>
              </w:rPr>
              <w:t> </w:t>
            </w:r>
          </w:p>
        </w:tc>
        <w:tc>
          <w:tcPr>
            <w:tcW w:w="350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  <w:shd w:val="clear" w:color="auto" w:fill="FFFFFF"/>
            <w:vAlign w:val="center"/>
            <w:hideMark/>
          </w:tcPr>
          <w:p w:rsidR="00291091" w:rsidRPr="00291091" w:rsidRDefault="00291091" w:rsidP="00291091">
            <w:pPr>
              <w:pBdr>
                <w:top w:val="single" w:sz="2" w:space="0" w:color="EEEEEE"/>
                <w:left w:val="single" w:sz="2" w:space="0" w:color="EEEEEE"/>
                <w:bottom w:val="single" w:sz="2" w:space="0" w:color="EEEEEE"/>
                <w:right w:val="single" w:sz="2" w:space="0" w:color="EEEEEE"/>
              </w:pBdr>
              <w:spacing w:beforeAutospacing="1" w:after="0" w:afterAutospacing="1" w:line="240" w:lineRule="auto"/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lang w:eastAsia="en-IN"/>
              </w:rPr>
            </w:pPr>
            <w:r w:rsidRPr="00291091"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bdr w:val="single" w:sz="2" w:space="0" w:color="EEEEEE" w:frame="1"/>
                <w:lang w:eastAsia="en-IN"/>
              </w:rPr>
              <w:t>2</w:t>
            </w:r>
          </w:p>
        </w:tc>
        <w:tc>
          <w:tcPr>
            <w:tcW w:w="350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4" w:space="0" w:color="auto"/>
            </w:tcBorders>
            <w:shd w:val="clear" w:color="auto" w:fill="FFFFFF"/>
            <w:vAlign w:val="center"/>
            <w:hideMark/>
          </w:tcPr>
          <w:p w:rsidR="00291091" w:rsidRPr="00291091" w:rsidRDefault="00291091" w:rsidP="00291091">
            <w:pPr>
              <w:pBdr>
                <w:top w:val="single" w:sz="2" w:space="0" w:color="EEEEEE"/>
                <w:left w:val="single" w:sz="2" w:space="0" w:color="EEEEEE"/>
                <w:bottom w:val="single" w:sz="2" w:space="0" w:color="EEEEEE"/>
                <w:right w:val="single" w:sz="2" w:space="0" w:color="EEEEEE"/>
              </w:pBdr>
              <w:spacing w:beforeAutospacing="1" w:after="0" w:afterAutospacing="1" w:line="240" w:lineRule="auto"/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lang w:eastAsia="en-IN"/>
              </w:rPr>
            </w:pPr>
            <w:r w:rsidRPr="00291091"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bdr w:val="single" w:sz="2" w:space="0" w:color="EEEEEE" w:frame="1"/>
                <w:lang w:eastAsia="en-IN"/>
              </w:rPr>
              <w:t>3%</w:t>
            </w:r>
          </w:p>
        </w:tc>
      </w:tr>
      <w:tr w:rsidR="00291091" w:rsidRPr="00291091" w:rsidTr="00291091">
        <w:tc>
          <w:tcPr>
            <w:tcW w:w="5250" w:type="dxa"/>
            <w:gridSpan w:val="2"/>
            <w:tcBorders>
              <w:top w:val="single" w:sz="2" w:space="0" w:color="auto"/>
              <w:left w:val="single" w:sz="24" w:space="0" w:color="auto"/>
              <w:bottom w:val="single" w:sz="2" w:space="0" w:color="auto"/>
              <w:right w:val="single" w:sz="12" w:space="0" w:color="auto"/>
            </w:tcBorders>
            <w:shd w:val="clear" w:color="auto" w:fill="FFFFFF"/>
            <w:vAlign w:val="center"/>
            <w:hideMark/>
          </w:tcPr>
          <w:p w:rsidR="00291091" w:rsidRPr="00291091" w:rsidRDefault="00291091" w:rsidP="00291091">
            <w:pPr>
              <w:pBdr>
                <w:top w:val="single" w:sz="2" w:space="0" w:color="EEEEEE"/>
                <w:left w:val="single" w:sz="2" w:space="0" w:color="EEEEEE"/>
                <w:bottom w:val="single" w:sz="2" w:space="0" w:color="EEEEEE"/>
                <w:right w:val="single" w:sz="2" w:space="0" w:color="EEEEEE"/>
              </w:pBdr>
              <w:spacing w:beforeAutospacing="1" w:after="0" w:afterAutospacing="1" w:line="240" w:lineRule="auto"/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lang w:eastAsia="en-IN"/>
              </w:rPr>
            </w:pPr>
            <w:r w:rsidRPr="00291091">
              <w:rPr>
                <w:rFonts w:ascii="Plus Jakarta Sans Fallback" w:eastAsia="Times New Roman" w:hAnsi="Plus Jakarta Sans Fallback" w:cs="Times New Roman"/>
                <w:b/>
                <w:bCs/>
                <w:color w:val="494A4A"/>
                <w:sz w:val="27"/>
                <w:szCs w:val="27"/>
                <w:bdr w:val="single" w:sz="2" w:space="0" w:color="EEEEEE" w:frame="1"/>
                <w:lang w:eastAsia="en-IN"/>
              </w:rPr>
              <w:t>Physical Chemistry-I</w:t>
            </w:r>
          </w:p>
        </w:tc>
        <w:tc>
          <w:tcPr>
            <w:tcW w:w="525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4" w:space="0" w:color="auto"/>
            </w:tcBorders>
            <w:shd w:val="clear" w:color="auto" w:fill="FFFFFF"/>
            <w:vAlign w:val="center"/>
            <w:hideMark/>
          </w:tcPr>
          <w:p w:rsidR="00291091" w:rsidRPr="00291091" w:rsidRDefault="00291091" w:rsidP="00291091">
            <w:pPr>
              <w:pBdr>
                <w:top w:val="single" w:sz="2" w:space="0" w:color="EEEEEE"/>
                <w:left w:val="single" w:sz="2" w:space="0" w:color="EEEEEE"/>
                <w:bottom w:val="single" w:sz="2" w:space="0" w:color="EEEEEE"/>
                <w:right w:val="single" w:sz="2" w:space="0" w:color="EEEEEE"/>
              </w:pBdr>
              <w:spacing w:beforeAutospacing="1" w:after="0" w:afterAutospacing="1" w:line="240" w:lineRule="auto"/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lang w:eastAsia="en-IN"/>
              </w:rPr>
            </w:pPr>
            <w:r w:rsidRPr="00291091"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bdr w:val="single" w:sz="2" w:space="0" w:color="EEEEEE" w:frame="1"/>
                <w:lang w:eastAsia="en-IN"/>
              </w:rPr>
              <w:t>17%</w:t>
            </w:r>
          </w:p>
        </w:tc>
      </w:tr>
      <w:tr w:rsidR="00291091" w:rsidRPr="00291091" w:rsidTr="00291091">
        <w:tc>
          <w:tcPr>
            <w:tcW w:w="3500" w:type="dxa"/>
            <w:tcBorders>
              <w:top w:val="single" w:sz="2" w:space="0" w:color="auto"/>
              <w:left w:val="single" w:sz="24" w:space="0" w:color="auto"/>
              <w:bottom w:val="single" w:sz="2" w:space="0" w:color="auto"/>
              <w:right w:val="single" w:sz="12" w:space="0" w:color="auto"/>
            </w:tcBorders>
            <w:shd w:val="clear" w:color="auto" w:fill="FFFFFF"/>
            <w:vAlign w:val="center"/>
            <w:hideMark/>
          </w:tcPr>
          <w:p w:rsidR="00291091" w:rsidRPr="00291091" w:rsidRDefault="00291091" w:rsidP="00291091">
            <w:pPr>
              <w:pBdr>
                <w:top w:val="single" w:sz="2" w:space="0" w:color="EEEEEE"/>
                <w:left w:val="single" w:sz="2" w:space="0" w:color="EEEEEE"/>
                <w:bottom w:val="single" w:sz="2" w:space="0" w:color="EEEEEE"/>
                <w:right w:val="single" w:sz="2" w:space="0" w:color="EEEEEE"/>
              </w:pBdr>
              <w:spacing w:beforeAutospacing="1" w:after="0" w:afterAutospacing="1" w:line="240" w:lineRule="auto"/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lang w:eastAsia="en-IN"/>
              </w:rPr>
            </w:pPr>
            <w:hyperlink r:id="rId31" w:tgtFrame="_self" w:history="1">
              <w:r w:rsidRPr="00291091">
                <w:rPr>
                  <w:rFonts w:ascii="Plus Jakarta Sans Fallback" w:eastAsia="Times New Roman" w:hAnsi="Plus Jakarta Sans Fallback" w:cs="Times New Roman"/>
                  <w:color w:val="025FCA"/>
                  <w:sz w:val="27"/>
                  <w:szCs w:val="27"/>
                  <w:u w:val="single"/>
                  <w:bdr w:val="single" w:sz="2" w:space="0" w:color="EEEEEE" w:frame="1"/>
                  <w:lang w:eastAsia="en-IN"/>
                </w:rPr>
                <w:t>Mole Concept</w:t>
              </w:r>
            </w:hyperlink>
          </w:p>
        </w:tc>
        <w:tc>
          <w:tcPr>
            <w:tcW w:w="350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  <w:shd w:val="clear" w:color="auto" w:fill="FFFFFF"/>
            <w:vAlign w:val="center"/>
            <w:hideMark/>
          </w:tcPr>
          <w:p w:rsidR="00291091" w:rsidRPr="00291091" w:rsidRDefault="00291091" w:rsidP="00291091">
            <w:pPr>
              <w:pBdr>
                <w:top w:val="single" w:sz="2" w:space="0" w:color="EEEEEE"/>
                <w:left w:val="single" w:sz="2" w:space="0" w:color="EEEEEE"/>
                <w:bottom w:val="single" w:sz="2" w:space="0" w:color="EEEEEE"/>
                <w:right w:val="single" w:sz="2" w:space="0" w:color="EEEEEE"/>
              </w:pBdr>
              <w:spacing w:beforeAutospacing="1" w:after="0" w:afterAutospacing="1" w:line="240" w:lineRule="auto"/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lang w:eastAsia="en-IN"/>
              </w:rPr>
            </w:pPr>
            <w:r w:rsidRPr="00291091"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bdr w:val="single" w:sz="2" w:space="0" w:color="EEEEEE" w:frame="1"/>
                <w:lang w:eastAsia="en-IN"/>
              </w:rPr>
              <w:t>2</w:t>
            </w:r>
          </w:p>
        </w:tc>
        <w:tc>
          <w:tcPr>
            <w:tcW w:w="350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4" w:space="0" w:color="auto"/>
            </w:tcBorders>
            <w:shd w:val="clear" w:color="auto" w:fill="FFFFFF"/>
            <w:vAlign w:val="center"/>
            <w:hideMark/>
          </w:tcPr>
          <w:p w:rsidR="00291091" w:rsidRPr="00291091" w:rsidRDefault="00291091" w:rsidP="00291091">
            <w:pPr>
              <w:pBdr>
                <w:top w:val="single" w:sz="2" w:space="0" w:color="EEEEEE"/>
                <w:left w:val="single" w:sz="2" w:space="0" w:color="EEEEEE"/>
                <w:bottom w:val="single" w:sz="2" w:space="0" w:color="EEEEEE"/>
                <w:right w:val="single" w:sz="2" w:space="0" w:color="EEEEEE"/>
              </w:pBdr>
              <w:spacing w:beforeAutospacing="1" w:after="0" w:afterAutospacing="1" w:line="240" w:lineRule="auto"/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lang w:eastAsia="en-IN"/>
              </w:rPr>
            </w:pPr>
            <w:r w:rsidRPr="00291091"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bdr w:val="single" w:sz="2" w:space="0" w:color="EEEEEE" w:frame="1"/>
                <w:lang w:eastAsia="en-IN"/>
              </w:rPr>
              <w:t>5%</w:t>
            </w:r>
          </w:p>
        </w:tc>
      </w:tr>
      <w:tr w:rsidR="00291091" w:rsidRPr="00291091" w:rsidTr="00291091">
        <w:tc>
          <w:tcPr>
            <w:tcW w:w="3500" w:type="dxa"/>
            <w:tcBorders>
              <w:top w:val="single" w:sz="2" w:space="0" w:color="auto"/>
              <w:left w:val="single" w:sz="24" w:space="0" w:color="auto"/>
              <w:bottom w:val="single" w:sz="2" w:space="0" w:color="auto"/>
              <w:right w:val="single" w:sz="12" w:space="0" w:color="auto"/>
            </w:tcBorders>
            <w:shd w:val="clear" w:color="auto" w:fill="FFFFFF"/>
            <w:vAlign w:val="center"/>
            <w:hideMark/>
          </w:tcPr>
          <w:p w:rsidR="00291091" w:rsidRPr="00291091" w:rsidRDefault="00291091" w:rsidP="00291091">
            <w:pPr>
              <w:pBdr>
                <w:top w:val="single" w:sz="2" w:space="0" w:color="EEEEEE"/>
                <w:left w:val="single" w:sz="2" w:space="0" w:color="EEEEEE"/>
                <w:bottom w:val="single" w:sz="2" w:space="0" w:color="EEEEEE"/>
                <w:right w:val="single" w:sz="2" w:space="0" w:color="EEEEEE"/>
              </w:pBdr>
              <w:spacing w:beforeAutospacing="1" w:after="0" w:afterAutospacing="1" w:line="240" w:lineRule="auto"/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lang w:eastAsia="en-IN"/>
              </w:rPr>
            </w:pPr>
            <w:hyperlink r:id="rId32" w:tgtFrame="_self" w:history="1">
              <w:r w:rsidRPr="00291091">
                <w:rPr>
                  <w:rFonts w:ascii="Plus Jakarta Sans Fallback" w:eastAsia="Times New Roman" w:hAnsi="Plus Jakarta Sans Fallback" w:cs="Times New Roman"/>
                  <w:color w:val="025FCA"/>
                  <w:sz w:val="27"/>
                  <w:szCs w:val="27"/>
                  <w:u w:val="single"/>
                  <w:bdr w:val="single" w:sz="2" w:space="0" w:color="EEEEEE" w:frame="1"/>
                  <w:lang w:eastAsia="en-IN"/>
                </w:rPr>
                <w:t>Ionic Equilibrium</w:t>
              </w:r>
            </w:hyperlink>
          </w:p>
        </w:tc>
        <w:tc>
          <w:tcPr>
            <w:tcW w:w="350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  <w:shd w:val="clear" w:color="auto" w:fill="FFFFFF"/>
            <w:vAlign w:val="center"/>
            <w:hideMark/>
          </w:tcPr>
          <w:p w:rsidR="00291091" w:rsidRPr="00291091" w:rsidRDefault="00291091" w:rsidP="00291091">
            <w:pPr>
              <w:pBdr>
                <w:top w:val="single" w:sz="2" w:space="0" w:color="EEEEEE"/>
                <w:left w:val="single" w:sz="2" w:space="0" w:color="EEEEEE"/>
                <w:bottom w:val="single" w:sz="2" w:space="0" w:color="EEEEEE"/>
                <w:right w:val="single" w:sz="2" w:space="0" w:color="EEEEEE"/>
              </w:pBdr>
              <w:spacing w:beforeAutospacing="1" w:after="0" w:afterAutospacing="1" w:line="240" w:lineRule="auto"/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lang w:eastAsia="en-IN"/>
              </w:rPr>
            </w:pPr>
            <w:r w:rsidRPr="00291091"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bdr w:val="single" w:sz="2" w:space="0" w:color="EEEEEE" w:frame="1"/>
                <w:lang w:eastAsia="en-IN"/>
              </w:rPr>
              <w:t>2</w:t>
            </w:r>
          </w:p>
        </w:tc>
        <w:tc>
          <w:tcPr>
            <w:tcW w:w="350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4" w:space="0" w:color="auto"/>
            </w:tcBorders>
            <w:shd w:val="clear" w:color="auto" w:fill="FFFFFF"/>
            <w:vAlign w:val="center"/>
            <w:hideMark/>
          </w:tcPr>
          <w:p w:rsidR="00291091" w:rsidRPr="00291091" w:rsidRDefault="00291091" w:rsidP="00291091">
            <w:pPr>
              <w:pBdr>
                <w:top w:val="single" w:sz="2" w:space="0" w:color="EEEEEE"/>
                <w:left w:val="single" w:sz="2" w:space="0" w:color="EEEEEE"/>
                <w:bottom w:val="single" w:sz="2" w:space="0" w:color="EEEEEE"/>
                <w:right w:val="single" w:sz="2" w:space="0" w:color="EEEEEE"/>
              </w:pBdr>
              <w:spacing w:beforeAutospacing="1" w:after="0" w:afterAutospacing="1" w:line="240" w:lineRule="auto"/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lang w:eastAsia="en-IN"/>
              </w:rPr>
            </w:pPr>
            <w:r w:rsidRPr="00291091"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bdr w:val="single" w:sz="2" w:space="0" w:color="EEEEEE" w:frame="1"/>
                <w:lang w:eastAsia="en-IN"/>
              </w:rPr>
              <w:t>4%</w:t>
            </w:r>
          </w:p>
        </w:tc>
      </w:tr>
      <w:tr w:rsidR="00291091" w:rsidRPr="00291091" w:rsidTr="00291091">
        <w:tc>
          <w:tcPr>
            <w:tcW w:w="3500" w:type="dxa"/>
            <w:tcBorders>
              <w:top w:val="single" w:sz="2" w:space="0" w:color="auto"/>
              <w:left w:val="single" w:sz="24" w:space="0" w:color="auto"/>
              <w:bottom w:val="single" w:sz="2" w:space="0" w:color="auto"/>
              <w:right w:val="single" w:sz="12" w:space="0" w:color="auto"/>
            </w:tcBorders>
            <w:shd w:val="clear" w:color="auto" w:fill="FFFFFF"/>
            <w:vAlign w:val="center"/>
            <w:hideMark/>
          </w:tcPr>
          <w:p w:rsidR="00291091" w:rsidRPr="00291091" w:rsidRDefault="00291091" w:rsidP="00291091">
            <w:pPr>
              <w:pBdr>
                <w:top w:val="single" w:sz="2" w:space="0" w:color="EEEEEE"/>
                <w:left w:val="single" w:sz="2" w:space="0" w:color="EEEEEE"/>
                <w:bottom w:val="single" w:sz="2" w:space="0" w:color="EEEEEE"/>
                <w:right w:val="single" w:sz="2" w:space="0" w:color="EEEEEE"/>
              </w:pBdr>
              <w:spacing w:beforeAutospacing="1" w:after="0" w:afterAutospacing="1" w:line="240" w:lineRule="auto"/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lang w:eastAsia="en-IN"/>
              </w:rPr>
            </w:pPr>
            <w:hyperlink r:id="rId33" w:tgtFrame="_self" w:history="1">
              <w:r w:rsidRPr="00291091">
                <w:rPr>
                  <w:rFonts w:ascii="Plus Jakarta Sans Fallback" w:eastAsia="Times New Roman" w:hAnsi="Plus Jakarta Sans Fallback" w:cs="Times New Roman"/>
                  <w:color w:val="025FCA"/>
                  <w:sz w:val="27"/>
                  <w:szCs w:val="27"/>
                  <w:u w:val="single"/>
                  <w:bdr w:val="single" w:sz="2" w:space="0" w:color="EEEEEE" w:frame="1"/>
                  <w:lang w:eastAsia="en-IN"/>
                </w:rPr>
                <w:t>Atomic Structure</w:t>
              </w:r>
            </w:hyperlink>
            <w:r w:rsidRPr="00291091"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bdr w:val="single" w:sz="2" w:space="0" w:color="EEEEEE" w:frame="1"/>
                <w:lang w:eastAsia="en-IN"/>
              </w:rPr>
              <w:t xml:space="preserve"> &amp;</w:t>
            </w:r>
          </w:p>
          <w:p w:rsidR="00291091" w:rsidRPr="00291091" w:rsidRDefault="00291091" w:rsidP="00291091">
            <w:pPr>
              <w:pBdr>
                <w:top w:val="single" w:sz="2" w:space="0" w:color="EEEEEE"/>
                <w:left w:val="single" w:sz="2" w:space="0" w:color="EEEEEE"/>
                <w:bottom w:val="single" w:sz="2" w:space="0" w:color="EEEEEE"/>
                <w:right w:val="single" w:sz="2" w:space="0" w:color="EEEEEE"/>
              </w:pBdr>
              <w:spacing w:beforeAutospacing="1" w:after="0" w:afterAutospacing="1" w:line="240" w:lineRule="auto"/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lang w:eastAsia="en-IN"/>
              </w:rPr>
            </w:pPr>
            <w:r w:rsidRPr="00291091"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bdr w:val="single" w:sz="2" w:space="0" w:color="EEEEEE" w:frame="1"/>
                <w:lang w:eastAsia="en-IN"/>
              </w:rPr>
              <w:t>  </w:t>
            </w:r>
            <w:hyperlink r:id="rId34" w:tgtFrame="_self" w:history="1">
              <w:r w:rsidRPr="00291091">
                <w:rPr>
                  <w:rFonts w:ascii="Plus Jakarta Sans Fallback" w:eastAsia="Times New Roman" w:hAnsi="Plus Jakarta Sans Fallback" w:cs="Times New Roman"/>
                  <w:color w:val="025FCA"/>
                  <w:sz w:val="27"/>
                  <w:szCs w:val="27"/>
                  <w:u w:val="single"/>
                  <w:bdr w:val="single" w:sz="2" w:space="0" w:color="EEEEEE" w:frame="1"/>
                  <w:lang w:eastAsia="en-IN"/>
                </w:rPr>
                <w:t>Nuclear Chemistry</w:t>
              </w:r>
            </w:hyperlink>
          </w:p>
        </w:tc>
        <w:tc>
          <w:tcPr>
            <w:tcW w:w="350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  <w:shd w:val="clear" w:color="auto" w:fill="FFFFFF"/>
            <w:vAlign w:val="center"/>
            <w:hideMark/>
          </w:tcPr>
          <w:p w:rsidR="00291091" w:rsidRPr="00291091" w:rsidRDefault="00291091" w:rsidP="00291091">
            <w:pPr>
              <w:pBdr>
                <w:top w:val="single" w:sz="2" w:space="0" w:color="EEEEEE"/>
                <w:left w:val="single" w:sz="2" w:space="0" w:color="EEEEEE"/>
                <w:bottom w:val="single" w:sz="2" w:space="0" w:color="EEEEEE"/>
                <w:right w:val="single" w:sz="2" w:space="0" w:color="EEEEEE"/>
              </w:pBdr>
              <w:spacing w:beforeAutospacing="1" w:after="0" w:afterAutospacing="1" w:line="240" w:lineRule="auto"/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lang w:eastAsia="en-IN"/>
              </w:rPr>
            </w:pPr>
            <w:r w:rsidRPr="00291091"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bdr w:val="single" w:sz="2" w:space="0" w:color="EEEEEE" w:frame="1"/>
                <w:lang w:eastAsia="en-IN"/>
              </w:rPr>
              <w:t>1</w:t>
            </w:r>
          </w:p>
        </w:tc>
        <w:tc>
          <w:tcPr>
            <w:tcW w:w="350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4" w:space="0" w:color="auto"/>
            </w:tcBorders>
            <w:shd w:val="clear" w:color="auto" w:fill="FFFFFF"/>
            <w:vAlign w:val="center"/>
            <w:hideMark/>
          </w:tcPr>
          <w:p w:rsidR="00291091" w:rsidRPr="00291091" w:rsidRDefault="00291091" w:rsidP="00291091">
            <w:pPr>
              <w:pBdr>
                <w:top w:val="single" w:sz="2" w:space="0" w:color="EEEEEE"/>
                <w:left w:val="single" w:sz="2" w:space="0" w:color="EEEEEE"/>
                <w:bottom w:val="single" w:sz="2" w:space="0" w:color="EEEEEE"/>
                <w:right w:val="single" w:sz="2" w:space="0" w:color="EEEEEE"/>
              </w:pBdr>
              <w:spacing w:beforeAutospacing="1" w:after="0" w:afterAutospacing="1" w:line="240" w:lineRule="auto"/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lang w:eastAsia="en-IN"/>
              </w:rPr>
            </w:pPr>
            <w:r w:rsidRPr="00291091"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bdr w:val="single" w:sz="2" w:space="0" w:color="EEEEEE" w:frame="1"/>
                <w:lang w:eastAsia="en-IN"/>
              </w:rPr>
              <w:t>2%</w:t>
            </w:r>
          </w:p>
        </w:tc>
      </w:tr>
      <w:tr w:rsidR="00291091" w:rsidRPr="00291091" w:rsidTr="00291091">
        <w:tc>
          <w:tcPr>
            <w:tcW w:w="3500" w:type="dxa"/>
            <w:tcBorders>
              <w:top w:val="single" w:sz="2" w:space="0" w:color="auto"/>
              <w:left w:val="single" w:sz="24" w:space="0" w:color="auto"/>
              <w:bottom w:val="single" w:sz="2" w:space="0" w:color="auto"/>
              <w:right w:val="single" w:sz="12" w:space="0" w:color="auto"/>
            </w:tcBorders>
            <w:shd w:val="clear" w:color="auto" w:fill="FFFFFF"/>
            <w:vAlign w:val="center"/>
            <w:hideMark/>
          </w:tcPr>
          <w:p w:rsidR="00291091" w:rsidRPr="00291091" w:rsidRDefault="00291091" w:rsidP="00291091">
            <w:pPr>
              <w:pBdr>
                <w:top w:val="single" w:sz="2" w:space="0" w:color="EEEEEE"/>
                <w:left w:val="single" w:sz="2" w:space="0" w:color="EEEEEE"/>
                <w:bottom w:val="single" w:sz="2" w:space="0" w:color="EEEEEE"/>
                <w:right w:val="single" w:sz="2" w:space="0" w:color="EEEEEE"/>
              </w:pBdr>
              <w:spacing w:beforeAutospacing="1" w:after="0" w:afterAutospacing="1" w:line="240" w:lineRule="auto"/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lang w:eastAsia="en-IN"/>
              </w:rPr>
            </w:pPr>
            <w:hyperlink r:id="rId35" w:tgtFrame="_self" w:history="1">
              <w:r w:rsidRPr="00291091">
                <w:rPr>
                  <w:rFonts w:ascii="Plus Jakarta Sans Fallback" w:eastAsia="Times New Roman" w:hAnsi="Plus Jakarta Sans Fallback" w:cs="Times New Roman"/>
                  <w:color w:val="025FCA"/>
                  <w:sz w:val="27"/>
                  <w:szCs w:val="27"/>
                  <w:u w:val="single"/>
                  <w:bdr w:val="single" w:sz="2" w:space="0" w:color="EEEEEE" w:frame="1"/>
                  <w:lang w:eastAsia="en-IN"/>
                </w:rPr>
                <w:t>Chemical Equilibrium</w:t>
              </w:r>
            </w:hyperlink>
            <w:r w:rsidRPr="00291091"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bdr w:val="single" w:sz="2" w:space="0" w:color="EEEEEE" w:frame="1"/>
                <w:lang w:eastAsia="en-IN"/>
              </w:rPr>
              <w:t xml:space="preserve"> and</w:t>
            </w:r>
          </w:p>
          <w:p w:rsidR="00291091" w:rsidRPr="00291091" w:rsidRDefault="00291091" w:rsidP="00291091">
            <w:pPr>
              <w:pBdr>
                <w:top w:val="single" w:sz="2" w:space="0" w:color="EEEEEE"/>
                <w:left w:val="single" w:sz="2" w:space="0" w:color="EEEEEE"/>
                <w:bottom w:val="single" w:sz="2" w:space="0" w:color="EEEEEE"/>
                <w:right w:val="single" w:sz="2" w:space="0" w:color="EEEEEE"/>
              </w:pBdr>
              <w:spacing w:beforeAutospacing="1" w:after="0" w:afterAutospacing="1" w:line="240" w:lineRule="auto"/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lang w:eastAsia="en-IN"/>
              </w:rPr>
            </w:pPr>
            <w:r w:rsidRPr="00291091"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bdr w:val="single" w:sz="2" w:space="0" w:color="EEEEEE" w:frame="1"/>
                <w:lang w:eastAsia="en-IN"/>
              </w:rPr>
              <w:t>Gaseous State</w:t>
            </w:r>
          </w:p>
        </w:tc>
        <w:tc>
          <w:tcPr>
            <w:tcW w:w="350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  <w:shd w:val="clear" w:color="auto" w:fill="FFFFFF"/>
            <w:vAlign w:val="center"/>
            <w:hideMark/>
          </w:tcPr>
          <w:p w:rsidR="00291091" w:rsidRPr="00291091" w:rsidRDefault="00291091" w:rsidP="00291091">
            <w:pPr>
              <w:pBdr>
                <w:top w:val="single" w:sz="2" w:space="0" w:color="EEEEEE"/>
                <w:left w:val="single" w:sz="2" w:space="0" w:color="EEEEEE"/>
                <w:bottom w:val="single" w:sz="2" w:space="0" w:color="EEEEEE"/>
                <w:right w:val="single" w:sz="2" w:space="0" w:color="EEEEEE"/>
              </w:pBdr>
              <w:spacing w:beforeAutospacing="1" w:after="0" w:afterAutospacing="1" w:line="240" w:lineRule="auto"/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lang w:eastAsia="en-IN"/>
              </w:rPr>
            </w:pPr>
            <w:r w:rsidRPr="00291091"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bdr w:val="single" w:sz="2" w:space="0" w:color="EEEEEE" w:frame="1"/>
                <w:lang w:eastAsia="en-IN"/>
              </w:rPr>
              <w:t>1</w:t>
            </w:r>
          </w:p>
        </w:tc>
        <w:tc>
          <w:tcPr>
            <w:tcW w:w="350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4" w:space="0" w:color="auto"/>
            </w:tcBorders>
            <w:shd w:val="clear" w:color="auto" w:fill="FFFFFF"/>
            <w:vAlign w:val="center"/>
            <w:hideMark/>
          </w:tcPr>
          <w:p w:rsidR="00291091" w:rsidRPr="00291091" w:rsidRDefault="00291091" w:rsidP="00291091">
            <w:pPr>
              <w:pBdr>
                <w:top w:val="single" w:sz="2" w:space="0" w:color="EEEEEE"/>
                <w:left w:val="single" w:sz="2" w:space="0" w:color="EEEEEE"/>
                <w:bottom w:val="single" w:sz="2" w:space="0" w:color="EEEEEE"/>
                <w:right w:val="single" w:sz="2" w:space="0" w:color="EEEEEE"/>
              </w:pBdr>
              <w:spacing w:beforeAutospacing="1" w:after="0" w:afterAutospacing="1" w:line="240" w:lineRule="auto"/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lang w:eastAsia="en-IN"/>
              </w:rPr>
            </w:pPr>
            <w:r w:rsidRPr="00291091"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bdr w:val="single" w:sz="2" w:space="0" w:color="EEEEEE" w:frame="1"/>
                <w:lang w:eastAsia="en-IN"/>
              </w:rPr>
              <w:t>2%</w:t>
            </w:r>
          </w:p>
        </w:tc>
      </w:tr>
      <w:tr w:rsidR="00291091" w:rsidRPr="00291091" w:rsidTr="00291091">
        <w:tc>
          <w:tcPr>
            <w:tcW w:w="3500" w:type="dxa"/>
            <w:tcBorders>
              <w:top w:val="single" w:sz="2" w:space="0" w:color="auto"/>
              <w:left w:val="single" w:sz="24" w:space="0" w:color="auto"/>
              <w:bottom w:val="single" w:sz="2" w:space="0" w:color="auto"/>
              <w:right w:val="single" w:sz="12" w:space="0" w:color="auto"/>
            </w:tcBorders>
            <w:shd w:val="clear" w:color="auto" w:fill="FFFFFF"/>
            <w:vAlign w:val="center"/>
            <w:hideMark/>
          </w:tcPr>
          <w:p w:rsidR="00291091" w:rsidRPr="00291091" w:rsidRDefault="00291091" w:rsidP="00291091">
            <w:pPr>
              <w:pBdr>
                <w:top w:val="single" w:sz="2" w:space="0" w:color="EEEEEE"/>
                <w:left w:val="single" w:sz="2" w:space="0" w:color="EEEEEE"/>
                <w:bottom w:val="single" w:sz="2" w:space="0" w:color="EEEEEE"/>
                <w:right w:val="single" w:sz="2" w:space="0" w:color="EEEEEE"/>
              </w:pBdr>
              <w:spacing w:beforeAutospacing="1" w:after="0" w:afterAutospacing="1" w:line="240" w:lineRule="auto"/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lang w:eastAsia="en-IN"/>
              </w:rPr>
            </w:pPr>
            <w:hyperlink r:id="rId36" w:tgtFrame="_self" w:history="1">
              <w:r w:rsidRPr="00291091">
                <w:rPr>
                  <w:rFonts w:ascii="Plus Jakarta Sans Fallback" w:eastAsia="Times New Roman" w:hAnsi="Plus Jakarta Sans Fallback" w:cs="Times New Roman"/>
                  <w:color w:val="025FCA"/>
                  <w:sz w:val="27"/>
                  <w:szCs w:val="27"/>
                  <w:u w:val="single"/>
                  <w:bdr w:val="single" w:sz="2" w:space="0" w:color="EEEEEE" w:frame="1"/>
                  <w:lang w:eastAsia="en-IN"/>
                </w:rPr>
                <w:t>Thermodynamics</w:t>
              </w:r>
            </w:hyperlink>
            <w:r w:rsidRPr="00291091"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bdr w:val="single" w:sz="2" w:space="0" w:color="EEEEEE" w:frame="1"/>
                <w:lang w:eastAsia="en-IN"/>
              </w:rPr>
              <w:t xml:space="preserve"> and </w:t>
            </w:r>
            <w:hyperlink r:id="rId37" w:tgtFrame="_self" w:history="1">
              <w:r w:rsidRPr="00291091">
                <w:rPr>
                  <w:rFonts w:ascii="Plus Jakarta Sans Fallback" w:eastAsia="Times New Roman" w:hAnsi="Plus Jakarta Sans Fallback" w:cs="Times New Roman"/>
                  <w:color w:val="025FCA"/>
                  <w:sz w:val="27"/>
                  <w:szCs w:val="27"/>
                  <w:u w:val="single"/>
                  <w:bdr w:val="single" w:sz="2" w:space="0" w:color="EEEEEE" w:frame="1"/>
                  <w:lang w:eastAsia="en-IN"/>
                </w:rPr>
                <w:t>Thermochemistry</w:t>
              </w:r>
            </w:hyperlink>
          </w:p>
        </w:tc>
        <w:tc>
          <w:tcPr>
            <w:tcW w:w="350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  <w:shd w:val="clear" w:color="auto" w:fill="FFFFFF"/>
            <w:vAlign w:val="center"/>
            <w:hideMark/>
          </w:tcPr>
          <w:p w:rsidR="00291091" w:rsidRPr="00291091" w:rsidRDefault="00291091" w:rsidP="00291091">
            <w:pPr>
              <w:pBdr>
                <w:top w:val="single" w:sz="2" w:space="0" w:color="EEEEEE"/>
                <w:left w:val="single" w:sz="2" w:space="0" w:color="EEEEEE"/>
                <w:bottom w:val="single" w:sz="2" w:space="0" w:color="EEEEEE"/>
                <w:right w:val="single" w:sz="2" w:space="0" w:color="EEEEEE"/>
              </w:pBdr>
              <w:spacing w:beforeAutospacing="1" w:after="0" w:afterAutospacing="1" w:line="240" w:lineRule="auto"/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lang w:eastAsia="en-IN"/>
              </w:rPr>
            </w:pPr>
            <w:r w:rsidRPr="00291091"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bdr w:val="single" w:sz="2" w:space="0" w:color="EEEEEE" w:frame="1"/>
                <w:lang w:eastAsia="en-IN"/>
              </w:rPr>
              <w:t>1</w:t>
            </w:r>
          </w:p>
        </w:tc>
        <w:tc>
          <w:tcPr>
            <w:tcW w:w="350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4" w:space="0" w:color="auto"/>
            </w:tcBorders>
            <w:shd w:val="clear" w:color="auto" w:fill="FFFFFF"/>
            <w:vAlign w:val="center"/>
            <w:hideMark/>
          </w:tcPr>
          <w:p w:rsidR="00291091" w:rsidRPr="00291091" w:rsidRDefault="00291091" w:rsidP="00291091">
            <w:pPr>
              <w:pBdr>
                <w:top w:val="single" w:sz="2" w:space="0" w:color="EEEEEE"/>
                <w:left w:val="single" w:sz="2" w:space="0" w:color="EEEEEE"/>
                <w:bottom w:val="single" w:sz="2" w:space="0" w:color="EEEEEE"/>
                <w:right w:val="single" w:sz="2" w:space="0" w:color="EEEEEE"/>
              </w:pBdr>
              <w:spacing w:beforeAutospacing="1" w:after="0" w:afterAutospacing="1" w:line="240" w:lineRule="auto"/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lang w:eastAsia="en-IN"/>
              </w:rPr>
            </w:pPr>
            <w:r w:rsidRPr="00291091"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bdr w:val="single" w:sz="2" w:space="0" w:color="EEEEEE" w:frame="1"/>
                <w:lang w:eastAsia="en-IN"/>
              </w:rPr>
              <w:t>2% </w:t>
            </w:r>
          </w:p>
        </w:tc>
      </w:tr>
      <w:tr w:rsidR="00291091" w:rsidRPr="00291091" w:rsidTr="00291091">
        <w:tc>
          <w:tcPr>
            <w:tcW w:w="3500" w:type="dxa"/>
            <w:tcBorders>
              <w:top w:val="single" w:sz="2" w:space="0" w:color="auto"/>
              <w:left w:val="single" w:sz="24" w:space="0" w:color="auto"/>
              <w:bottom w:val="single" w:sz="2" w:space="0" w:color="auto"/>
              <w:right w:val="single" w:sz="12" w:space="0" w:color="auto"/>
            </w:tcBorders>
            <w:shd w:val="clear" w:color="auto" w:fill="FFFFFF"/>
            <w:vAlign w:val="center"/>
            <w:hideMark/>
          </w:tcPr>
          <w:p w:rsidR="00291091" w:rsidRPr="00291091" w:rsidRDefault="00291091" w:rsidP="00291091">
            <w:pPr>
              <w:pBdr>
                <w:top w:val="single" w:sz="2" w:space="0" w:color="EEEEEE"/>
                <w:left w:val="single" w:sz="2" w:space="0" w:color="EEEEEE"/>
                <w:bottom w:val="single" w:sz="2" w:space="0" w:color="EEEEEE"/>
                <w:right w:val="single" w:sz="2" w:space="0" w:color="EEEEEE"/>
              </w:pBdr>
              <w:spacing w:beforeAutospacing="1" w:after="0" w:afterAutospacing="1" w:line="240" w:lineRule="auto"/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lang w:eastAsia="en-IN"/>
              </w:rPr>
            </w:pPr>
            <w:hyperlink r:id="rId38" w:tgtFrame="_self" w:history="1">
              <w:r w:rsidRPr="00291091">
                <w:rPr>
                  <w:rFonts w:ascii="Plus Jakarta Sans Fallback" w:eastAsia="Times New Roman" w:hAnsi="Plus Jakarta Sans Fallback" w:cs="Times New Roman"/>
                  <w:color w:val="025FCA"/>
                  <w:sz w:val="27"/>
                  <w:szCs w:val="27"/>
                  <w:u w:val="single"/>
                  <w:bdr w:val="single" w:sz="2" w:space="0" w:color="EEEEEE" w:frame="1"/>
                  <w:lang w:eastAsia="en-IN"/>
                </w:rPr>
                <w:t>Redox Reactions</w:t>
              </w:r>
            </w:hyperlink>
          </w:p>
        </w:tc>
        <w:tc>
          <w:tcPr>
            <w:tcW w:w="350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  <w:shd w:val="clear" w:color="auto" w:fill="FFFFFF"/>
            <w:vAlign w:val="center"/>
            <w:hideMark/>
          </w:tcPr>
          <w:p w:rsidR="00291091" w:rsidRPr="00291091" w:rsidRDefault="00291091" w:rsidP="00291091">
            <w:pPr>
              <w:pBdr>
                <w:top w:val="single" w:sz="2" w:space="0" w:color="EEEEEE"/>
                <w:left w:val="single" w:sz="2" w:space="0" w:color="EEEEEE"/>
                <w:bottom w:val="single" w:sz="2" w:space="0" w:color="EEEEEE"/>
                <w:right w:val="single" w:sz="2" w:space="0" w:color="EEEEEE"/>
              </w:pBdr>
              <w:spacing w:beforeAutospacing="1" w:after="0" w:afterAutospacing="1" w:line="240" w:lineRule="auto"/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lang w:eastAsia="en-IN"/>
              </w:rPr>
            </w:pPr>
            <w:r w:rsidRPr="00291091"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bdr w:val="single" w:sz="2" w:space="0" w:color="EEEEEE" w:frame="1"/>
                <w:lang w:eastAsia="en-IN"/>
              </w:rPr>
              <w:t>1</w:t>
            </w:r>
          </w:p>
        </w:tc>
        <w:tc>
          <w:tcPr>
            <w:tcW w:w="350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4" w:space="0" w:color="auto"/>
            </w:tcBorders>
            <w:shd w:val="clear" w:color="auto" w:fill="FFFFFF"/>
            <w:vAlign w:val="center"/>
            <w:hideMark/>
          </w:tcPr>
          <w:p w:rsidR="00291091" w:rsidRPr="00291091" w:rsidRDefault="00291091" w:rsidP="00291091">
            <w:pPr>
              <w:pBdr>
                <w:top w:val="single" w:sz="2" w:space="0" w:color="EEEEEE"/>
                <w:left w:val="single" w:sz="2" w:space="0" w:color="EEEEEE"/>
                <w:bottom w:val="single" w:sz="2" w:space="0" w:color="EEEEEE"/>
                <w:right w:val="single" w:sz="2" w:space="0" w:color="EEEEEE"/>
              </w:pBdr>
              <w:spacing w:beforeAutospacing="1" w:after="0" w:afterAutospacing="1" w:line="240" w:lineRule="auto"/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lang w:eastAsia="en-IN"/>
              </w:rPr>
            </w:pPr>
            <w:r w:rsidRPr="00291091"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bdr w:val="single" w:sz="2" w:space="0" w:color="EEEEEE" w:frame="1"/>
                <w:lang w:eastAsia="en-IN"/>
              </w:rPr>
              <w:t>2%</w:t>
            </w:r>
          </w:p>
        </w:tc>
      </w:tr>
      <w:tr w:rsidR="00291091" w:rsidRPr="00291091" w:rsidTr="00291091">
        <w:tc>
          <w:tcPr>
            <w:tcW w:w="5250" w:type="dxa"/>
            <w:gridSpan w:val="2"/>
            <w:tcBorders>
              <w:top w:val="single" w:sz="2" w:space="0" w:color="auto"/>
              <w:left w:val="single" w:sz="24" w:space="0" w:color="auto"/>
              <w:bottom w:val="single" w:sz="2" w:space="0" w:color="auto"/>
              <w:right w:val="single" w:sz="12" w:space="0" w:color="auto"/>
            </w:tcBorders>
            <w:shd w:val="clear" w:color="auto" w:fill="FFFFFF"/>
            <w:vAlign w:val="center"/>
            <w:hideMark/>
          </w:tcPr>
          <w:p w:rsidR="00291091" w:rsidRPr="00291091" w:rsidRDefault="00291091" w:rsidP="00291091">
            <w:pPr>
              <w:pBdr>
                <w:top w:val="single" w:sz="2" w:space="0" w:color="EEEEEE"/>
                <w:left w:val="single" w:sz="2" w:space="0" w:color="EEEEEE"/>
                <w:bottom w:val="single" w:sz="2" w:space="0" w:color="EEEEEE"/>
                <w:right w:val="single" w:sz="2" w:space="0" w:color="EEEEEE"/>
              </w:pBdr>
              <w:spacing w:beforeAutospacing="1" w:after="0" w:afterAutospacing="1" w:line="240" w:lineRule="auto"/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lang w:eastAsia="en-IN"/>
              </w:rPr>
            </w:pPr>
            <w:r w:rsidRPr="00291091">
              <w:rPr>
                <w:rFonts w:ascii="Plus Jakarta Sans Fallback" w:eastAsia="Times New Roman" w:hAnsi="Plus Jakarta Sans Fallback" w:cs="Times New Roman"/>
                <w:b/>
                <w:bCs/>
                <w:color w:val="494A4A"/>
                <w:sz w:val="27"/>
                <w:szCs w:val="27"/>
                <w:bdr w:val="single" w:sz="2" w:space="0" w:color="EEEEEE" w:frame="1"/>
                <w:lang w:eastAsia="en-IN"/>
              </w:rPr>
              <w:t>Physical Chemistry-II</w:t>
            </w:r>
          </w:p>
        </w:tc>
        <w:tc>
          <w:tcPr>
            <w:tcW w:w="525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4" w:space="0" w:color="auto"/>
            </w:tcBorders>
            <w:shd w:val="clear" w:color="auto" w:fill="FFFFFF"/>
            <w:vAlign w:val="center"/>
            <w:hideMark/>
          </w:tcPr>
          <w:p w:rsidR="00291091" w:rsidRPr="00291091" w:rsidRDefault="00291091" w:rsidP="00291091">
            <w:pPr>
              <w:pBdr>
                <w:top w:val="single" w:sz="2" w:space="0" w:color="EEEEEE"/>
                <w:left w:val="single" w:sz="2" w:space="0" w:color="EEEEEE"/>
                <w:bottom w:val="single" w:sz="2" w:space="0" w:color="EEEEEE"/>
                <w:right w:val="single" w:sz="2" w:space="0" w:color="EEEEEE"/>
              </w:pBdr>
              <w:spacing w:beforeAutospacing="1" w:after="0" w:afterAutospacing="1" w:line="240" w:lineRule="auto"/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lang w:eastAsia="en-IN"/>
              </w:rPr>
            </w:pPr>
            <w:r w:rsidRPr="00291091"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bdr w:val="single" w:sz="2" w:space="0" w:color="EEEEEE" w:frame="1"/>
                <w:lang w:eastAsia="en-IN"/>
              </w:rPr>
              <w:t>15%</w:t>
            </w:r>
          </w:p>
        </w:tc>
      </w:tr>
      <w:tr w:rsidR="00291091" w:rsidRPr="00291091" w:rsidTr="00291091">
        <w:tc>
          <w:tcPr>
            <w:tcW w:w="3500" w:type="dxa"/>
            <w:tcBorders>
              <w:top w:val="single" w:sz="2" w:space="0" w:color="auto"/>
              <w:left w:val="single" w:sz="24" w:space="0" w:color="auto"/>
              <w:bottom w:val="single" w:sz="2" w:space="0" w:color="auto"/>
              <w:right w:val="single" w:sz="12" w:space="0" w:color="auto"/>
            </w:tcBorders>
            <w:shd w:val="clear" w:color="auto" w:fill="FFFFFF"/>
            <w:vAlign w:val="center"/>
            <w:hideMark/>
          </w:tcPr>
          <w:p w:rsidR="00291091" w:rsidRPr="00291091" w:rsidRDefault="00291091" w:rsidP="00291091">
            <w:pPr>
              <w:pBdr>
                <w:top w:val="single" w:sz="2" w:space="0" w:color="EEEEEE"/>
                <w:left w:val="single" w:sz="2" w:space="0" w:color="EEEEEE"/>
                <w:bottom w:val="single" w:sz="2" w:space="0" w:color="EEEEEE"/>
                <w:right w:val="single" w:sz="2" w:space="0" w:color="EEEEEE"/>
              </w:pBdr>
              <w:spacing w:beforeAutospacing="1" w:after="0" w:afterAutospacing="1" w:line="240" w:lineRule="auto"/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lang w:eastAsia="en-IN"/>
              </w:rPr>
            </w:pPr>
            <w:hyperlink r:id="rId39" w:tgtFrame="_self" w:history="1">
              <w:r w:rsidRPr="00291091">
                <w:rPr>
                  <w:rFonts w:ascii="Plus Jakarta Sans Fallback" w:eastAsia="Times New Roman" w:hAnsi="Plus Jakarta Sans Fallback" w:cs="Times New Roman"/>
                  <w:color w:val="025FCA"/>
                  <w:sz w:val="27"/>
                  <w:szCs w:val="27"/>
                  <w:u w:val="single"/>
                  <w:bdr w:val="single" w:sz="2" w:space="0" w:color="EEEEEE" w:frame="1"/>
                  <w:lang w:eastAsia="en-IN"/>
                </w:rPr>
                <w:t>Chemical Kinetics</w:t>
              </w:r>
            </w:hyperlink>
          </w:p>
        </w:tc>
        <w:tc>
          <w:tcPr>
            <w:tcW w:w="350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  <w:shd w:val="clear" w:color="auto" w:fill="FFFFFF"/>
            <w:vAlign w:val="center"/>
            <w:hideMark/>
          </w:tcPr>
          <w:p w:rsidR="00291091" w:rsidRPr="00291091" w:rsidRDefault="00291091" w:rsidP="00291091">
            <w:pPr>
              <w:pBdr>
                <w:top w:val="single" w:sz="2" w:space="0" w:color="EEEEEE"/>
                <w:left w:val="single" w:sz="2" w:space="0" w:color="EEEEEE"/>
                <w:bottom w:val="single" w:sz="2" w:space="0" w:color="EEEEEE"/>
                <w:right w:val="single" w:sz="2" w:space="0" w:color="EEEEEE"/>
              </w:pBdr>
              <w:spacing w:beforeAutospacing="1" w:after="0" w:afterAutospacing="1" w:line="240" w:lineRule="auto"/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lang w:eastAsia="en-IN"/>
              </w:rPr>
            </w:pPr>
            <w:r w:rsidRPr="00291091"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bdr w:val="single" w:sz="2" w:space="0" w:color="EEEEEE" w:frame="1"/>
                <w:lang w:eastAsia="en-IN"/>
              </w:rPr>
              <w:t>2</w:t>
            </w:r>
          </w:p>
        </w:tc>
        <w:tc>
          <w:tcPr>
            <w:tcW w:w="350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4" w:space="0" w:color="auto"/>
            </w:tcBorders>
            <w:shd w:val="clear" w:color="auto" w:fill="FFFFFF"/>
            <w:vAlign w:val="center"/>
            <w:hideMark/>
          </w:tcPr>
          <w:p w:rsidR="00291091" w:rsidRPr="00291091" w:rsidRDefault="00291091" w:rsidP="00291091">
            <w:pPr>
              <w:pBdr>
                <w:top w:val="single" w:sz="2" w:space="0" w:color="EEEEEE"/>
                <w:left w:val="single" w:sz="2" w:space="0" w:color="EEEEEE"/>
                <w:bottom w:val="single" w:sz="2" w:space="0" w:color="EEEEEE"/>
                <w:right w:val="single" w:sz="2" w:space="0" w:color="EEEEEE"/>
              </w:pBdr>
              <w:spacing w:beforeAutospacing="1" w:after="0" w:afterAutospacing="1" w:line="240" w:lineRule="auto"/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lang w:eastAsia="en-IN"/>
              </w:rPr>
            </w:pPr>
            <w:r w:rsidRPr="00291091"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bdr w:val="single" w:sz="2" w:space="0" w:color="EEEEEE" w:frame="1"/>
                <w:lang w:eastAsia="en-IN"/>
              </w:rPr>
              <w:t>4%</w:t>
            </w:r>
          </w:p>
        </w:tc>
      </w:tr>
      <w:tr w:rsidR="00291091" w:rsidRPr="00291091" w:rsidTr="00291091">
        <w:tc>
          <w:tcPr>
            <w:tcW w:w="3500" w:type="dxa"/>
            <w:tcBorders>
              <w:top w:val="single" w:sz="2" w:space="0" w:color="auto"/>
              <w:left w:val="single" w:sz="24" w:space="0" w:color="auto"/>
              <w:bottom w:val="single" w:sz="2" w:space="0" w:color="auto"/>
              <w:right w:val="single" w:sz="12" w:space="0" w:color="auto"/>
            </w:tcBorders>
            <w:shd w:val="clear" w:color="auto" w:fill="FFFFFF"/>
            <w:vAlign w:val="center"/>
            <w:hideMark/>
          </w:tcPr>
          <w:p w:rsidR="00291091" w:rsidRPr="00291091" w:rsidRDefault="00291091" w:rsidP="00291091">
            <w:pPr>
              <w:pBdr>
                <w:top w:val="single" w:sz="2" w:space="0" w:color="EEEEEE"/>
                <w:left w:val="single" w:sz="2" w:space="0" w:color="EEEEEE"/>
                <w:bottom w:val="single" w:sz="2" w:space="0" w:color="EEEEEE"/>
                <w:right w:val="single" w:sz="2" w:space="0" w:color="EEEEEE"/>
              </w:pBdr>
              <w:spacing w:beforeAutospacing="1" w:after="0" w:afterAutospacing="1" w:line="240" w:lineRule="auto"/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lang w:eastAsia="en-IN"/>
              </w:rPr>
            </w:pPr>
            <w:hyperlink r:id="rId40" w:tgtFrame="_self" w:history="1">
              <w:r w:rsidRPr="00291091">
                <w:rPr>
                  <w:rFonts w:ascii="Plus Jakarta Sans Fallback" w:eastAsia="Times New Roman" w:hAnsi="Plus Jakarta Sans Fallback" w:cs="Times New Roman"/>
                  <w:color w:val="025FCA"/>
                  <w:sz w:val="27"/>
                  <w:szCs w:val="27"/>
                  <w:u w:val="single"/>
                  <w:bdr w:val="single" w:sz="2" w:space="0" w:color="EEEEEE" w:frame="1"/>
                  <w:lang w:eastAsia="en-IN"/>
                </w:rPr>
                <w:t>Liquid Solution</w:t>
              </w:r>
            </w:hyperlink>
            <w:r w:rsidRPr="00291091"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bdr w:val="single" w:sz="2" w:space="0" w:color="EEEEEE" w:frame="1"/>
                <w:lang w:eastAsia="en-IN"/>
              </w:rPr>
              <w:t xml:space="preserve"> &amp; </w:t>
            </w:r>
            <w:hyperlink r:id="rId41" w:tgtFrame="_self" w:history="1">
              <w:r w:rsidRPr="00291091">
                <w:rPr>
                  <w:rFonts w:ascii="Plus Jakarta Sans Fallback" w:eastAsia="Times New Roman" w:hAnsi="Plus Jakarta Sans Fallback" w:cs="Times New Roman"/>
                  <w:color w:val="025FCA"/>
                  <w:sz w:val="27"/>
                  <w:szCs w:val="27"/>
                  <w:u w:val="single"/>
                  <w:bdr w:val="single" w:sz="2" w:space="0" w:color="EEEEEE" w:frame="1"/>
                  <w:lang w:eastAsia="en-IN"/>
                </w:rPr>
                <w:t>Colligative Properties</w:t>
              </w:r>
            </w:hyperlink>
          </w:p>
        </w:tc>
        <w:tc>
          <w:tcPr>
            <w:tcW w:w="350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  <w:shd w:val="clear" w:color="auto" w:fill="FFFFFF"/>
            <w:vAlign w:val="center"/>
            <w:hideMark/>
          </w:tcPr>
          <w:p w:rsidR="00291091" w:rsidRPr="00291091" w:rsidRDefault="00291091" w:rsidP="00291091">
            <w:pPr>
              <w:pBdr>
                <w:top w:val="single" w:sz="2" w:space="0" w:color="EEEEEE"/>
                <w:left w:val="single" w:sz="2" w:space="0" w:color="EEEEEE"/>
                <w:bottom w:val="single" w:sz="2" w:space="0" w:color="EEEEEE"/>
                <w:right w:val="single" w:sz="2" w:space="0" w:color="EEEEEE"/>
              </w:pBdr>
              <w:spacing w:beforeAutospacing="1" w:after="0" w:afterAutospacing="1" w:line="240" w:lineRule="auto"/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lang w:eastAsia="en-IN"/>
              </w:rPr>
            </w:pPr>
            <w:r w:rsidRPr="00291091"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bdr w:val="single" w:sz="2" w:space="0" w:color="EEEEEE" w:frame="1"/>
                <w:lang w:eastAsia="en-IN"/>
              </w:rPr>
              <w:t>2</w:t>
            </w:r>
          </w:p>
        </w:tc>
        <w:tc>
          <w:tcPr>
            <w:tcW w:w="350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4" w:space="0" w:color="auto"/>
            </w:tcBorders>
            <w:shd w:val="clear" w:color="auto" w:fill="FFFFFF"/>
            <w:vAlign w:val="center"/>
            <w:hideMark/>
          </w:tcPr>
          <w:p w:rsidR="00291091" w:rsidRPr="00291091" w:rsidRDefault="00291091" w:rsidP="00291091">
            <w:pPr>
              <w:pBdr>
                <w:top w:val="single" w:sz="2" w:space="0" w:color="EEEEEE"/>
                <w:left w:val="single" w:sz="2" w:space="0" w:color="EEEEEE"/>
                <w:bottom w:val="single" w:sz="2" w:space="0" w:color="EEEEEE"/>
                <w:right w:val="single" w:sz="2" w:space="0" w:color="EEEEEE"/>
              </w:pBdr>
              <w:spacing w:beforeAutospacing="1" w:after="0" w:afterAutospacing="1" w:line="240" w:lineRule="auto"/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lang w:eastAsia="en-IN"/>
              </w:rPr>
            </w:pPr>
            <w:r w:rsidRPr="00291091"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bdr w:val="single" w:sz="2" w:space="0" w:color="EEEEEE" w:frame="1"/>
                <w:lang w:eastAsia="en-IN"/>
              </w:rPr>
              <w:t>4%</w:t>
            </w:r>
          </w:p>
        </w:tc>
      </w:tr>
      <w:tr w:rsidR="00291091" w:rsidRPr="00291091" w:rsidTr="00291091">
        <w:tc>
          <w:tcPr>
            <w:tcW w:w="3500" w:type="dxa"/>
            <w:tcBorders>
              <w:top w:val="single" w:sz="2" w:space="0" w:color="auto"/>
              <w:left w:val="single" w:sz="24" w:space="0" w:color="auto"/>
              <w:bottom w:val="single" w:sz="2" w:space="0" w:color="auto"/>
              <w:right w:val="single" w:sz="12" w:space="0" w:color="auto"/>
            </w:tcBorders>
            <w:shd w:val="clear" w:color="auto" w:fill="FFFFFF"/>
            <w:vAlign w:val="center"/>
            <w:hideMark/>
          </w:tcPr>
          <w:p w:rsidR="00291091" w:rsidRPr="00291091" w:rsidRDefault="00291091" w:rsidP="00291091">
            <w:pPr>
              <w:pBdr>
                <w:top w:val="single" w:sz="2" w:space="0" w:color="EEEEEE"/>
                <w:left w:val="single" w:sz="2" w:space="0" w:color="EEEEEE"/>
                <w:bottom w:val="single" w:sz="2" w:space="0" w:color="EEEEEE"/>
                <w:right w:val="single" w:sz="2" w:space="0" w:color="EEEEEE"/>
              </w:pBdr>
              <w:spacing w:beforeAutospacing="1" w:after="0" w:afterAutospacing="1" w:line="240" w:lineRule="auto"/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lang w:eastAsia="en-IN"/>
              </w:rPr>
            </w:pPr>
            <w:hyperlink r:id="rId42" w:tgtFrame="_self" w:history="1">
              <w:r w:rsidRPr="00291091">
                <w:rPr>
                  <w:rFonts w:ascii="Plus Jakarta Sans Fallback" w:eastAsia="Times New Roman" w:hAnsi="Plus Jakarta Sans Fallback" w:cs="Times New Roman"/>
                  <w:color w:val="025FCA"/>
                  <w:sz w:val="27"/>
                  <w:szCs w:val="27"/>
                  <w:u w:val="single"/>
                  <w:bdr w:val="single" w:sz="2" w:space="0" w:color="EEEEEE" w:frame="1"/>
                  <w:lang w:eastAsia="en-IN"/>
                </w:rPr>
                <w:t>Electrochemistry</w:t>
              </w:r>
            </w:hyperlink>
          </w:p>
        </w:tc>
        <w:tc>
          <w:tcPr>
            <w:tcW w:w="350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  <w:shd w:val="clear" w:color="auto" w:fill="FFFFFF"/>
            <w:vAlign w:val="center"/>
            <w:hideMark/>
          </w:tcPr>
          <w:p w:rsidR="00291091" w:rsidRPr="00291091" w:rsidRDefault="00291091" w:rsidP="00291091">
            <w:pPr>
              <w:pBdr>
                <w:top w:val="single" w:sz="2" w:space="0" w:color="EEEEEE"/>
                <w:left w:val="single" w:sz="2" w:space="0" w:color="EEEEEE"/>
                <w:bottom w:val="single" w:sz="2" w:space="0" w:color="EEEEEE"/>
                <w:right w:val="single" w:sz="2" w:space="0" w:color="EEEEEE"/>
              </w:pBdr>
              <w:spacing w:beforeAutospacing="1" w:after="0" w:afterAutospacing="1" w:line="240" w:lineRule="auto"/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lang w:eastAsia="en-IN"/>
              </w:rPr>
            </w:pPr>
            <w:r w:rsidRPr="00291091"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bdr w:val="single" w:sz="2" w:space="0" w:color="EEEEEE" w:frame="1"/>
                <w:lang w:eastAsia="en-IN"/>
              </w:rPr>
              <w:t>1</w:t>
            </w:r>
          </w:p>
        </w:tc>
        <w:tc>
          <w:tcPr>
            <w:tcW w:w="350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4" w:space="0" w:color="auto"/>
            </w:tcBorders>
            <w:shd w:val="clear" w:color="auto" w:fill="FFFFFF"/>
            <w:vAlign w:val="center"/>
            <w:hideMark/>
          </w:tcPr>
          <w:p w:rsidR="00291091" w:rsidRPr="00291091" w:rsidRDefault="00291091" w:rsidP="00291091">
            <w:pPr>
              <w:pBdr>
                <w:top w:val="single" w:sz="2" w:space="0" w:color="EEEEEE"/>
                <w:left w:val="single" w:sz="2" w:space="0" w:color="EEEEEE"/>
                <w:bottom w:val="single" w:sz="2" w:space="0" w:color="EEEEEE"/>
                <w:right w:val="single" w:sz="2" w:space="0" w:color="EEEEEE"/>
              </w:pBdr>
              <w:spacing w:beforeAutospacing="1" w:after="0" w:afterAutospacing="1" w:line="240" w:lineRule="auto"/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lang w:eastAsia="en-IN"/>
              </w:rPr>
            </w:pPr>
            <w:r w:rsidRPr="00291091"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bdr w:val="single" w:sz="2" w:space="0" w:color="EEEEEE" w:frame="1"/>
                <w:lang w:eastAsia="en-IN"/>
              </w:rPr>
              <w:t>3%</w:t>
            </w:r>
          </w:p>
        </w:tc>
      </w:tr>
      <w:tr w:rsidR="00291091" w:rsidRPr="00291091" w:rsidTr="00291091">
        <w:tc>
          <w:tcPr>
            <w:tcW w:w="3500" w:type="dxa"/>
            <w:tcBorders>
              <w:top w:val="single" w:sz="2" w:space="0" w:color="auto"/>
              <w:left w:val="single" w:sz="24" w:space="0" w:color="auto"/>
              <w:bottom w:val="single" w:sz="2" w:space="0" w:color="auto"/>
              <w:right w:val="single" w:sz="12" w:space="0" w:color="auto"/>
            </w:tcBorders>
            <w:shd w:val="clear" w:color="auto" w:fill="FFFFFF"/>
            <w:vAlign w:val="center"/>
            <w:hideMark/>
          </w:tcPr>
          <w:p w:rsidR="00291091" w:rsidRPr="00291091" w:rsidRDefault="00291091" w:rsidP="00291091">
            <w:pPr>
              <w:pBdr>
                <w:top w:val="single" w:sz="2" w:space="0" w:color="EEEEEE"/>
                <w:left w:val="single" w:sz="2" w:space="0" w:color="EEEEEE"/>
                <w:bottom w:val="single" w:sz="2" w:space="0" w:color="EEEEEE"/>
                <w:right w:val="single" w:sz="2" w:space="0" w:color="EEEEEE"/>
              </w:pBdr>
              <w:spacing w:beforeAutospacing="1" w:after="0" w:afterAutospacing="1" w:line="240" w:lineRule="auto"/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lang w:eastAsia="en-IN"/>
              </w:rPr>
            </w:pPr>
            <w:hyperlink r:id="rId43" w:tgtFrame="_self" w:history="1">
              <w:r w:rsidRPr="00291091">
                <w:rPr>
                  <w:rFonts w:ascii="Plus Jakarta Sans Fallback" w:eastAsia="Times New Roman" w:hAnsi="Plus Jakarta Sans Fallback" w:cs="Times New Roman"/>
                  <w:color w:val="025FCA"/>
                  <w:sz w:val="27"/>
                  <w:szCs w:val="27"/>
                  <w:u w:val="single"/>
                  <w:bdr w:val="single" w:sz="2" w:space="0" w:color="EEEEEE" w:frame="1"/>
                  <w:lang w:eastAsia="en-IN"/>
                </w:rPr>
                <w:t>Solid State</w:t>
              </w:r>
            </w:hyperlink>
          </w:p>
        </w:tc>
        <w:tc>
          <w:tcPr>
            <w:tcW w:w="350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  <w:shd w:val="clear" w:color="auto" w:fill="FFFFFF"/>
            <w:vAlign w:val="center"/>
            <w:hideMark/>
          </w:tcPr>
          <w:p w:rsidR="00291091" w:rsidRPr="00291091" w:rsidRDefault="00291091" w:rsidP="00291091">
            <w:pPr>
              <w:pBdr>
                <w:top w:val="single" w:sz="2" w:space="0" w:color="EEEEEE"/>
                <w:left w:val="single" w:sz="2" w:space="0" w:color="EEEEEE"/>
                <w:bottom w:val="single" w:sz="2" w:space="0" w:color="EEEEEE"/>
                <w:right w:val="single" w:sz="2" w:space="0" w:color="EEEEEE"/>
              </w:pBdr>
              <w:spacing w:beforeAutospacing="1" w:after="0" w:afterAutospacing="1" w:line="240" w:lineRule="auto"/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lang w:eastAsia="en-IN"/>
              </w:rPr>
            </w:pPr>
            <w:r w:rsidRPr="00291091"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bdr w:val="single" w:sz="2" w:space="0" w:color="EEEEEE" w:frame="1"/>
                <w:lang w:eastAsia="en-IN"/>
              </w:rPr>
              <w:t>1</w:t>
            </w:r>
          </w:p>
        </w:tc>
        <w:tc>
          <w:tcPr>
            <w:tcW w:w="350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4" w:space="0" w:color="auto"/>
            </w:tcBorders>
            <w:shd w:val="clear" w:color="auto" w:fill="FFFFFF"/>
            <w:vAlign w:val="center"/>
            <w:hideMark/>
          </w:tcPr>
          <w:p w:rsidR="00291091" w:rsidRPr="00291091" w:rsidRDefault="00291091" w:rsidP="00291091">
            <w:pPr>
              <w:pBdr>
                <w:top w:val="single" w:sz="2" w:space="0" w:color="EEEEEE"/>
                <w:left w:val="single" w:sz="2" w:space="0" w:color="EEEEEE"/>
                <w:bottom w:val="single" w:sz="2" w:space="0" w:color="EEEEEE"/>
                <w:right w:val="single" w:sz="2" w:space="0" w:color="EEEEEE"/>
              </w:pBdr>
              <w:spacing w:beforeAutospacing="1" w:after="0" w:afterAutospacing="1" w:line="240" w:lineRule="auto"/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lang w:eastAsia="en-IN"/>
              </w:rPr>
            </w:pPr>
            <w:r w:rsidRPr="00291091"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bdr w:val="single" w:sz="2" w:space="0" w:color="EEEEEE" w:frame="1"/>
                <w:lang w:eastAsia="en-IN"/>
              </w:rPr>
              <w:t>2%</w:t>
            </w:r>
          </w:p>
        </w:tc>
      </w:tr>
      <w:tr w:rsidR="00291091" w:rsidRPr="00291091" w:rsidTr="00291091">
        <w:tc>
          <w:tcPr>
            <w:tcW w:w="3500" w:type="dxa"/>
            <w:tcBorders>
              <w:top w:val="single" w:sz="2" w:space="0" w:color="auto"/>
              <w:left w:val="single" w:sz="24" w:space="0" w:color="auto"/>
              <w:bottom w:val="single" w:sz="2" w:space="0" w:color="auto"/>
              <w:right w:val="single" w:sz="12" w:space="0" w:color="auto"/>
            </w:tcBorders>
            <w:shd w:val="clear" w:color="auto" w:fill="FFFFFF"/>
            <w:vAlign w:val="center"/>
            <w:hideMark/>
          </w:tcPr>
          <w:p w:rsidR="00291091" w:rsidRPr="00291091" w:rsidRDefault="00291091" w:rsidP="00291091">
            <w:pPr>
              <w:pBdr>
                <w:top w:val="single" w:sz="2" w:space="0" w:color="EEEEEE"/>
                <w:left w:val="single" w:sz="2" w:space="0" w:color="EEEEEE"/>
                <w:bottom w:val="single" w:sz="2" w:space="0" w:color="EEEEEE"/>
                <w:right w:val="single" w:sz="2" w:space="0" w:color="EEEEEE"/>
              </w:pBdr>
              <w:spacing w:beforeAutospacing="1" w:after="0" w:afterAutospacing="1" w:line="240" w:lineRule="auto"/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lang w:eastAsia="en-IN"/>
              </w:rPr>
            </w:pPr>
            <w:hyperlink r:id="rId44" w:tgtFrame="_self" w:history="1">
              <w:r w:rsidRPr="00291091">
                <w:rPr>
                  <w:rFonts w:ascii="Plus Jakarta Sans Fallback" w:eastAsia="Times New Roman" w:hAnsi="Plus Jakarta Sans Fallback" w:cs="Times New Roman"/>
                  <w:color w:val="025FCA"/>
                  <w:sz w:val="27"/>
                  <w:szCs w:val="27"/>
                  <w:u w:val="single"/>
                  <w:bdr w:val="single" w:sz="2" w:space="0" w:color="EEEEEE" w:frame="1"/>
                  <w:lang w:eastAsia="en-IN"/>
                </w:rPr>
                <w:t>Surface Chemistry</w:t>
              </w:r>
            </w:hyperlink>
          </w:p>
        </w:tc>
        <w:tc>
          <w:tcPr>
            <w:tcW w:w="350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  <w:shd w:val="clear" w:color="auto" w:fill="FFFFFF"/>
            <w:vAlign w:val="center"/>
            <w:hideMark/>
          </w:tcPr>
          <w:p w:rsidR="00291091" w:rsidRPr="00291091" w:rsidRDefault="00291091" w:rsidP="00291091">
            <w:pPr>
              <w:pBdr>
                <w:top w:val="single" w:sz="2" w:space="0" w:color="EEEEEE"/>
                <w:left w:val="single" w:sz="2" w:space="0" w:color="EEEEEE"/>
                <w:bottom w:val="single" w:sz="2" w:space="0" w:color="EEEEEE"/>
                <w:right w:val="single" w:sz="2" w:space="0" w:color="EEEEEE"/>
              </w:pBdr>
              <w:spacing w:beforeAutospacing="1" w:after="0" w:afterAutospacing="1" w:line="240" w:lineRule="auto"/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lang w:eastAsia="en-IN"/>
              </w:rPr>
            </w:pPr>
            <w:r w:rsidRPr="00291091"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bdr w:val="single" w:sz="2" w:space="0" w:color="EEEEEE" w:frame="1"/>
                <w:lang w:eastAsia="en-IN"/>
              </w:rPr>
              <w:t>1</w:t>
            </w:r>
          </w:p>
        </w:tc>
        <w:tc>
          <w:tcPr>
            <w:tcW w:w="350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4" w:space="0" w:color="auto"/>
            </w:tcBorders>
            <w:shd w:val="clear" w:color="auto" w:fill="FFFFFF"/>
            <w:vAlign w:val="center"/>
            <w:hideMark/>
          </w:tcPr>
          <w:p w:rsidR="00291091" w:rsidRPr="00291091" w:rsidRDefault="00291091" w:rsidP="00291091">
            <w:pPr>
              <w:pBdr>
                <w:top w:val="single" w:sz="2" w:space="0" w:color="EEEEEE"/>
                <w:left w:val="single" w:sz="2" w:space="0" w:color="EEEEEE"/>
                <w:bottom w:val="single" w:sz="2" w:space="0" w:color="EEEEEE"/>
                <w:right w:val="single" w:sz="2" w:space="0" w:color="EEEEEE"/>
              </w:pBdr>
              <w:spacing w:beforeAutospacing="1" w:after="0" w:afterAutospacing="1" w:line="240" w:lineRule="auto"/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lang w:eastAsia="en-IN"/>
              </w:rPr>
            </w:pPr>
            <w:r w:rsidRPr="00291091"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bdr w:val="single" w:sz="2" w:space="0" w:color="EEEEEE" w:frame="1"/>
                <w:lang w:eastAsia="en-IN"/>
              </w:rPr>
              <w:t>2%</w:t>
            </w:r>
          </w:p>
        </w:tc>
      </w:tr>
    </w:tbl>
    <w:p w:rsidR="00132AF6" w:rsidRDefault="00291091"/>
    <w:sectPr w:rsidR="00132A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lus Jakarta Sans Fallback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1091"/>
    <w:rsid w:val="00291091"/>
    <w:rsid w:val="009C2968"/>
    <w:rsid w:val="00EF6D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83EE2D"/>
  <w15:chartTrackingRefBased/>
  <w15:docId w15:val="{817DA7F5-A9F2-401D-86AD-A0341D0E85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ext-sm">
    <w:name w:val="text-sm"/>
    <w:basedOn w:val="Normal"/>
    <w:rsid w:val="002910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91091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29109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6006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llen.in/jee/chemistry/the-s-block-elements" TargetMode="External"/><Relationship Id="rId13" Type="http://schemas.openxmlformats.org/officeDocument/2006/relationships/hyperlink" Target="https://allen.in/jee/chemistry/general-organic-chemistry" TargetMode="External"/><Relationship Id="rId18" Type="http://schemas.openxmlformats.org/officeDocument/2006/relationships/hyperlink" Target="https://allen.in/jee/chemistry/alkyl-halide" TargetMode="External"/><Relationship Id="rId26" Type="http://schemas.openxmlformats.org/officeDocument/2006/relationships/hyperlink" Target="https://allen.in/jee/chemistry/ketones" TargetMode="External"/><Relationship Id="rId39" Type="http://schemas.openxmlformats.org/officeDocument/2006/relationships/hyperlink" Target="https://allen.in/jee/chemistry/chemical-kinetics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allen.in/jee/chemistry/polymers" TargetMode="External"/><Relationship Id="rId34" Type="http://schemas.openxmlformats.org/officeDocument/2006/relationships/hyperlink" Target="https://allen.in/jee/chemistry/nuclear-chemistry" TargetMode="External"/><Relationship Id="rId42" Type="http://schemas.openxmlformats.org/officeDocument/2006/relationships/hyperlink" Target="https://allen.in/jee/chemistry/electrochemistry" TargetMode="External"/><Relationship Id="rId7" Type="http://schemas.openxmlformats.org/officeDocument/2006/relationships/hyperlink" Target="https://allen.in/jee/chemistry/hydrogen-and-its-compounds" TargetMode="External"/><Relationship Id="rId12" Type="http://schemas.openxmlformats.org/officeDocument/2006/relationships/hyperlink" Target="https://allen.in/jee/chemistry/qualitative-analysis" TargetMode="External"/><Relationship Id="rId17" Type="http://schemas.openxmlformats.org/officeDocument/2006/relationships/hyperlink" Target="https://allen.in/jee/chemistry/haloalkanes" TargetMode="External"/><Relationship Id="rId25" Type="http://schemas.openxmlformats.org/officeDocument/2006/relationships/hyperlink" Target="https://allen.in/jee/chemistry/aldehydes" TargetMode="External"/><Relationship Id="rId33" Type="http://schemas.openxmlformats.org/officeDocument/2006/relationships/hyperlink" Target="https://allen.in/jee/chemistry/atomic-structure" TargetMode="External"/><Relationship Id="rId38" Type="http://schemas.openxmlformats.org/officeDocument/2006/relationships/hyperlink" Target="https://allen.in/jee/chemistry/stoichiometry-and-redox-reactions" TargetMode="External"/><Relationship Id="rId46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hyperlink" Target="https://allen.in/jee/chemistry/aromatic-compounds" TargetMode="External"/><Relationship Id="rId20" Type="http://schemas.openxmlformats.org/officeDocument/2006/relationships/hyperlink" Target="https://allen.in/jee/chemistry/biomolecules" TargetMode="External"/><Relationship Id="rId29" Type="http://schemas.openxmlformats.org/officeDocument/2006/relationships/hyperlink" Target="https://allen.in/jee/chemistry/chemistry-in-everyday-life" TargetMode="External"/><Relationship Id="rId41" Type="http://schemas.openxmlformats.org/officeDocument/2006/relationships/hyperlink" Target="https://allen.in/jee/chemistry/colligative-properties" TargetMode="External"/><Relationship Id="rId1" Type="http://schemas.openxmlformats.org/officeDocument/2006/relationships/styles" Target="styles.xml"/><Relationship Id="rId6" Type="http://schemas.openxmlformats.org/officeDocument/2006/relationships/hyperlink" Target="https://allen.in/jee/chemistry/periodic-table" TargetMode="External"/><Relationship Id="rId11" Type="http://schemas.openxmlformats.org/officeDocument/2006/relationships/hyperlink" Target="https://allen.in/jee/chemistry/metallurgy" TargetMode="External"/><Relationship Id="rId24" Type="http://schemas.openxmlformats.org/officeDocument/2006/relationships/hyperlink" Target="https://allen.in/jee/chemistry/isomerism" TargetMode="External"/><Relationship Id="rId32" Type="http://schemas.openxmlformats.org/officeDocument/2006/relationships/hyperlink" Target="https://allen.in/jee/chemistry/ionic-equillibrium" TargetMode="External"/><Relationship Id="rId37" Type="http://schemas.openxmlformats.org/officeDocument/2006/relationships/hyperlink" Target="https://allen.in/jee/chemistry/thermochemistry" TargetMode="External"/><Relationship Id="rId40" Type="http://schemas.openxmlformats.org/officeDocument/2006/relationships/hyperlink" Target="https://allen.in/jee/chemistry/liquid-solutions" TargetMode="External"/><Relationship Id="rId45" Type="http://schemas.openxmlformats.org/officeDocument/2006/relationships/fontTable" Target="fontTable.xml"/><Relationship Id="rId5" Type="http://schemas.openxmlformats.org/officeDocument/2006/relationships/hyperlink" Target="https://allen.in/jee/chemistry/p-block-elements" TargetMode="External"/><Relationship Id="rId15" Type="http://schemas.openxmlformats.org/officeDocument/2006/relationships/hyperlink" Target="https://allen.in/jee/chemistry/hydrocarbon" TargetMode="External"/><Relationship Id="rId23" Type="http://schemas.openxmlformats.org/officeDocument/2006/relationships/hyperlink" Target="https://allen.in/jee/chemistry/iupac-nomenclature-and-common-names" TargetMode="External"/><Relationship Id="rId28" Type="http://schemas.openxmlformats.org/officeDocument/2006/relationships/hyperlink" Target="https://allen.in/jee/chemistry/organic-compounds-containing-nitrogen" TargetMode="External"/><Relationship Id="rId36" Type="http://schemas.openxmlformats.org/officeDocument/2006/relationships/hyperlink" Target="https://allen.in/jee/chemistry/thermodynamics" TargetMode="External"/><Relationship Id="rId10" Type="http://schemas.openxmlformats.org/officeDocument/2006/relationships/hyperlink" Target="https://allen.in/jee/chemistry/the-d-and-f-block-elements" TargetMode="External"/><Relationship Id="rId19" Type="http://schemas.openxmlformats.org/officeDocument/2006/relationships/hyperlink" Target="https://allen.in/jee/chemistry/alcohols-and-ethers" TargetMode="External"/><Relationship Id="rId31" Type="http://schemas.openxmlformats.org/officeDocument/2006/relationships/hyperlink" Target="https://allen.in/jee/chemistry/mole-concept" TargetMode="External"/><Relationship Id="rId44" Type="http://schemas.openxmlformats.org/officeDocument/2006/relationships/hyperlink" Target="https://allen.in/jee/chemistry/surface-chemistry" TargetMode="External"/><Relationship Id="rId4" Type="http://schemas.openxmlformats.org/officeDocument/2006/relationships/hyperlink" Target="https://allen.in/jee/chemistry/chemical-bonding-and-molecular-structure" TargetMode="External"/><Relationship Id="rId9" Type="http://schemas.openxmlformats.org/officeDocument/2006/relationships/hyperlink" Target="https://allen.in/jee/chemistry/coordination-compounds" TargetMode="External"/><Relationship Id="rId14" Type="http://schemas.openxmlformats.org/officeDocument/2006/relationships/hyperlink" Target="https://allen.in/jee/chemistry/practical-organic-chemistry" TargetMode="External"/><Relationship Id="rId22" Type="http://schemas.openxmlformats.org/officeDocument/2006/relationships/hyperlink" Target="https://allen.in/jee/chemistry/carbonyl-compounds" TargetMode="External"/><Relationship Id="rId27" Type="http://schemas.openxmlformats.org/officeDocument/2006/relationships/hyperlink" Target="https://allen.in/jee/chemistry/carboxylic-acids-and-its-derivatives" TargetMode="External"/><Relationship Id="rId30" Type="http://schemas.openxmlformats.org/officeDocument/2006/relationships/hyperlink" Target="https://allen.in/jee/chemistry/environmental-chemistry" TargetMode="External"/><Relationship Id="rId35" Type="http://schemas.openxmlformats.org/officeDocument/2006/relationships/hyperlink" Target="https://allen.in/jee/chemistry/chemical-equilibrium" TargetMode="External"/><Relationship Id="rId43" Type="http://schemas.openxmlformats.org/officeDocument/2006/relationships/hyperlink" Target="https://allen.in/jee/chemistry/solid-stat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667</Words>
  <Characters>3802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Uday</dc:creator>
  <cp:keywords/>
  <dc:description/>
  <cp:lastModifiedBy>Uday</cp:lastModifiedBy>
  <cp:revision>1</cp:revision>
  <dcterms:created xsi:type="dcterms:W3CDTF">2025-09-29T09:40:00Z</dcterms:created>
  <dcterms:modified xsi:type="dcterms:W3CDTF">2025-09-29T09:41:00Z</dcterms:modified>
</cp:coreProperties>
</file>