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271260" cy="46609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6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1320800</wp:posOffset>
                </wp:positionV>
                <wp:extent cx="442070" cy="27509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31315" y="3648804"/>
                          <a:ext cx="429370" cy="262393"/>
                        </a:xfrm>
                        <a:prstGeom prst="notched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1320800</wp:posOffset>
                </wp:positionV>
                <wp:extent cx="442070" cy="27509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070" cy="2750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3960.0" w:type="dxa"/>
        <w:jc w:val="left"/>
        <w:tblInd w:w="180.0" w:type="dxa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0"/>
        <w:gridCol w:w="255"/>
        <w:gridCol w:w="255"/>
        <w:tblGridChange w:id="0">
          <w:tblGrid>
            <w:gridCol w:w="3450"/>
            <w:gridCol w:w="255"/>
            <w:gridCol w:w="255"/>
          </w:tblGrid>
        </w:tblGridChange>
      </w:tblGrid>
      <w:tr>
        <w:trPr>
          <w:cantSplit w:val="0"/>
          <w:trHeight w:val="385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 are going to write the multiplication table of 2. We all know that 2 is 8 less than 10. So, write it down as follows:     </w:t>
            </w:r>
          </w:p>
          <w:p w:rsidR="00000000" w:rsidDel="00000000" w:rsidP="00000000" w:rsidRDefault="00000000" w:rsidRPr="00000000" w14:paraId="000000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T      O</w:t>
            </w:r>
          </w:p>
          <w:p w:rsidR="00000000" w:rsidDel="00000000" w:rsidP="00000000" w:rsidRDefault="00000000" w:rsidRPr="00000000" w14:paraId="0000000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= 10 - 8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below case, you can see that in one’s place, 2 is getting added every time starting from 2. And in ten’s place we need to write the carry overs which comes after adding 2 continuously in one’s place. So, here comes the table of 2.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208.55468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990600</wp:posOffset>
                </wp:positionV>
                <wp:extent cx="442071" cy="275093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31315" y="3648804"/>
                          <a:ext cx="429371" cy="262393"/>
                        </a:xfrm>
                        <a:prstGeom prst="notched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990600</wp:posOffset>
                </wp:positionV>
                <wp:extent cx="442071" cy="275093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071" cy="2750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5575.0" w:type="dxa"/>
        <w:jc w:val="left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75"/>
        <w:tblGridChange w:id="0">
          <w:tblGrid>
            <w:gridCol w:w="5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Now let’s take 12 as the number whose multiplication table we will write.</w:t>
            </w:r>
          </w:p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T       O</w:t>
            </w:r>
          </w:p>
          <w:p w:rsidR="00000000" w:rsidDel="00000000" w:rsidP="00000000" w:rsidRDefault="00000000" w:rsidRPr="00000000" w14:paraId="00000042">
            <w:pPr>
              <w:ind w:firstLine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 = 20 – 8</w:t>
            </w: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below case, you can see that in one’s place, 2 is getting added every time starting from 2. In ten’s place we need to put 1 first. Then add 1 to the previous sum in ten’s place and the same pattern gets repeated. So, here comes the table of 12.</w:t>
            </w:r>
          </w:p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4995.0" w:type="dxa"/>
        <w:jc w:val="left"/>
        <w:tblBorders>
          <w:top w:color="a5a5a5" w:space="0" w:sz="8" w:val="single"/>
          <w:left w:color="a5a5a5" w:space="0" w:sz="8" w:val="single"/>
          <w:bottom w:color="a5a5a5" w:space="0" w:sz="8" w:val="single"/>
          <w:right w:color="a5a5a5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255"/>
        <w:gridCol w:w="1680"/>
        <w:tblGridChange w:id="0">
          <w:tblGrid>
            <w:gridCol w:w="3060"/>
            <w:gridCol w:w="255"/>
            <w:gridCol w:w="1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Now let’s take 22 as the number whose multiplication table we will write.</w:t>
            </w:r>
          </w:p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T       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0</wp:posOffset>
                      </wp:positionV>
                      <wp:extent cx="283044" cy="203531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10828" y="3684585"/>
                                <a:ext cx="270344" cy="190831"/>
                              </a:xfrm>
                              <a:prstGeom prst="notched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0</wp:posOffset>
                      </wp:positionV>
                      <wp:extent cx="283044" cy="203531"/>
                      <wp:effectExtent b="0" l="0" r="0" t="0"/>
                      <wp:wrapNone/>
                      <wp:docPr id="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044" cy="2035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8">
            <w:pPr>
              <w:ind w:firstLine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22 = 30 – 8</w:t>
            </w: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below case, you can see that in one’s place, 2 is getting added every time starting from 2. In ten’s place we need to put 2 first. Then add 2 to the previous sum in ten’s place and the same pattern gets repeated. So, here comes the table of 22.</w:t>
            </w:r>
          </w:p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Using the same technique try writing the multiplication tables of 32, 42, 52, 62 and so on.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center"/>
        <w:rPr/>
      </w:pPr>
      <w:r w:rsidDel="00000000" w:rsidR="00000000" w:rsidRPr="00000000">
        <w:rPr>
          <w:b w:val="1"/>
          <w:color w:val="2f5496"/>
          <w:sz w:val="40"/>
          <w:szCs w:val="40"/>
          <w:rtl w:val="0"/>
        </w:rPr>
        <w:t xml:space="preserve">HAPPY LEARNING!!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E3A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List-Accent3">
    <w:name w:val="Light List Accent 3"/>
    <w:basedOn w:val="TableNormal"/>
    <w:uiPriority w:val="61"/>
    <w:rsid w:val="005476C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R2g8Vj31BhmK6DeIzXk5Hfw79A==">CgMxLjA4AHIhMWVLOXNVMzFQc1NuQ2ZzQTlldm1lTldmX3ltLUVIeDh1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2021-06-19T13:49:00Z</dcterms:created>
  <dc:creator>Anindita Chakraborty</dc:creator>
</cp:coreProperties>
</file>