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335.99999999999994" w:lineRule="auto"/>
        <w:ind w:left="0" w:firstLine="0"/>
        <w:rPr/>
      </w:pP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0" w:before="0" w:line="300" w:lineRule="auto"/>
        <w:rPr>
          <w:b w:val="1"/>
          <w:color w:val="1155cc"/>
          <w:sz w:val="48"/>
          <w:szCs w:val="48"/>
        </w:rPr>
      </w:pPr>
      <w:bookmarkStart w:colFirst="0" w:colLast="0" w:name="_grtpk2gur626" w:id="0"/>
      <w:bookmarkEnd w:id="0"/>
      <w:r w:rsidDel="00000000" w:rsidR="00000000" w:rsidRPr="00000000">
        <w:fldChar w:fldCharType="begin"/>
        <w:instrText xml:space="preserve"> HYPERLINK "https://platform.openai.com/docs/guides/fine-tuning/fine-tuning" </w:instrText>
        <w:fldChar w:fldCharType="separate"/>
      </w:r>
      <w:r w:rsidDel="00000000" w:rsidR="00000000" w:rsidRPr="00000000">
        <w:rPr>
          <w:b w:val="1"/>
          <w:color w:val="1155cc"/>
          <w:sz w:val="48"/>
          <w:szCs w:val="48"/>
          <w:rtl w:val="0"/>
        </w:rPr>
        <w:t xml:space="preserve">Fine-tuning</w:t>
      </w:r>
    </w:p>
    <w:p w:rsidR="00000000" w:rsidDel="00000000" w:rsidP="00000000" w:rsidRDefault="00000000" w:rsidRPr="00000000" w14:paraId="00000003">
      <w:pPr>
        <w:shd w:fill="ffffff" w:val="clear"/>
        <w:spacing w:after="220" w:line="360" w:lineRule="auto"/>
        <w:rPr>
          <w:color w:val="353740"/>
          <w:sz w:val="24"/>
          <w:szCs w:val="24"/>
        </w:rPr>
      </w:pPr>
      <w:r w:rsidDel="00000000" w:rsidR="00000000" w:rsidRPr="00000000">
        <w:fldChar w:fldCharType="end"/>
      </w:r>
      <w:r w:rsidDel="00000000" w:rsidR="00000000" w:rsidRPr="00000000">
        <w:rPr>
          <w:color w:val="353740"/>
          <w:sz w:val="24"/>
          <w:szCs w:val="24"/>
          <w:rtl w:val="0"/>
        </w:rPr>
        <w:t xml:space="preserve">Learn how to customize a model for your application.</w:t>
      </w:r>
    </w:p>
    <w:p w:rsidR="00000000" w:rsidDel="00000000" w:rsidP="00000000" w:rsidRDefault="00000000" w:rsidRPr="00000000" w14:paraId="00000004">
      <w:pPr>
        <w:shd w:fill="ffffff" w:val="clear"/>
        <w:spacing w:after="240" w:before="240" w:line="335.99999999999994" w:lineRule="auto"/>
        <w:rPr>
          <w:b w:val="1"/>
          <w:color w:val="1155cc"/>
          <w:sz w:val="36"/>
          <w:szCs w:val="36"/>
        </w:rPr>
      </w:pPr>
      <w:hyperlink r:id="rId6">
        <w:r w:rsidDel="00000000" w:rsidR="00000000" w:rsidRPr="00000000">
          <w:rPr>
            <w:b w:val="1"/>
            <w:color w:val="1155cc"/>
            <w:sz w:val="36"/>
            <w:szCs w:val="36"/>
            <w:rtl w:val="0"/>
          </w:rPr>
          <w:t xml:space="preserve">Introduction</w:t>
        </w:r>
      </w:hyperlink>
      <w:r w:rsidDel="00000000" w:rsidR="00000000" w:rsidRPr="00000000">
        <w:rPr>
          <w:rtl w:val="0"/>
        </w:rPr>
      </w:r>
    </w:p>
    <w:p w:rsidR="00000000" w:rsidDel="00000000" w:rsidP="00000000" w:rsidRDefault="00000000" w:rsidRPr="00000000" w14:paraId="00000005">
      <w:pPr>
        <w:shd w:fill="ffffff" w:val="clear"/>
        <w:spacing w:after="240" w:before="240" w:line="335.99999999999994" w:lineRule="auto"/>
        <w:rPr>
          <w:color w:val="353740"/>
          <w:sz w:val="24"/>
          <w:szCs w:val="24"/>
        </w:rPr>
      </w:pPr>
      <w:r w:rsidDel="00000000" w:rsidR="00000000" w:rsidRPr="00000000">
        <w:rPr>
          <w:rtl w:val="0"/>
        </w:rPr>
      </w:r>
    </w:p>
    <w:p w:rsidR="00000000" w:rsidDel="00000000" w:rsidP="00000000" w:rsidRDefault="00000000" w:rsidRPr="00000000" w14:paraId="00000006">
      <w:pPr>
        <w:shd w:fill="ffffff" w:val="clear"/>
        <w:spacing w:after="240" w:before="240" w:line="335.99999999999994" w:lineRule="auto"/>
        <w:ind w:left="0" w:firstLine="0"/>
        <w:rPr/>
      </w:pPr>
      <w:r w:rsidDel="00000000" w:rsidR="00000000" w:rsidRPr="00000000">
        <w:rPr>
          <w:rtl w:val="0"/>
        </w:rPr>
      </w:r>
    </w:p>
    <w:p w:rsidR="00000000" w:rsidDel="00000000" w:rsidP="00000000" w:rsidRDefault="00000000" w:rsidRPr="00000000" w14:paraId="00000007">
      <w:pPr>
        <w:shd w:fill="ffffff" w:val="clear"/>
        <w:spacing w:after="240" w:before="240" w:line="335.99999999999994" w:lineRule="auto"/>
        <w:ind w:left="0" w:firstLine="0"/>
        <w:rPr/>
      </w:pPr>
      <w:r w:rsidDel="00000000" w:rsidR="00000000" w:rsidRPr="00000000">
        <w:rPr>
          <w:rtl w:val="0"/>
        </w:rPr>
      </w:r>
    </w:p>
    <w:p w:rsidR="00000000" w:rsidDel="00000000" w:rsidP="00000000" w:rsidRDefault="00000000" w:rsidRPr="00000000" w14:paraId="00000008">
      <w:pPr>
        <w:shd w:fill="ffffff" w:val="clear"/>
        <w:spacing w:after="240" w:before="240" w:line="335.99999999999994" w:lineRule="auto"/>
        <w:ind w:left="0" w:firstLine="0"/>
        <w:rPr/>
      </w:pPr>
      <w:r w:rsidDel="00000000" w:rsidR="00000000" w:rsidRPr="00000000">
        <w:rPr>
          <w:rtl w:val="0"/>
        </w:rPr>
      </w:r>
    </w:p>
    <w:p w:rsidR="00000000" w:rsidDel="00000000" w:rsidP="00000000" w:rsidRDefault="00000000" w:rsidRPr="00000000" w14:paraId="00000009">
      <w:pPr>
        <w:shd w:fill="ffffff" w:val="clear"/>
        <w:spacing w:after="240" w:before="240" w:line="335.99999999999994" w:lineRule="auto"/>
        <w:ind w:left="0" w:firstLine="0"/>
        <w:rPr>
          <w:color w:val="353740"/>
          <w:sz w:val="24"/>
          <w:szCs w:val="24"/>
        </w:rPr>
      </w:pPr>
      <w:hyperlink r:id="rId7">
        <w:r w:rsidDel="00000000" w:rsidR="00000000" w:rsidRPr="00000000">
          <w:rPr>
            <w:color w:val="1155cc"/>
            <w:sz w:val="24"/>
            <w:szCs w:val="24"/>
            <w:u w:val="single"/>
            <w:rtl w:val="0"/>
          </w:rPr>
          <w:t xml:space="preserve">https://platform.openai.com/docs/guides/fine-tuning</w:t>
        </w:r>
      </w:hyperlink>
      <w:r w:rsidDel="00000000" w:rsidR="00000000" w:rsidRPr="00000000">
        <w:rPr>
          <w:rtl w:val="0"/>
        </w:rPr>
      </w:r>
    </w:p>
    <w:p w:rsidR="00000000" w:rsidDel="00000000" w:rsidP="00000000" w:rsidRDefault="00000000" w:rsidRPr="00000000" w14:paraId="0000000A">
      <w:pPr>
        <w:shd w:fill="ffffff" w:val="clear"/>
        <w:spacing w:after="240" w:before="240" w:line="335.99999999999994" w:lineRule="auto"/>
        <w:ind w:left="0" w:firstLine="0"/>
        <w:rPr>
          <w:color w:val="353740"/>
          <w:sz w:val="24"/>
          <w:szCs w:val="24"/>
        </w:rPr>
      </w:pPr>
      <w:r w:rsidDel="00000000" w:rsidR="00000000" w:rsidRPr="00000000">
        <w:rPr>
          <w:rtl w:val="0"/>
        </w:rPr>
      </w:r>
    </w:p>
    <w:p w:rsidR="00000000" w:rsidDel="00000000" w:rsidP="00000000" w:rsidRDefault="00000000" w:rsidRPr="00000000" w14:paraId="0000000B">
      <w:pPr>
        <w:shd w:fill="ffffff" w:val="clear"/>
        <w:spacing w:after="240" w:before="240" w:line="335.99999999999994" w:lineRule="auto"/>
        <w:ind w:left="0" w:firstLine="0"/>
        <w:rPr>
          <w:b w:val="1"/>
          <w:color w:val="353740"/>
          <w:sz w:val="24"/>
          <w:szCs w:val="24"/>
        </w:rPr>
      </w:pPr>
      <w:r w:rsidDel="00000000" w:rsidR="00000000" w:rsidRPr="00000000">
        <w:rPr>
          <w:b w:val="1"/>
          <w:color w:val="353740"/>
          <w:sz w:val="24"/>
          <w:szCs w:val="24"/>
          <w:rtl w:val="0"/>
        </w:rPr>
        <w:t xml:space="preserve">Prompt engineering to Fine tuning:</w:t>
      </w:r>
    </w:p>
    <w:p w:rsidR="00000000" w:rsidDel="00000000" w:rsidP="00000000" w:rsidRDefault="00000000" w:rsidRPr="00000000" w14:paraId="0000000C">
      <w:pPr>
        <w:numPr>
          <w:ilvl w:val="0"/>
          <w:numId w:val="2"/>
        </w:numPr>
        <w:shd w:fill="ffffff" w:val="clear"/>
        <w:spacing w:after="0" w:afterAutospacing="0" w:before="240" w:line="335.99999999999994" w:lineRule="auto"/>
        <w:ind w:left="720" w:hanging="360"/>
        <w:rPr>
          <w:color w:val="353740"/>
          <w:sz w:val="24"/>
          <w:szCs w:val="24"/>
          <w:u w:val="none"/>
        </w:rPr>
      </w:pPr>
      <w:r w:rsidDel="00000000" w:rsidR="00000000" w:rsidRPr="00000000">
        <w:rPr>
          <w:color w:val="353740"/>
          <w:sz w:val="24"/>
          <w:szCs w:val="24"/>
          <w:rtl w:val="0"/>
        </w:rPr>
        <w:t xml:space="preserve">Prompt engineering on existing model</w:t>
      </w:r>
    </w:p>
    <w:p w:rsidR="00000000" w:rsidDel="00000000" w:rsidP="00000000" w:rsidRDefault="00000000" w:rsidRPr="00000000" w14:paraId="0000000D">
      <w:pPr>
        <w:numPr>
          <w:ilvl w:val="0"/>
          <w:numId w:val="2"/>
        </w:numPr>
        <w:shd w:fill="ffffff" w:val="clear"/>
        <w:spacing w:after="0" w:afterAutospacing="0" w:before="0" w:beforeAutospacing="0" w:line="335.99999999999994" w:lineRule="auto"/>
        <w:ind w:left="720" w:hanging="360"/>
        <w:rPr>
          <w:color w:val="353740"/>
          <w:sz w:val="24"/>
          <w:szCs w:val="24"/>
          <w:u w:val="none"/>
        </w:rPr>
      </w:pPr>
      <w:r w:rsidDel="00000000" w:rsidR="00000000" w:rsidRPr="00000000">
        <w:rPr>
          <w:color w:val="353740"/>
          <w:sz w:val="24"/>
          <w:szCs w:val="24"/>
          <w:rtl w:val="0"/>
        </w:rPr>
        <w:t xml:space="preserve">Many example on existing model, few shot learning.</w:t>
      </w:r>
    </w:p>
    <w:p w:rsidR="00000000" w:rsidDel="00000000" w:rsidP="00000000" w:rsidRDefault="00000000" w:rsidRPr="00000000" w14:paraId="0000000E">
      <w:pPr>
        <w:numPr>
          <w:ilvl w:val="0"/>
          <w:numId w:val="2"/>
        </w:numPr>
        <w:shd w:fill="ffffff" w:val="clear"/>
        <w:spacing w:after="240" w:before="0" w:beforeAutospacing="0" w:line="335.99999999999994" w:lineRule="auto"/>
        <w:ind w:left="720" w:hanging="360"/>
        <w:rPr>
          <w:color w:val="353740"/>
          <w:sz w:val="24"/>
          <w:szCs w:val="24"/>
          <w:u w:val="none"/>
        </w:rPr>
      </w:pPr>
      <w:r w:rsidDel="00000000" w:rsidR="00000000" w:rsidRPr="00000000">
        <w:rPr>
          <w:color w:val="353740"/>
          <w:sz w:val="24"/>
          <w:szCs w:val="24"/>
          <w:rtl w:val="0"/>
        </w:rPr>
        <w:t xml:space="preserve">Fine tuning improve on few shot learning by training on many more examples that can fit in few shot learning. Once model is fine tuned, you would not need to give as many example in the prompt.</w:t>
      </w:r>
    </w:p>
    <w:p w:rsidR="00000000" w:rsidDel="00000000" w:rsidP="00000000" w:rsidRDefault="00000000" w:rsidRPr="00000000" w14:paraId="0000000F">
      <w:pPr>
        <w:shd w:fill="ffffff" w:val="clear"/>
        <w:spacing w:after="240" w:before="240" w:line="335.99999999999994" w:lineRule="auto"/>
        <w:ind w:left="720" w:firstLine="0"/>
        <w:rPr>
          <w:color w:val="353740"/>
          <w:sz w:val="24"/>
          <w:szCs w:val="24"/>
        </w:rPr>
      </w:pPr>
      <w:r w:rsidDel="00000000" w:rsidR="00000000" w:rsidRPr="00000000">
        <w:rPr>
          <w:rtl w:val="0"/>
        </w:rPr>
      </w:r>
    </w:p>
    <w:p w:rsidR="00000000" w:rsidDel="00000000" w:rsidP="00000000" w:rsidRDefault="00000000" w:rsidRPr="00000000" w14:paraId="00000010">
      <w:pPr>
        <w:shd w:fill="ffffff" w:val="clear"/>
        <w:spacing w:after="240" w:before="240" w:line="335.99999999999994" w:lineRule="auto"/>
        <w:ind w:left="720" w:firstLine="0"/>
        <w:rPr>
          <w:color w:val="353740"/>
          <w:sz w:val="24"/>
          <w:szCs w:val="24"/>
        </w:rPr>
      </w:pPr>
      <w:r w:rsidDel="00000000" w:rsidR="00000000" w:rsidRPr="00000000">
        <w:rPr>
          <w:rtl w:val="0"/>
        </w:rPr>
      </w:r>
    </w:p>
    <w:p w:rsidR="00000000" w:rsidDel="00000000" w:rsidP="00000000" w:rsidRDefault="00000000" w:rsidRPr="00000000" w14:paraId="00000011">
      <w:pPr>
        <w:shd w:fill="ffffff" w:val="clear"/>
        <w:spacing w:after="240" w:before="240" w:line="335.99999999999994" w:lineRule="auto"/>
        <w:ind w:left="0" w:firstLine="0"/>
        <w:rPr>
          <w:b w:val="1"/>
          <w:color w:val="353740"/>
          <w:sz w:val="24"/>
          <w:szCs w:val="24"/>
        </w:rPr>
      </w:pPr>
      <w:r w:rsidDel="00000000" w:rsidR="00000000" w:rsidRPr="00000000">
        <w:rPr>
          <w:b w:val="1"/>
          <w:color w:val="353740"/>
          <w:sz w:val="24"/>
          <w:szCs w:val="24"/>
          <w:rtl w:val="0"/>
        </w:rPr>
        <w:t xml:space="preserve">Advantage of find tuning:</w:t>
      </w:r>
    </w:p>
    <w:p w:rsidR="00000000" w:rsidDel="00000000" w:rsidP="00000000" w:rsidRDefault="00000000" w:rsidRPr="00000000" w14:paraId="00000012">
      <w:pPr>
        <w:numPr>
          <w:ilvl w:val="0"/>
          <w:numId w:val="1"/>
        </w:numPr>
        <w:shd w:fill="ffffff" w:val="clear"/>
        <w:spacing w:after="0" w:afterAutospacing="0" w:before="240" w:line="335.99999999999994" w:lineRule="auto"/>
        <w:ind w:left="720" w:hanging="360"/>
      </w:pPr>
      <w:r w:rsidDel="00000000" w:rsidR="00000000" w:rsidRPr="00000000">
        <w:rPr>
          <w:color w:val="353740"/>
          <w:sz w:val="24"/>
          <w:szCs w:val="24"/>
          <w:rtl w:val="0"/>
        </w:rPr>
        <w:t xml:space="preserve">Higher quality results than prompting</w:t>
      </w:r>
    </w:p>
    <w:p w:rsidR="00000000" w:rsidDel="00000000" w:rsidP="00000000" w:rsidRDefault="00000000" w:rsidRPr="00000000" w14:paraId="00000013">
      <w:pPr>
        <w:numPr>
          <w:ilvl w:val="0"/>
          <w:numId w:val="1"/>
        </w:numPr>
        <w:shd w:fill="ffffff" w:val="clear"/>
        <w:spacing w:after="0" w:afterAutospacing="0" w:before="0" w:beforeAutospacing="0" w:line="335.99999999999994" w:lineRule="auto"/>
        <w:ind w:left="720" w:hanging="360"/>
      </w:pPr>
      <w:r w:rsidDel="00000000" w:rsidR="00000000" w:rsidRPr="00000000">
        <w:rPr>
          <w:color w:val="353740"/>
          <w:sz w:val="24"/>
          <w:szCs w:val="24"/>
          <w:rtl w:val="0"/>
        </w:rPr>
        <w:t xml:space="preserve">Ability to train on more examples than can fit in a prompt</w:t>
      </w:r>
    </w:p>
    <w:p w:rsidR="00000000" w:rsidDel="00000000" w:rsidP="00000000" w:rsidRDefault="00000000" w:rsidRPr="00000000" w14:paraId="00000014">
      <w:pPr>
        <w:numPr>
          <w:ilvl w:val="0"/>
          <w:numId w:val="1"/>
        </w:numPr>
        <w:shd w:fill="ffffff" w:val="clear"/>
        <w:spacing w:after="0" w:afterAutospacing="0" w:before="0" w:beforeAutospacing="0" w:line="335.99999999999994" w:lineRule="auto"/>
        <w:ind w:left="720" w:hanging="360"/>
      </w:pPr>
      <w:r w:rsidDel="00000000" w:rsidR="00000000" w:rsidRPr="00000000">
        <w:rPr>
          <w:color w:val="353740"/>
          <w:sz w:val="24"/>
          <w:szCs w:val="24"/>
          <w:rtl w:val="0"/>
        </w:rPr>
        <w:t xml:space="preserve">Token savings due to shorter prompts</w:t>
      </w:r>
    </w:p>
    <w:p w:rsidR="00000000" w:rsidDel="00000000" w:rsidP="00000000" w:rsidRDefault="00000000" w:rsidRPr="00000000" w14:paraId="00000015">
      <w:pPr>
        <w:numPr>
          <w:ilvl w:val="0"/>
          <w:numId w:val="1"/>
        </w:numPr>
        <w:shd w:fill="ffffff" w:val="clear"/>
        <w:spacing w:after="240" w:before="0" w:beforeAutospacing="0" w:line="335.99999999999994" w:lineRule="auto"/>
        <w:ind w:left="720" w:hanging="360"/>
      </w:pPr>
      <w:r w:rsidDel="00000000" w:rsidR="00000000" w:rsidRPr="00000000">
        <w:rPr>
          <w:color w:val="353740"/>
          <w:sz w:val="24"/>
          <w:szCs w:val="24"/>
          <w:rtl w:val="0"/>
        </w:rPr>
        <w:t xml:space="preserve">Lower latency requests</w:t>
      </w:r>
    </w:p>
    <w:p w:rsidR="00000000" w:rsidDel="00000000" w:rsidP="00000000" w:rsidRDefault="00000000" w:rsidRPr="00000000" w14:paraId="00000016">
      <w:pPr>
        <w:rPr>
          <w:b w:val="1"/>
        </w:rPr>
      </w:pPr>
      <w:r w:rsidDel="00000000" w:rsidR="00000000" w:rsidRPr="00000000">
        <w:rPr>
          <w:b w:val="1"/>
          <w:rtl w:val="0"/>
        </w:rPr>
        <w:t xml:space="preserve">Fine tuning steps: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3"/>
        </w:numPr>
        <w:shd w:fill="ffffff" w:val="clear"/>
        <w:spacing w:after="0" w:afterAutospacing="0" w:before="240" w:line="335.99999999999994" w:lineRule="auto"/>
        <w:ind w:left="720" w:hanging="360"/>
        <w:rPr>
          <w:color w:val="353740"/>
          <w:sz w:val="24"/>
          <w:szCs w:val="24"/>
          <w:u w:val="none"/>
        </w:rPr>
      </w:pPr>
      <w:r w:rsidDel="00000000" w:rsidR="00000000" w:rsidRPr="00000000">
        <w:rPr>
          <w:color w:val="353740"/>
          <w:sz w:val="24"/>
          <w:szCs w:val="24"/>
          <w:rtl w:val="0"/>
        </w:rPr>
        <w:t xml:space="preserve">Prepare and upload training data</w:t>
      </w:r>
    </w:p>
    <w:p w:rsidR="00000000" w:rsidDel="00000000" w:rsidP="00000000" w:rsidRDefault="00000000" w:rsidRPr="00000000" w14:paraId="00000019">
      <w:pPr>
        <w:numPr>
          <w:ilvl w:val="0"/>
          <w:numId w:val="3"/>
        </w:numPr>
        <w:shd w:fill="ffffff" w:val="clear"/>
        <w:spacing w:after="0" w:afterAutospacing="0" w:before="0" w:beforeAutospacing="0" w:line="335.99999999999994" w:lineRule="auto"/>
        <w:ind w:left="720" w:hanging="360"/>
        <w:rPr>
          <w:color w:val="353740"/>
          <w:sz w:val="24"/>
          <w:szCs w:val="24"/>
          <w:u w:val="none"/>
        </w:rPr>
      </w:pPr>
      <w:r w:rsidDel="00000000" w:rsidR="00000000" w:rsidRPr="00000000">
        <w:rPr>
          <w:color w:val="353740"/>
          <w:sz w:val="24"/>
          <w:szCs w:val="24"/>
          <w:rtl w:val="0"/>
        </w:rPr>
        <w:t xml:space="preserve">Train a new fine-tuned model</w:t>
      </w:r>
    </w:p>
    <w:p w:rsidR="00000000" w:rsidDel="00000000" w:rsidP="00000000" w:rsidRDefault="00000000" w:rsidRPr="00000000" w14:paraId="0000001A">
      <w:pPr>
        <w:numPr>
          <w:ilvl w:val="0"/>
          <w:numId w:val="3"/>
        </w:numPr>
        <w:shd w:fill="ffffff" w:val="clear"/>
        <w:spacing w:after="0" w:afterAutospacing="0" w:before="0" w:beforeAutospacing="0" w:line="335.99999999999994" w:lineRule="auto"/>
        <w:ind w:left="720" w:hanging="360"/>
        <w:rPr>
          <w:color w:val="353740"/>
          <w:sz w:val="24"/>
          <w:szCs w:val="24"/>
          <w:u w:val="none"/>
        </w:rPr>
      </w:pPr>
      <w:r w:rsidDel="00000000" w:rsidR="00000000" w:rsidRPr="00000000">
        <w:rPr>
          <w:color w:val="353740"/>
          <w:sz w:val="24"/>
          <w:szCs w:val="24"/>
          <w:rtl w:val="0"/>
        </w:rPr>
        <w:t xml:space="preserve">Evaluate results and go back to step 1 if needed</w:t>
      </w:r>
    </w:p>
    <w:p w:rsidR="00000000" w:rsidDel="00000000" w:rsidP="00000000" w:rsidRDefault="00000000" w:rsidRPr="00000000" w14:paraId="0000001B">
      <w:pPr>
        <w:numPr>
          <w:ilvl w:val="0"/>
          <w:numId w:val="3"/>
        </w:numPr>
        <w:shd w:fill="ffffff" w:val="clear"/>
        <w:spacing w:after="240" w:before="0" w:beforeAutospacing="0" w:line="335.99999999999994" w:lineRule="auto"/>
        <w:ind w:left="720" w:hanging="360"/>
        <w:rPr>
          <w:color w:val="353740"/>
          <w:sz w:val="24"/>
          <w:szCs w:val="24"/>
          <w:u w:val="none"/>
        </w:rPr>
      </w:pPr>
      <w:r w:rsidDel="00000000" w:rsidR="00000000" w:rsidRPr="00000000">
        <w:rPr>
          <w:color w:val="353740"/>
          <w:sz w:val="24"/>
          <w:szCs w:val="24"/>
          <w:rtl w:val="0"/>
        </w:rPr>
        <w:t xml:space="preserve">Use your fine-tuned model</w:t>
      </w:r>
    </w:p>
    <w:p w:rsidR="00000000" w:rsidDel="00000000" w:rsidP="00000000" w:rsidRDefault="00000000" w:rsidRPr="00000000" w14:paraId="0000001C">
      <w:pPr>
        <w:shd w:fill="ffffff" w:val="clear"/>
        <w:spacing w:after="240" w:before="360" w:line="335.99999999999994" w:lineRule="auto"/>
        <w:rPr>
          <w:color w:val="353740"/>
          <w:sz w:val="24"/>
          <w:szCs w:val="24"/>
        </w:rPr>
      </w:pPr>
      <w:r w:rsidDel="00000000" w:rsidR="00000000" w:rsidRPr="00000000">
        <w:rPr>
          <w:rtl w:val="0"/>
        </w:rPr>
      </w:r>
    </w:p>
    <w:p w:rsidR="00000000" w:rsidDel="00000000" w:rsidP="00000000" w:rsidRDefault="00000000" w:rsidRPr="00000000" w14:paraId="0000001D">
      <w:pPr>
        <w:shd w:fill="ffffff" w:val="clear"/>
        <w:spacing w:after="240" w:before="360" w:line="335.99999999999994" w:lineRule="auto"/>
        <w:rPr>
          <w:color w:val="353740"/>
          <w:sz w:val="24"/>
          <w:szCs w:val="24"/>
        </w:rPr>
      </w:pPr>
      <w:r w:rsidDel="00000000" w:rsidR="00000000" w:rsidRPr="00000000">
        <w:rPr>
          <w:rtl w:val="0"/>
        </w:rPr>
      </w:r>
    </w:p>
    <w:p w:rsidR="00000000" w:rsidDel="00000000" w:rsidP="00000000" w:rsidRDefault="00000000" w:rsidRPr="00000000" w14:paraId="0000001E">
      <w:pPr>
        <w:shd w:fill="ffffff" w:val="clear"/>
        <w:spacing w:after="240" w:before="360" w:line="335.99999999999994" w:lineRule="auto"/>
        <w:rPr>
          <w:b w:val="1"/>
          <w:color w:val="353740"/>
          <w:sz w:val="24"/>
          <w:szCs w:val="24"/>
        </w:rPr>
      </w:pPr>
      <w:r w:rsidDel="00000000" w:rsidR="00000000" w:rsidRPr="00000000">
        <w:rPr>
          <w:b w:val="1"/>
          <w:color w:val="353740"/>
          <w:sz w:val="24"/>
          <w:szCs w:val="24"/>
          <w:rtl w:val="0"/>
        </w:rPr>
        <w:t xml:space="preserve">Common use case</w:t>
      </w:r>
    </w:p>
    <w:p w:rsidR="00000000" w:rsidDel="00000000" w:rsidP="00000000" w:rsidRDefault="00000000" w:rsidRPr="00000000" w14:paraId="0000001F">
      <w:pPr>
        <w:numPr>
          <w:ilvl w:val="0"/>
          <w:numId w:val="4"/>
        </w:numPr>
        <w:shd w:fill="ffffff" w:val="clear"/>
        <w:spacing w:after="0" w:afterAutospacing="0" w:before="240" w:line="335.99999999999994" w:lineRule="auto"/>
        <w:ind w:left="720" w:hanging="360"/>
        <w:rPr>
          <w:color w:val="353740"/>
          <w:sz w:val="24"/>
          <w:szCs w:val="24"/>
          <w:u w:val="none"/>
        </w:rPr>
      </w:pPr>
      <w:r w:rsidDel="00000000" w:rsidR="00000000" w:rsidRPr="00000000">
        <w:rPr>
          <w:color w:val="353740"/>
          <w:sz w:val="24"/>
          <w:szCs w:val="24"/>
          <w:rtl w:val="0"/>
        </w:rPr>
        <w:t xml:space="preserve">Setting the style, tone, format, or other qualitative aspects</w:t>
      </w:r>
    </w:p>
    <w:p w:rsidR="00000000" w:rsidDel="00000000" w:rsidP="00000000" w:rsidRDefault="00000000" w:rsidRPr="00000000" w14:paraId="00000020">
      <w:pPr>
        <w:numPr>
          <w:ilvl w:val="0"/>
          <w:numId w:val="4"/>
        </w:numPr>
        <w:shd w:fill="ffffff" w:val="clear"/>
        <w:spacing w:after="0" w:afterAutospacing="0" w:before="0" w:beforeAutospacing="0" w:line="335.99999999999994" w:lineRule="auto"/>
        <w:ind w:left="720" w:hanging="360"/>
        <w:rPr>
          <w:color w:val="353740"/>
          <w:sz w:val="24"/>
          <w:szCs w:val="24"/>
          <w:u w:val="none"/>
        </w:rPr>
      </w:pPr>
      <w:r w:rsidDel="00000000" w:rsidR="00000000" w:rsidRPr="00000000">
        <w:rPr>
          <w:color w:val="353740"/>
          <w:sz w:val="24"/>
          <w:szCs w:val="24"/>
          <w:rtl w:val="0"/>
        </w:rPr>
        <w:t xml:space="preserve">Improving reliability at producing a desired output</w:t>
      </w:r>
    </w:p>
    <w:p w:rsidR="00000000" w:rsidDel="00000000" w:rsidP="00000000" w:rsidRDefault="00000000" w:rsidRPr="00000000" w14:paraId="00000021">
      <w:pPr>
        <w:numPr>
          <w:ilvl w:val="0"/>
          <w:numId w:val="4"/>
        </w:numPr>
        <w:shd w:fill="ffffff" w:val="clear"/>
        <w:spacing w:after="0" w:afterAutospacing="0" w:before="0" w:beforeAutospacing="0" w:line="335.99999999999994" w:lineRule="auto"/>
        <w:ind w:left="720" w:hanging="360"/>
        <w:rPr>
          <w:color w:val="353740"/>
          <w:sz w:val="24"/>
          <w:szCs w:val="24"/>
          <w:u w:val="none"/>
        </w:rPr>
      </w:pPr>
      <w:r w:rsidDel="00000000" w:rsidR="00000000" w:rsidRPr="00000000">
        <w:rPr>
          <w:color w:val="353740"/>
          <w:sz w:val="24"/>
          <w:szCs w:val="24"/>
          <w:rtl w:val="0"/>
        </w:rPr>
        <w:t xml:space="preserve">Correcting failures to follow complex prompts</w:t>
      </w:r>
    </w:p>
    <w:p w:rsidR="00000000" w:rsidDel="00000000" w:rsidP="00000000" w:rsidRDefault="00000000" w:rsidRPr="00000000" w14:paraId="00000022">
      <w:pPr>
        <w:numPr>
          <w:ilvl w:val="0"/>
          <w:numId w:val="4"/>
        </w:numPr>
        <w:shd w:fill="ffffff" w:val="clear"/>
        <w:spacing w:after="0" w:afterAutospacing="0" w:before="0" w:beforeAutospacing="0" w:line="335.99999999999994" w:lineRule="auto"/>
        <w:ind w:left="720" w:hanging="360"/>
        <w:rPr>
          <w:color w:val="353740"/>
          <w:sz w:val="24"/>
          <w:szCs w:val="24"/>
          <w:u w:val="none"/>
        </w:rPr>
      </w:pPr>
      <w:r w:rsidDel="00000000" w:rsidR="00000000" w:rsidRPr="00000000">
        <w:rPr>
          <w:color w:val="353740"/>
          <w:sz w:val="24"/>
          <w:szCs w:val="24"/>
          <w:rtl w:val="0"/>
        </w:rPr>
        <w:t xml:space="preserve">Handling many edge cases in specific ways</w:t>
      </w:r>
    </w:p>
    <w:p w:rsidR="00000000" w:rsidDel="00000000" w:rsidP="00000000" w:rsidRDefault="00000000" w:rsidRPr="00000000" w14:paraId="00000023">
      <w:pPr>
        <w:numPr>
          <w:ilvl w:val="0"/>
          <w:numId w:val="4"/>
        </w:numPr>
        <w:shd w:fill="ffffff" w:val="clear"/>
        <w:spacing w:after="0" w:afterAutospacing="0" w:before="0" w:beforeAutospacing="0" w:line="335.99999999999994" w:lineRule="auto"/>
        <w:ind w:left="720" w:hanging="360"/>
        <w:rPr>
          <w:color w:val="353740"/>
          <w:sz w:val="24"/>
          <w:szCs w:val="24"/>
          <w:u w:val="none"/>
        </w:rPr>
      </w:pPr>
      <w:r w:rsidDel="00000000" w:rsidR="00000000" w:rsidRPr="00000000">
        <w:rPr>
          <w:color w:val="353740"/>
          <w:sz w:val="24"/>
          <w:szCs w:val="24"/>
          <w:rtl w:val="0"/>
        </w:rPr>
        <w:t xml:space="preserve">Performing a new skill or task that’s hard to articulate in a prompt</w:t>
      </w:r>
    </w:p>
    <w:p w:rsidR="00000000" w:rsidDel="00000000" w:rsidP="00000000" w:rsidRDefault="00000000" w:rsidRPr="00000000" w14:paraId="00000024">
      <w:pPr>
        <w:numPr>
          <w:ilvl w:val="0"/>
          <w:numId w:val="4"/>
        </w:numPr>
        <w:shd w:fill="ffffff" w:val="clear"/>
        <w:spacing w:after="240" w:before="0" w:beforeAutospacing="0" w:line="335.99999999999994" w:lineRule="auto"/>
        <w:ind w:left="720" w:hanging="360"/>
        <w:rPr>
          <w:color w:val="353740"/>
          <w:sz w:val="24"/>
          <w:szCs w:val="24"/>
          <w:u w:val="non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tform.openai.com/docs/guides/fine-tuning/introduction" TargetMode="External"/><Relationship Id="rId7" Type="http://schemas.openxmlformats.org/officeDocument/2006/relationships/hyperlink" Target="https://platform.openai.com/docs/guides/fine-tu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