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ALTERNATIVE TO MINDTAP HOMEWORK</w:t>
      </w:r>
    </w:p>
    <w:p>
      <w:pPr>
        <w:pStyle w:val="Normal"/>
        <w:rPr>
          <w:rFonts w:cs="Times New Roman" w:ascii="Times New Roman" w:hAnsi="Times New Roman"/>
          <w:b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NAME: Maurice Ticas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ONE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160"/>
        <w:ind w:left="975" w:right="1500" w:hanging="360"/>
        <w:rPr>
          <w:color w:val="FF0000"/>
        </w:rPr>
      </w:pPr>
      <w:r>
        <w:rPr>
          <w:color w:val="666666"/>
        </w:rPr>
        <w:t>What are four primary sources of law in the United States?</w:t>
        <w:br/>
        <w:t xml:space="preserve">U.S. Constitution, </w:t>
        <w:br/>
        <w:t>Federal &amp; State Statutes and local ordinances,</w:t>
        <w:br/>
        <w:t xml:space="preserve">Administrative Rules and Regulations  </w:t>
      </w:r>
      <w:r>
        <w:rPr>
          <w:color w:val="FF0000"/>
        </w:rPr>
        <w:t>and Common law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160"/>
        <w:ind w:left="975" w:right="1500" w:hanging="360"/>
        <w:rPr>
          <w:color w:val="666666"/>
        </w:rPr>
      </w:pPr>
      <w:r>
        <w:rPr>
          <w:color w:val="666666"/>
        </w:rPr>
        <w:t>What are some important differences between civil law and criminal law?</w:t>
        <w:br/>
        <w:t xml:space="preserve">Civil defines and enforces the duties and obligations between individuals and business pursued by individuals, whereas criminal law is prosecuted by government on behalf of people. 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160"/>
        <w:ind w:left="975" w:right="1500" w:hanging="360"/>
        <w:rPr>
          <w:color w:val="666666"/>
        </w:rPr>
      </w:pPr>
      <w:r>
        <w:rPr>
          <w:color w:val="666666"/>
        </w:rPr>
        <w:t>What constitutional clause gives the federal government the power to regulate commercial activities among the various states?</w:t>
        <w:br/>
        <w:t>Commerce Clause (Article I Section 8)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160"/>
        <w:ind w:left="975" w:right="1500" w:hanging="360"/>
        <w:rPr>
          <w:color w:val="666666"/>
        </w:rPr>
      </w:pPr>
      <w:r>
        <w:rPr>
          <w:color w:val="666666"/>
        </w:rPr>
        <w:t>What is the Bill of Rights? What freedoms does the First Amendment guarantee?</w:t>
        <w:br/>
      </w:r>
      <w:r>
        <w:rPr>
          <w:color w:val="FF0000"/>
          <w:shd w:fill="FFFF00" w:val="clear"/>
        </w:rPr>
        <w:t xml:space="preserve">NO  </w:t>
      </w:r>
      <w:r>
        <w:rPr>
          <w:color w:val="666666"/>
          <w:shd w:fill="FFFF00" w:val="clear"/>
        </w:rPr>
        <w:t>First, Fifith, and Fourteenth Amendments make up the bill of rights.</w:t>
      </w:r>
      <w:r>
        <w:rPr>
          <w:color w:val="666666"/>
        </w:rPr>
        <w:t xml:space="preserve">  The first Amendment guarantees freedom of religion, speech, the press, assembly, and petition.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160"/>
        <w:ind w:left="975" w:right="1500" w:hanging="360"/>
        <w:rPr>
          <w:color w:val="666666"/>
        </w:rPr>
      </w:pPr>
      <w:r>
        <w:rPr>
          <w:color w:val="666666"/>
        </w:rPr>
        <w:t>Where in the Constitution can the due process clause be found?</w:t>
        <w:br/>
        <w:t>Fifth Amendment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TWO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color w:val="666666"/>
          <w:sz w:val="24"/>
          <w:szCs w:val="24"/>
        </w:rPr>
      </w:pPr>
      <w:r>
        <w:rPr>
          <w:rFonts w:cs="Times New Roman" w:ascii="Times New Roman" w:hAnsi="Times New Roman"/>
          <w:color w:val="666666"/>
          <w:sz w:val="24"/>
          <w:szCs w:val="24"/>
        </w:rPr>
        <w:t>What is judicial review? How and when was the power of judicial review established?</w:t>
      </w:r>
      <w:r>
        <w:rPr>
          <w:rFonts w:cs="Times New Roman" w:ascii="Times New Roman" w:hAnsi="Times New Roman"/>
          <w:b/>
          <w:color w:val="666666"/>
          <w:sz w:val="24"/>
          <w:szCs w:val="24"/>
        </w:rPr>
        <w:br/>
      </w:r>
      <w:r>
        <w:rPr>
          <w:rFonts w:cs="Times New Roman" w:ascii="Times New Roman" w:hAnsi="Times New Roman"/>
          <w:color w:val="666666"/>
          <w:sz w:val="24"/>
          <w:szCs w:val="24"/>
        </w:rPr>
        <w:t>A court's authority to examine an executive or legislative act and to invalidate that act if it is contrary to constitutional principles.</w:t>
        <w:br/>
        <w:br/>
        <w:t>It was established in 1803 in the Marbury vs. Madison case.</w:t>
      </w:r>
    </w:p>
    <w:p>
      <w:pPr>
        <w:pStyle w:val="NormalWeb"/>
        <w:numPr>
          <w:ilvl w:val="0"/>
          <w:numId w:val="2"/>
        </w:numPr>
        <w:shd w:fill="FFFFFF" w:val="clear"/>
        <w:spacing w:before="280" w:after="160"/>
        <w:rPr>
          <w:color w:val="666666"/>
        </w:rPr>
      </w:pPr>
      <w:r>
        <w:rPr>
          <w:color w:val="666666"/>
        </w:rPr>
        <w:t>How are the courts applying traditional jurisdictional concepts to cases involving Internet?</w:t>
        <w:br/>
        <w:t xml:space="preserve">The courts are looking to see whether there is ongoing business activity involved in the location of the case. </w:t>
      </w:r>
      <w:r>
        <w:rPr>
          <w:b/>
          <w:color w:val="FF0000"/>
        </w:rPr>
        <w:t>Sliding scale minimum contacts</w:t>
      </w:r>
      <w:r>
        <w:rPr>
          <w:color w:val="666666"/>
        </w:rPr>
        <w:br/>
        <w:t xml:space="preserve"> </w:t>
      </w:r>
    </w:p>
    <w:p>
      <w:pPr>
        <w:pStyle w:val="NormalWeb"/>
        <w:numPr>
          <w:ilvl w:val="0"/>
          <w:numId w:val="2"/>
        </w:numPr>
        <w:shd w:fill="FFFFFF" w:val="clear"/>
        <w:spacing w:before="280" w:after="160"/>
        <w:rPr>
          <w:color w:val="666666"/>
        </w:rPr>
      </w:pPr>
      <w:r>
        <w:rPr>
          <w:color w:val="666666"/>
        </w:rPr>
        <w:t>What is the difference between the focus of a trial court and an appellate court?</w:t>
        <w:br/>
        <w:t>Trial courts focus on questions of fact and appellate courts focus on questions of law.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240" w:before="0" w:after="225"/>
        <w:rPr>
          <w:rFonts w:eastAsia="Times New Roman" w:cs="Times New Roman" w:ascii="Times New Roman" w:hAnsi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</w:rPr>
        <w:t>What is discovery, and how does electronic discovery differ from traditional discovery?</w:t>
        <w:br/>
        <w:t xml:space="preserve">Discovery is asking questions and is made up of Interrogatories, Request for Documents, Request for Admissions, and Depositions. 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What is ediscovery  not answered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240" w:before="0" w:after="225"/>
        <w:rPr>
          <w:rFonts w:eastAsia="Times New Roman" w:cs="Times New Roman" w:ascii="Times New Roman" w:hAnsi="Times New Roman"/>
          <w:color w:val="FF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666666"/>
          <w:sz w:val="24"/>
          <w:szCs w:val="24"/>
          <w:shd w:fill="FFFFFF" w:val="clear"/>
        </w:rPr>
        <w:t>What are three alternative methods of resolving disputes?</w:t>
        <w:br/>
        <w:t xml:space="preserve">Arbitration, Mediation, </w:t>
      </w:r>
      <w:r>
        <w:rPr>
          <w:rFonts w:cs="Times New Roman" w:ascii="Times New Roman" w:hAnsi="Times New Roman"/>
          <w:dstrike/>
          <w:color w:val="666666"/>
          <w:sz w:val="24"/>
          <w:szCs w:val="24"/>
          <w:shd w:fill="FFFFFF" w:val="clear"/>
        </w:rPr>
        <w:t>and Litigation</w:t>
      </w:r>
      <w:r>
        <w:rPr>
          <w:rFonts w:eastAsia="Times New Roman" w:cs="Times New Roman" w:ascii="Times New Roman" w:hAnsi="Times New Roman"/>
          <w:color w:val="666666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shd w:fill="FFFFFF" w:val="clear"/>
        </w:rPr>
        <w:t>and NEGOTIATION</w:t>
        <w:br/>
      </w:r>
    </w:p>
    <w:p>
      <w:pPr>
        <w:pStyle w:val="Normal"/>
        <w:shd w:fill="FFFFFF" w:val="clear"/>
        <w:spacing w:lineRule="auto" w:line="240" w:before="0" w:after="225"/>
        <w:rPr>
          <w:rFonts w:eastAsia="Times New Roman" w:cs="Times New Roman" w:ascii="Times New Roman" w:hAnsi="Times New Roman"/>
          <w:color w:val="666666"/>
          <w:sz w:val="24"/>
          <w:szCs w:val="24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THREE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defamation? Name two types of defamation.</w:t>
        <w:br/>
        <w:t>It is the act of making untrue statements about another which damages his/her reputation.  Two examples are libel, and slander.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</w:rPr>
        <w:t>Identify the four elements of negligence.</w:t>
        <w:br/>
        <w:t>Duty of Care</w:t>
        <w:br/>
        <w:t>Breaching of Duty</w:t>
        <w:br/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Breach </w:t>
      </w:r>
      <w:r>
        <w:rPr>
          <w:rFonts w:cs="Times New Roman" w:ascii="Times New Roman" w:hAnsi="Times New Roman"/>
          <w:color w:val="FF0000"/>
          <w:sz w:val="24"/>
          <w:szCs w:val="24"/>
          <w:shd w:fill="FFFF00" w:val="clear"/>
        </w:rPr>
        <w:t xml:space="preserve">causing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injury</w:t>
        <w:br/>
        <w:t>Breach causing loss of money  THESE ARE THE SAME. CAUSATION IS THE FOURTH ELEMENT.</w:t>
        <w:br/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meant by strict liability? In what circumstances is strict liability applied?</w:t>
        <w:br/>
        <w:t>Regardless whether damage was intentional, liability of damage is still granted.  It's a legal principle applied to circumstances tort and criminal law.  More specifically, it is applied when a consumer suffers damage from a product regardless whether the manufacturer knew about the problem of product that caused such damage. NOT REALLY. LOOK AT THIS MORE CAREFULLY GENERALLY DANGEROUS SITUATIONS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three types of product defects?</w:t>
        <w:br/>
        <w:t>Design defects, manufacturing defects, and marketing defects</w:t>
        <w:br/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defenses to liability can be raised in a product liability lawsuit?</w:t>
        <w:br/>
        <w:t xml:space="preserve">Assumption of risk where it is established that the plaintiff took the risk is a possible defense. </w:t>
      </w:r>
      <w:r>
        <w:rPr>
          <w:rFonts w:cs="Times New Roman" w:ascii="Times New Roman" w:hAnsi="Times New Roman"/>
          <w:color w:val="FF0000"/>
          <w:sz w:val="24"/>
          <w:szCs w:val="24"/>
        </w:rPr>
        <w:t>MISUSE AND ALTERATION OF PRODUCTS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CHAPTER FOUR  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intellectual property?</w:t>
        <w:br/>
        <w:t>Any product of an individual's mind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is the protection of trademarks important?</w:t>
        <w:br/>
        <w:t xml:space="preserve">Gives </w:t>
      </w:r>
      <w:r>
        <w:rPr>
          <w:rFonts w:cs="Times New Roman" w:ascii="Times New Roman" w:hAnsi="Times New Roman"/>
          <w:color w:val="FF0000"/>
          <w:sz w:val="24"/>
          <w:szCs w:val="24"/>
          <w:shd w:fill="FFFF00" w:val="clear"/>
        </w:rPr>
        <w:t>COMPANIES ABILITY TO PROTECT THEIR PRODUCTION AND ADVERTISEMENTS</w:t>
      </w:r>
      <w:r>
        <w:rPr>
          <w:rFonts w:cs="Times New Roman" w:ascii="Times New Roman" w:hAnsi="Times New Roman"/>
          <w:sz w:val="24"/>
          <w:szCs w:val="24"/>
        </w:rPr>
        <w:t xml:space="preserve"> consumers clear information of source of product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color w:val="FF0000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</w:rPr>
        <w:t>How does the law protect patents?</w:t>
        <w:br/>
        <w:t xml:space="preserve">Injunction, Damages for Royalties, and Reimbursements of attorney fees and </w:t>
      </w:r>
      <w:r>
        <w:rPr>
          <w:rFonts w:cs="Times New Roman" w:ascii="Times New Roman" w:hAnsi="Times New Roman"/>
          <w:color w:val="FF0000"/>
          <w:sz w:val="24"/>
          <w:szCs w:val="24"/>
          <w:shd w:fill="FFFF00" w:val="clear"/>
        </w:rPr>
        <w:t>costs  EXCLUSIVE USE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laws protect authors’ rights in the works they create?</w:t>
        <w:br/>
        <w:t xml:space="preserve">Copyright 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What are trade secrets, and what laws offer protection for this form of intellectual property?</w:t>
        <w:br/>
        <w:t>Trade secrets is information or a process that gives a company a competitive edge in a given market and extends to ideas and expressions.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CHAPTER FIVE  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cybersquatting, and when is it illegal?</w:t>
        <w:br/>
      </w:r>
      <w:r>
        <w:rPr>
          <w:rFonts w:cs="Times New Roman" w:ascii="Times New Roman" w:hAnsi="Times New Roman"/>
          <w:sz w:val="24"/>
          <w:szCs w:val="24"/>
        </w:rPr>
        <w:t>Registering, then selling a domain name similar in trademark to party that holds the trademark.  Illegal when there is bad faith intent of selling a similar-in-name trademark domain name for profit to the one party that holds the trademark.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steps have been taken to protect intellectual property rights in the digital age?</w:t>
        <w:br/>
      </w:r>
      <w:r>
        <w:rPr>
          <w:rFonts w:cs="Times New Roman" w:ascii="Times New Roman" w:hAnsi="Times New Roman"/>
          <w:sz w:val="24"/>
          <w:szCs w:val="24"/>
        </w:rPr>
        <w:t xml:space="preserve">Digital Millenium Copyright Act was passed 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does the law protect a person’s electronic communications from being intercepted or accessed?</w:t>
        <w:br/>
      </w:r>
      <w:r>
        <w:rPr>
          <w:rFonts w:cs="Times New Roman" w:ascii="Times New Roman" w:hAnsi="Times New Roman"/>
          <w:sz w:val="24"/>
          <w:szCs w:val="24"/>
        </w:rPr>
        <w:t>In general, it protects's in all cases that don't involve business-extension.  The company that is entrusted with your communication can't give other third parties access under the Stored Communications Act.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law governs whether Internet service providers are liable for online defamatory statements made by users?</w:t>
        <w:br/>
      </w:r>
      <w:r>
        <w:rPr>
          <w:rFonts w:cs="Times New Roman" w:ascii="Times New Roman" w:hAnsi="Times New Roman"/>
          <w:sz w:val="24"/>
          <w:szCs w:val="24"/>
        </w:rPr>
        <w:t>Communications Decency Act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 online retailers track their users’ Web browsing activities?</w:t>
        <w:br/>
      </w:r>
      <w:r>
        <w:rPr>
          <w:rFonts w:cs="Times New Roman" w:ascii="Times New Roman" w:hAnsi="Times New Roman"/>
          <w:sz w:val="24"/>
          <w:szCs w:val="24"/>
        </w:rPr>
        <w:t>Use of cookies, and data collection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SIX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two elements normally must exist before a person can be held liable for a crime?</w:t>
        <w:br/>
      </w:r>
      <w:r>
        <w:rPr>
          <w:rFonts w:cs="Times New Roman" w:ascii="Times New Roman" w:hAnsi="Times New Roman"/>
          <w:sz w:val="24"/>
          <w:szCs w:val="24"/>
        </w:rPr>
        <w:t xml:space="preserve">Mens Rea and Actus Reus.  In other words, Intent and act on intent. 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five broad categories of crimes? What is white-collar crime?</w:t>
        <w:br/>
      </w:r>
      <w:r>
        <w:rPr>
          <w:rFonts w:cs="Times New Roman" w:ascii="Times New Roman" w:hAnsi="Times New Roman"/>
          <w:sz w:val="24"/>
          <w:szCs w:val="24"/>
        </w:rPr>
        <w:t>Violent, property, public order, white collar, and organized crime</w:t>
        <w:br/>
        <w:t>White-collar crime is any non-violent crimes involving a business transaction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defenses can be raised to avoid liability for criminal acts?</w:t>
        <w:br/>
      </w:r>
      <w:r>
        <w:rPr>
          <w:rFonts w:cs="Times New Roman" w:ascii="Times New Roman" w:hAnsi="Times New Roman"/>
          <w:sz w:val="24"/>
          <w:szCs w:val="24"/>
        </w:rPr>
        <w:t>Justifiable force, duress, necessity, insanity, entrapment, statute of limitations, mistake immunity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constitutional safeguards exist to protect persons accused of crimes?</w:t>
        <w:br/>
      </w:r>
      <w:r>
        <w:rPr>
          <w:rFonts w:cs="Times New Roman" w:ascii="Times New Roman" w:hAnsi="Times New Roman"/>
          <w:sz w:val="24"/>
          <w:szCs w:val="24"/>
        </w:rPr>
        <w:t>The Fifth Amendment's Due Process of Law, Double Jeopordy not allowed in same court system, and the right to not self-incriminate.  Also, the Sixth and Egith Amendments protect with the right to a speedy trial, right to a jury, right to public trial, right to confront witness, right to counsel, and prohibition on cruel and unusual punishment.</w:t>
      </w:r>
    </w:p>
    <w:p>
      <w:pPr>
        <w:pStyle w:val="ListParagraph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has the Internet expanded opportunities for identity theft?</w:t>
        <w:br/>
      </w:r>
      <w:r>
        <w:rPr>
          <w:rFonts w:cs="Times New Roman" w:ascii="Times New Roman" w:hAnsi="Times New Roman"/>
          <w:sz w:val="24"/>
          <w:szCs w:val="24"/>
        </w:rPr>
        <w:t>Difficult to prosecute since criminal doesn't leave much evidence.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SEVEN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business ethics, and why is it important?</w:t>
        <w:br/>
      </w:r>
      <w:r>
        <w:rPr>
          <w:rFonts w:cs="Times New Roman" w:ascii="Times New Roman" w:hAnsi="Times New Roman"/>
          <w:sz w:val="24"/>
          <w:szCs w:val="24"/>
        </w:rPr>
        <w:t>It's making judgement of what is right and wrong in doing business, and applying judgement in decision making.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 duty-based ethical standards differ from outcome-based ethical standards?</w:t>
        <w:br/>
      </w:r>
      <w:r>
        <w:rPr>
          <w:rFonts w:cs="Times New Roman" w:ascii="Times New Roman" w:hAnsi="Times New Roman"/>
          <w:sz w:val="24"/>
          <w:szCs w:val="24"/>
        </w:rPr>
        <w:t>Duty-based are followed from an authoritative source such as sources from religion, or the law, whereas outcome-based are standards followed by practicality.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five steps that a businessperson can take to evaluate whether his or her actions are ethical?</w:t>
        <w:br/>
      </w:r>
      <w:r>
        <w:rPr>
          <w:rFonts w:cs="Times New Roman" w:ascii="Times New Roman" w:hAnsi="Times New Roman"/>
          <w:sz w:val="24"/>
          <w:szCs w:val="24"/>
        </w:rPr>
        <w:t>Reference ethics codes and compliance programs, public opinion and sentiment, personal morality,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can business leaders encourage their companies to act ethically?</w:t>
        <w:br/>
      </w:r>
      <w:r>
        <w:rPr>
          <w:rFonts w:cs="Times New Roman" w:ascii="Times New Roman" w:hAnsi="Times New Roman"/>
          <w:sz w:val="24"/>
          <w:szCs w:val="24"/>
        </w:rPr>
        <w:t>To commit to ethical practices so as to set a model to employees</w:t>
      </w:r>
    </w:p>
    <w:p>
      <w:pPr>
        <w:pStyle w:val="ListParagraph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types of ethical issues might arise in the context of international business transactions?</w:t>
        <w:br/>
      </w:r>
      <w:r>
        <w:rPr>
          <w:rFonts w:cs="Times New Roman" w:ascii="Times New Roman" w:hAnsi="Times New Roman"/>
          <w:sz w:val="24"/>
          <w:szCs w:val="24"/>
        </w:rPr>
        <w:t>Public Opinion may be concerned with different issues affecting ethical ways of judgement, and sources of duty-based ethical standards might be different too.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EIGHT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four basic elements necessary to the formation of a valid contract?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does a void contract differ from a voidable contract? What is an unenforceable contract?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elements that are necessary for an effective acceptance?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 shrink-wrap and click-on agreements differ from other contracts? How have traditional laws been applied to these agreements?</w:t>
      </w:r>
    </w:p>
    <w:p>
      <w:pPr>
        <w:pStyle w:val="ListParagraph"/>
        <w:numPr>
          <w:ilvl w:val="0"/>
          <w:numId w:val="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consideration? What is required for consideration to be legally sufficient?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NINE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Does a minor have the capacity to enter into an enforceable contract? What does it mean to disaffirm a contract?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 what circumstances will a covenant not to compete be enforced? When will such covenants not be enforced?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an exculpatory clause? In what circumstances might exculpatory clauses be enforced? When will they not be enforced?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difference between a unilateral and a bilateral mistake?</w:t>
      </w:r>
    </w:p>
    <w:p>
      <w:pPr>
        <w:pStyle w:val="ListParagraph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contracts must be in writing to be enforceable?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TEN</w:t>
      </w:r>
    </w:p>
    <w:p>
      <w:pPr>
        <w:pStyle w:val="ListParagraph"/>
        <w:numPr>
          <w:ilvl w:val="0"/>
          <w:numId w:val="1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an assignment? What is the difference between an assignment and a delegation?</w:t>
      </w:r>
    </w:p>
    <w:p>
      <w:pPr>
        <w:pStyle w:val="ListParagraph"/>
        <w:numPr>
          <w:ilvl w:val="0"/>
          <w:numId w:val="1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are most contracts discharged?</w:t>
      </w:r>
    </w:p>
    <w:p>
      <w:pPr>
        <w:pStyle w:val="ListParagraph"/>
        <w:numPr>
          <w:ilvl w:val="0"/>
          <w:numId w:val="1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standard measure of compensatory damages when a contract is breached? How are damages computed differently in construction contracts?</w:t>
      </w:r>
    </w:p>
    <w:p>
      <w:pPr>
        <w:pStyle w:val="ListParagraph"/>
        <w:numPr>
          <w:ilvl w:val="0"/>
          <w:numId w:val="1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 what circumstances is the remedy of rescission and restitution available?</w:t>
      </w:r>
    </w:p>
    <w:p>
      <w:pPr>
        <w:pStyle w:val="ListParagraph"/>
        <w:numPr>
          <w:ilvl w:val="0"/>
          <w:numId w:val="1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 limitation-of-liability clause, and when will courts enforce it?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ELEVEN</w:t>
      </w:r>
    </w:p>
    <w:p>
      <w:pPr>
        <w:pStyle w:val="ListParagraph"/>
        <w:numPr>
          <w:ilvl w:val="0"/>
          <w:numId w:val="1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a contract involves both goods and services, does the UCC apply?</w:t>
      </w:r>
    </w:p>
    <w:p>
      <w:pPr>
        <w:pStyle w:val="ListParagraph"/>
        <w:numPr>
          <w:ilvl w:val="0"/>
          <w:numId w:val="1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a sales contract, if an offeree includes additional or different terms in an acceptance, will a contract result? If so, what happens to these terms?</w:t>
      </w:r>
    </w:p>
    <w:p>
      <w:pPr>
        <w:pStyle w:val="ListParagraph"/>
        <w:numPr>
          <w:ilvl w:val="0"/>
          <w:numId w:val="1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exceptions to the writing requirements of the Statute of Frauds are provided in Article 2 and Article 2A of the UCC?</w:t>
      </w:r>
    </w:p>
    <w:p>
      <w:pPr>
        <w:pStyle w:val="ListParagraph"/>
        <w:numPr>
          <w:ilvl w:val="0"/>
          <w:numId w:val="1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the parties to a contract do not expressly agree when risk passes and the goods are to be delivered without movement by the seller, when does risk pass?</w:t>
      </w:r>
    </w:p>
    <w:p>
      <w:pPr>
        <w:pStyle w:val="ListParagraph"/>
        <w:numPr>
          <w:ilvl w:val="0"/>
          <w:numId w:val="1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law governs contracts for the international sale of goods?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  <w:t>CHAPTER TWELVE</w:t>
      </w:r>
    </w:p>
    <w:p>
      <w:pPr>
        <w:pStyle w:val="ListParagraph"/>
        <w:numPr>
          <w:ilvl w:val="0"/>
          <w:numId w:val="1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respective obligations of the parties under a contract for the sale or lease of goods?</w:t>
      </w:r>
    </w:p>
    <w:p>
      <w:pPr>
        <w:pStyle w:val="ListParagraph"/>
        <w:numPr>
          <w:ilvl w:val="0"/>
          <w:numId w:val="1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perfect tender rule? What are some important exceptions to this rule that apply to sales and lease contracts?</w:t>
      </w:r>
    </w:p>
    <w:p>
      <w:pPr>
        <w:pStyle w:val="ListParagraph"/>
        <w:numPr>
          <w:ilvl w:val="0"/>
          <w:numId w:val="1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options are available to the non-breaching party when the other party to a sales or lease contract repudiates the contract prior to the time for performance?</w:t>
      </w:r>
    </w:p>
    <w:p>
      <w:pPr>
        <w:pStyle w:val="ListParagraph"/>
        <w:numPr>
          <w:ilvl w:val="0"/>
          <w:numId w:val="1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remedies are available to a seller or lessor when the buyer or lessee breaches the contract?</w:t>
      </w:r>
    </w:p>
    <w:p>
      <w:pPr>
        <w:pStyle w:val="ListParagraph"/>
        <w:numPr>
          <w:ilvl w:val="0"/>
          <w:numId w:val="1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implied warranties arise under the UCC?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THIRTEEN</w:t>
      </w:r>
    </w:p>
    <w:p>
      <w:pPr>
        <w:pStyle w:val="ListParagraph"/>
        <w:numPr>
          <w:ilvl w:val="0"/>
          <w:numId w:val="1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will advertising be deemed deceptive?</w:t>
      </w:r>
    </w:p>
    <w:p>
      <w:pPr>
        <w:pStyle w:val="ListParagraph"/>
        <w:numPr>
          <w:ilvl w:val="0"/>
          <w:numId w:val="1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information must be listed on the labels of food products?</w:t>
      </w:r>
    </w:p>
    <w:p>
      <w:pPr>
        <w:pStyle w:val="ListParagraph"/>
        <w:numPr>
          <w:ilvl w:val="0"/>
          <w:numId w:val="1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law protects consumers against contaminated and misbranded foods and drugs?</w:t>
      </w:r>
    </w:p>
    <w:p>
      <w:pPr>
        <w:pStyle w:val="ListParagraph"/>
        <w:numPr>
          <w:ilvl w:val="0"/>
          <w:numId w:val="1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does Regulation Z require, and how does it relate to the Truth-in-Lending Act?</w:t>
      </w:r>
    </w:p>
    <w:p>
      <w:pPr>
        <w:pStyle w:val="ListParagraph"/>
        <w:numPr>
          <w:ilvl w:val="0"/>
          <w:numId w:val="1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federal statute is aimed at preventing inaccurate credit reporting?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FOURTEEN</w:t>
      </w:r>
    </w:p>
    <w:p>
      <w:pPr>
        <w:pStyle w:val="ListParagraph"/>
        <w:numPr>
          <w:ilvl w:val="0"/>
          <w:numId w:val="1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requirements must an instrument meet to be negotiable?</w:t>
      </w:r>
    </w:p>
    <w:p>
      <w:pPr>
        <w:pStyle w:val="ListParagraph"/>
        <w:numPr>
          <w:ilvl w:val="0"/>
          <w:numId w:val="1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does the negotiation of order instruments differ from the negotiation of bearer instruments?</w:t>
      </w:r>
    </w:p>
    <w:p>
      <w:pPr>
        <w:pStyle w:val="ListParagraph"/>
        <w:numPr>
          <w:ilvl w:val="0"/>
          <w:numId w:val="1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requirements for attaining the status of a holder in due course (HDC)?</w:t>
      </w:r>
    </w:p>
    <w:p>
      <w:pPr>
        <w:pStyle w:val="ListParagraph"/>
        <w:numPr>
          <w:ilvl w:val="0"/>
          <w:numId w:val="1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difference between signature liability and warranty liability?</w:t>
      </w:r>
    </w:p>
    <w:p>
      <w:pPr>
        <w:pStyle w:val="ListParagraph"/>
        <w:numPr>
          <w:ilvl w:val="0"/>
          <w:numId w:val="1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four defenses that can be used against an ordinary holder but are not effective against an HDC.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FIFTEEN</w:t>
      </w:r>
    </w:p>
    <w:p>
      <w:pPr>
        <w:pStyle w:val="ListParagraph"/>
        <w:numPr>
          <w:ilvl w:val="0"/>
          <w:numId w:val="1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type of check does a bank agree in advance to accept when the check is presented for payment?</w:t>
      </w:r>
    </w:p>
    <w:p>
      <w:pPr>
        <w:pStyle w:val="ListParagraph"/>
        <w:numPr>
          <w:ilvl w:val="0"/>
          <w:numId w:val="1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may a bank properly dishonor a customer’s check without being liable to the customer?</w:t>
      </w:r>
    </w:p>
    <w:p>
      <w:pPr>
        <w:pStyle w:val="ListParagraph"/>
        <w:numPr>
          <w:ilvl w:val="0"/>
          <w:numId w:val="1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duties does the Uniform Commercial Code impose on a bank’s customers with regard to forged and altered checks?</w:t>
      </w:r>
    </w:p>
    <w:p>
      <w:pPr>
        <w:pStyle w:val="ListParagraph"/>
        <w:numPr>
          <w:ilvl w:val="0"/>
          <w:numId w:val="1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electronic check presentment, and how does it differ from the traditional check-clearing process?</w:t>
      </w:r>
    </w:p>
    <w:p>
      <w:pPr>
        <w:pStyle w:val="ListParagraph"/>
        <w:numPr>
          <w:ilvl w:val="0"/>
          <w:numId w:val="1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four most common types of electronic fund transfers?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SIXTEEN</w:t>
      </w:r>
    </w:p>
    <w:p>
      <w:pPr>
        <w:pStyle w:val="ListParagraph"/>
        <w:numPr>
          <w:ilvl w:val="0"/>
          <w:numId w:val="1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required to create a security interest?</w:t>
      </w:r>
    </w:p>
    <w:p>
      <w:pPr>
        <w:pStyle w:val="ListParagraph"/>
        <w:numPr>
          <w:ilvl w:val="0"/>
          <w:numId w:val="1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does a mechanic’s lien assist creditors?</w:t>
      </w:r>
    </w:p>
    <w:p>
      <w:pPr>
        <w:pStyle w:val="ListParagraph"/>
        <w:numPr>
          <w:ilvl w:val="0"/>
          <w:numId w:val="1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three ways for a debtor to avoid mortgage foreclosure?</w:t>
      </w:r>
    </w:p>
    <w:p>
      <w:pPr>
        <w:pStyle w:val="ListParagraph"/>
        <w:numPr>
          <w:ilvl w:val="0"/>
          <w:numId w:val="1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a Chapter 7 bankruptcy, what happens if a court finds that there was “substantial abuse”? How is the means test used?</w:t>
      </w:r>
    </w:p>
    <w:p>
      <w:pPr>
        <w:pStyle w:val="ListParagraph"/>
        <w:numPr>
          <w:ilvl w:val="0"/>
          <w:numId w:val="1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constitutes a preference in bankruptcy law? When is a trustee able to avoid preferential transfers?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SEVENTEEN</w:t>
      </w:r>
    </w:p>
    <w:p>
      <w:pPr>
        <w:pStyle w:val="ListParagraph"/>
        <w:numPr>
          <w:ilvl w:val="0"/>
          <w:numId w:val="1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difference between an employee and an independent contractor?</w:t>
      </w:r>
    </w:p>
    <w:p>
      <w:pPr>
        <w:pStyle w:val="ListParagraph"/>
        <w:numPr>
          <w:ilvl w:val="0"/>
          <w:numId w:val="1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do agency relationships arise?</w:t>
      </w:r>
    </w:p>
    <w:p>
      <w:pPr>
        <w:pStyle w:val="ListParagraph"/>
        <w:numPr>
          <w:ilvl w:val="0"/>
          <w:numId w:val="1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duties do agents and principals owe to each other?</w:t>
      </w:r>
    </w:p>
    <w:p>
      <w:pPr>
        <w:pStyle w:val="ListParagraph"/>
        <w:numPr>
          <w:ilvl w:val="0"/>
          <w:numId w:val="1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is a principal liable for the agent’s actions with respect to third parties? When is the agent liable?</w:t>
      </w:r>
    </w:p>
    <w:p>
      <w:pPr>
        <w:pStyle w:val="ListParagraph"/>
        <w:numPr>
          <w:ilvl w:val="0"/>
          <w:numId w:val="1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some of the ways in which an agency relationship can be terminated?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EIGHTEEN</w:t>
      </w:r>
    </w:p>
    <w:p>
      <w:pPr>
        <w:pStyle w:val="ListParagraph"/>
        <w:numPr>
          <w:ilvl w:val="0"/>
          <w:numId w:val="1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employment-at-will doctrine?</w:t>
      </w:r>
    </w:p>
    <w:p>
      <w:pPr>
        <w:pStyle w:val="ListParagraph"/>
        <w:numPr>
          <w:ilvl w:val="0"/>
          <w:numId w:val="1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 the Family and Medical Leave Act, in what circumstances may an employee take family or medical leave?</w:t>
      </w:r>
    </w:p>
    <w:p>
      <w:pPr>
        <w:pStyle w:val="ListParagraph"/>
        <w:numPr>
          <w:ilvl w:val="0"/>
          <w:numId w:val="1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two most important federal statutes governing immigration and employment today?</w:t>
      </w:r>
    </w:p>
    <w:p>
      <w:pPr>
        <w:pStyle w:val="ListParagraph"/>
        <w:numPr>
          <w:ilvl w:val="0"/>
          <w:numId w:val="1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required to establish a prima facie case of disparate-treatment discrimination?</w:t>
      </w:r>
    </w:p>
    <w:p>
      <w:pPr>
        <w:pStyle w:val="ListParagraph"/>
        <w:numPr>
          <w:ilvl w:val="0"/>
          <w:numId w:val="1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federal act prohibits discrimination based on age?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NINTEEN</w:t>
      </w:r>
    </w:p>
    <w:p>
      <w:pPr>
        <w:pStyle w:val="ListParagraph"/>
        <w:numPr>
          <w:ilvl w:val="0"/>
          <w:numId w:val="1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advantages and disadvantages are associated with the sole proprietorship?</w:t>
      </w:r>
    </w:p>
    <w:p>
      <w:pPr>
        <w:pStyle w:val="ListParagraph"/>
        <w:numPr>
          <w:ilvl w:val="0"/>
          <w:numId w:val="1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meant by joint and several liability? Why is this often considered to be a disadvantage of doing business as a general partnership?</w:t>
      </w:r>
    </w:p>
    <w:p>
      <w:pPr>
        <w:pStyle w:val="ListParagraph"/>
        <w:numPr>
          <w:ilvl w:val="0"/>
          <w:numId w:val="1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advantages do limited liability partnerships offer to entrepreneurs that are not offered by general partnerships?</w:t>
      </w:r>
    </w:p>
    <w:p>
      <w:pPr>
        <w:pStyle w:val="ListParagraph"/>
        <w:numPr>
          <w:ilvl w:val="0"/>
          <w:numId w:val="1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key differences between the rights and liabilities of general partners and those of limited partners?</w:t>
      </w:r>
    </w:p>
    <w:p>
      <w:pPr>
        <w:pStyle w:val="ListParagraph"/>
        <w:numPr>
          <w:ilvl w:val="0"/>
          <w:numId w:val="19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are limited liability companies formed, and who decides how they will be managed and operated?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</w:t>
      </w:r>
    </w:p>
    <w:p>
      <w:pPr>
        <w:pStyle w:val="ListParagraph"/>
        <w:numPr>
          <w:ilvl w:val="0"/>
          <w:numId w:val="2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 close corporation?</w:t>
      </w:r>
    </w:p>
    <w:p>
      <w:pPr>
        <w:pStyle w:val="ListParagraph"/>
        <w:numPr>
          <w:ilvl w:val="0"/>
          <w:numId w:val="2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four steps are involved in bringing a corporation into existence?</w:t>
      </w:r>
    </w:p>
    <w:p>
      <w:pPr>
        <w:pStyle w:val="ListParagraph"/>
        <w:numPr>
          <w:ilvl w:val="0"/>
          <w:numId w:val="2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what circumstances might a court disregard the corporate entity (“pierce the corporate veil”) and hold the shareholders personally liable?</w:t>
      </w:r>
    </w:p>
    <w:p>
      <w:pPr>
        <w:pStyle w:val="ListParagraph"/>
        <w:numPr>
          <w:ilvl w:val="0"/>
          <w:numId w:val="2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duties of corporate directors and officers?</w:t>
      </w:r>
    </w:p>
    <w:p>
      <w:pPr>
        <w:pStyle w:val="ListParagraph"/>
        <w:numPr>
          <w:ilvl w:val="0"/>
          <w:numId w:val="20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 voting proxy?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TWENTY-ONE</w:t>
      </w:r>
    </w:p>
    <w:p>
      <w:pPr>
        <w:pStyle w:val="ListParagraph"/>
        <w:numPr>
          <w:ilvl w:val="0"/>
          <w:numId w:val="2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meant by the term securities?</w:t>
      </w:r>
    </w:p>
    <w:p>
      <w:pPr>
        <w:pStyle w:val="ListParagraph"/>
        <w:numPr>
          <w:ilvl w:val="0"/>
          <w:numId w:val="2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two major statutes regulating the securities industry?</w:t>
      </w:r>
    </w:p>
    <w:p>
      <w:pPr>
        <w:pStyle w:val="ListParagraph"/>
        <w:numPr>
          <w:ilvl w:val="0"/>
          <w:numId w:val="2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insider trading? Why is it prohibited?</w:t>
      </w:r>
    </w:p>
    <w:p>
      <w:pPr>
        <w:pStyle w:val="ListParagraph"/>
        <w:numPr>
          <w:ilvl w:val="0"/>
          <w:numId w:val="2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some of the features of state securities laws?</w:t>
      </w:r>
    </w:p>
    <w:p>
      <w:pPr>
        <w:pStyle w:val="ListParagraph"/>
        <w:numPr>
          <w:ilvl w:val="0"/>
          <w:numId w:val="2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certification requirements does the Sarbanes-Oxley Act impose on corporate executives?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TWENTY-TWO</w:t>
      </w:r>
    </w:p>
    <w:p>
      <w:pPr>
        <w:pStyle w:val="ListParagraph"/>
        <w:numPr>
          <w:ilvl w:val="0"/>
          <w:numId w:val="2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 monopoly? What is market power? How do these concepts relate to each other?</w:t>
      </w:r>
    </w:p>
    <w:p>
      <w:pPr>
        <w:pStyle w:val="ListParagraph"/>
        <w:numPr>
          <w:ilvl w:val="0"/>
          <w:numId w:val="2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rule do courts apply to price-fixing agreements, and why?</w:t>
      </w:r>
    </w:p>
    <w:p>
      <w:pPr>
        <w:pStyle w:val="ListParagraph"/>
        <w:numPr>
          <w:ilvl w:val="0"/>
          <w:numId w:val="2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main type of activity prohibited by Section 2 of the Sherman Act?</w:t>
      </w:r>
    </w:p>
    <w:p>
      <w:pPr>
        <w:pStyle w:val="ListParagraph"/>
        <w:numPr>
          <w:ilvl w:val="0"/>
          <w:numId w:val="2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four major provisions of the Clayton Act, and what types of activities do these provisions prohibit?</w:t>
      </w:r>
    </w:p>
    <w:p>
      <w:pPr>
        <w:pStyle w:val="ListParagraph"/>
        <w:numPr>
          <w:ilvl w:val="0"/>
          <w:numId w:val="2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agencies of the federal government enforce the federal antitrust laws?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bookmarkStart w:id="1" w:name="_Hlk488834349"/>
      <w:bookmarkStart w:id="2" w:name="_Hlk488834349"/>
      <w:bookmarkEnd w:id="2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TWENTY-THREE</w:t>
      </w:r>
    </w:p>
    <w:p>
      <w:pPr>
        <w:pStyle w:val="ListParagraph"/>
        <w:numPr>
          <w:ilvl w:val="0"/>
          <w:numId w:val="23"/>
        </w:numPr>
        <w:rPr>
          <w:rFonts w:cs="Times New Roman" w:ascii="Times New Roman" w:hAnsi="Times New Roman"/>
          <w:sz w:val="24"/>
          <w:szCs w:val="24"/>
        </w:rPr>
      </w:pPr>
      <w:bookmarkStart w:id="3" w:name="_Hlk4888343491"/>
      <w:bookmarkEnd w:id="3"/>
      <w:r>
        <w:rPr>
          <w:rFonts w:cs="Times New Roman" w:ascii="Times New Roman" w:hAnsi="Times New Roman"/>
          <w:sz w:val="24"/>
          <w:szCs w:val="24"/>
        </w:rPr>
        <w:t>What is real property? What is personal property?</w:t>
      </w:r>
    </w:p>
    <w:p>
      <w:pPr>
        <w:pStyle w:val="ListParagraph"/>
        <w:numPr>
          <w:ilvl w:val="0"/>
          <w:numId w:val="2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three necessary elements for an effective gift?</w:t>
      </w:r>
    </w:p>
    <w:p>
      <w:pPr>
        <w:pStyle w:val="ListParagraph"/>
        <w:numPr>
          <w:ilvl w:val="0"/>
          <w:numId w:val="2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three elements of a bailment?</w:t>
      </w:r>
    </w:p>
    <w:p>
      <w:pPr>
        <w:pStyle w:val="ListParagraph"/>
        <w:numPr>
          <w:ilvl w:val="0"/>
          <w:numId w:val="2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basic duties of a bailee?</w:t>
      </w:r>
    </w:p>
    <w:p>
      <w:pPr>
        <w:pStyle w:val="ListParagraph"/>
        <w:numPr>
          <w:ilvl w:val="0"/>
          <w:numId w:val="2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an insurable interest? When must an insurable interest exist?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bookmarkStart w:id="4" w:name="_Hlk488834472"/>
      <w:bookmarkStart w:id="5" w:name="_Hlk488834472"/>
      <w:bookmarkEnd w:id="5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TWENTY-FOUR</w:t>
      </w:r>
    </w:p>
    <w:p>
      <w:pPr>
        <w:pStyle w:val="ListParagraph"/>
        <w:numPr>
          <w:ilvl w:val="0"/>
          <w:numId w:val="24"/>
        </w:numPr>
        <w:rPr>
          <w:rFonts w:cs="Times New Roman" w:ascii="Times New Roman" w:hAnsi="Times New Roman"/>
          <w:sz w:val="24"/>
          <w:szCs w:val="24"/>
        </w:rPr>
      </w:pPr>
      <w:bookmarkStart w:id="6" w:name="_Hlk4888344721"/>
      <w:bookmarkEnd w:id="6"/>
      <w:r>
        <w:rPr>
          <w:rFonts w:cs="Times New Roman" w:ascii="Times New Roman" w:hAnsi="Times New Roman"/>
          <w:sz w:val="24"/>
          <w:szCs w:val="24"/>
        </w:rPr>
        <w:t>What is a fixture, and how does it relate to real property rights?</w:t>
      </w:r>
    </w:p>
    <w:p>
      <w:pPr>
        <w:pStyle w:val="ListParagraph"/>
        <w:numPr>
          <w:ilvl w:val="0"/>
          <w:numId w:val="2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difference between a joint tenancy and a tenancy in common?</w:t>
      </w:r>
    </w:p>
    <w:p>
      <w:pPr>
        <w:pStyle w:val="ListParagraph"/>
        <w:numPr>
          <w:ilvl w:val="0"/>
          <w:numId w:val="2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requirements for acquiring property by adverse possession?</w:t>
      </w:r>
    </w:p>
    <w:p>
      <w:pPr>
        <w:pStyle w:val="ListParagraph"/>
        <w:numPr>
          <w:ilvl w:val="0"/>
          <w:numId w:val="2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contained in an environmental impact statement, and who must file one?</w:t>
      </w:r>
    </w:p>
    <w:p>
      <w:pPr>
        <w:pStyle w:val="ListParagraph"/>
        <w:numPr>
          <w:ilvl w:val="0"/>
          <w:numId w:val="2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three main goals of the Clean Water Act?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CHAPTER TWENTY-FIVE</w:t>
      </w:r>
    </w:p>
    <w:p>
      <w:pPr>
        <w:pStyle w:val="ListParagraph"/>
        <w:numPr>
          <w:ilvl w:val="0"/>
          <w:numId w:val="2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principle of comity, and why do courts deciding disputes involving a foreign law or judicial decree apply this principle?</w:t>
      </w:r>
    </w:p>
    <w:p>
      <w:pPr>
        <w:pStyle w:val="ListParagraph"/>
        <w:numPr>
          <w:ilvl w:val="0"/>
          <w:numId w:val="2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act of state doctrine? In what circumstances is this doctrine applied?</w:t>
      </w:r>
    </w:p>
    <w:p>
      <w:pPr>
        <w:pStyle w:val="ListParagraph"/>
        <w:numPr>
          <w:ilvl w:val="0"/>
          <w:numId w:val="2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 the Foreign Sovereign Immunities Act, in what situations is a foreign state subject to the jurisdiction of U.S. courts?</w:t>
      </w:r>
    </w:p>
    <w:p>
      <w:pPr>
        <w:pStyle w:val="ListParagraph"/>
        <w:numPr>
          <w:ilvl w:val="0"/>
          <w:numId w:val="2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some clauses commonly included in international business contracts?</w:t>
      </w:r>
    </w:p>
    <w:p>
      <w:pPr>
        <w:pStyle w:val="ListParagraph"/>
        <w:numPr>
          <w:ilvl w:val="0"/>
          <w:numId w:val="25"/>
        </w:numPr>
        <w:spacing w:before="0" w:after="1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federal law allows U.S. citizens, as well as citizens of foreign nations, to file civil actions in U.S. courts for torts that were committed overseas?</w:t>
      </w:r>
    </w:p>
    <w:sectPr>
      <w:type w:val="nextPage"/>
      <w:pgSz w:w="12240" w:h="15840"/>
      <w:pgMar w:left="432" w:right="432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11b37"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b w:val="false"/>
    </w:rPr>
  </w:style>
  <w:style w:type="character" w:styleId="ListLabel2" w:customStyle="1">
    <w:name w:val="ListLabel 2"/>
    <w:rPr>
      <w:b w:val="false"/>
    </w:rPr>
  </w:style>
  <w:style w:type="character" w:styleId="ListLabel3">
    <w:name w:val="ListLabel 3"/>
    <w:rPr>
      <w:b w:val="false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c6770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c6770e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2017-08-22T00:35:00Z</dcterms:created>
  <dc:creator>Patricia Meyer</dc:creator>
  <dc:language>en-US</dc:language>
  <cp:lastModifiedBy>Patricia Meyer</cp:lastModifiedBy>
  <dcterms:modified xsi:type="dcterms:W3CDTF">2017-09-09T20:42:00Z</dcterms:modified>
  <cp:revision>4</cp:revision>
</cp:coreProperties>
</file>