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tbl>
      <w:tblPr>
        <w:tblStyle w:val="TableGrid"/>
        <w:tblW w:w="15546" w:type="dxa"/>
        <w:tblInd w:w="108" w:type="dxa"/>
        <w:tblBorders>
          <w:top w:val="single" w:color="F2F2F2" w:themeColor="background1" w:themeShade="F2" w:sz="4" w:space="0"/>
          <w:left w:val="single" w:color="F2F2F2" w:themeColor="background1" w:themeShade="F2" w:sz="4" w:space="0"/>
          <w:bottom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Pr="00F076D7" w:rsidR="004B5316" w:rsidTr="2A9CFB4D" w14:paraId="632A693D" w14:textId="77777777">
        <w:trPr>
          <w:trHeight w:val="415"/>
        </w:trPr>
        <w:tc>
          <w:tcPr>
            <w:tcW w:w="3119" w:type="dxa"/>
            <w:tcBorders>
              <w:bottom w:val="single" w:color="F2F2F2" w:themeColor="background1" w:themeShade="F2" w:sz="4" w:space="0"/>
            </w:tcBorders>
            <w:shd w:val="clear" w:color="auto" w:fill="F3F3F3"/>
            <w:tcMar/>
            <w:vAlign w:val="center"/>
          </w:tcPr>
          <w:p w:rsidRPr="00F076D7" w:rsidR="00B312C7" w:rsidP="00B312C7" w:rsidRDefault="00B312C7" w14:paraId="543A733E"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B312C7" w:rsidP="00B312C7" w:rsidRDefault="00B312C7" w14:paraId="6163E4D8"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bottom"/>
          </w:tcPr>
          <w:p w:rsidRPr="00F076D7" w:rsidR="00B312C7" w:rsidP="00B312C7" w:rsidRDefault="00B312C7" w14:paraId="504F0BB5" w14:textId="77777777">
            <w:pPr>
              <w:ind w:right="-944"/>
              <w:rPr>
                <w:rFonts w:ascii="Arial" w:hAnsi="Arial"/>
                <w:sz w:val="18"/>
              </w:rPr>
            </w:pPr>
            <w:r w:rsidRPr="00F076D7">
              <w:rPr>
                <w:rFonts w:ascii="Arial" w:hAnsi="Arial"/>
                <w:sz w:val="18"/>
              </w:rPr>
              <w:t>Designed for:</w:t>
            </w:r>
          </w:p>
        </w:tc>
        <w:tc>
          <w:tcPr>
            <w:tcW w:w="3103" w:type="dxa"/>
            <w:gridSpan w:val="2"/>
            <w:tcBorders>
              <w:bottom w:val="single" w:color="F2F2F2" w:themeColor="background1" w:themeShade="F2" w:sz="4" w:space="0"/>
            </w:tcBorders>
            <w:shd w:val="clear" w:color="auto" w:fill="F3F3F3"/>
            <w:tcMar/>
            <w:vAlign w:val="bottom"/>
          </w:tcPr>
          <w:p w:rsidRPr="00F076D7" w:rsidR="00B312C7" w:rsidP="00F076D7" w:rsidRDefault="00B312C7" w14:paraId="03810569" w14:textId="77777777">
            <w:pPr>
              <w:ind w:left="-51" w:right="-944"/>
              <w:rPr>
                <w:rFonts w:ascii="Arial" w:hAnsi="Arial"/>
                <w:sz w:val="18"/>
              </w:rPr>
            </w:pPr>
            <w:r w:rsidRPr="00F076D7">
              <w:rPr>
                <w:rFonts w:ascii="Arial" w:hAnsi="Arial"/>
                <w:sz w:val="18"/>
              </w:rPr>
              <w:t>Designed by:</w:t>
            </w:r>
          </w:p>
        </w:tc>
        <w:tc>
          <w:tcPr>
            <w:tcW w:w="2274" w:type="dxa"/>
            <w:gridSpan w:val="2"/>
            <w:tcBorders>
              <w:bottom w:val="single" w:color="F2F2F2" w:themeColor="background1" w:themeShade="F2" w:sz="4" w:space="0"/>
            </w:tcBorders>
            <w:shd w:val="clear" w:color="auto" w:fill="F3F3F3"/>
            <w:tcMar/>
            <w:vAlign w:val="bottom"/>
          </w:tcPr>
          <w:p w:rsidRPr="00F076D7" w:rsidR="00B312C7" w:rsidP="00F076D7" w:rsidRDefault="00B312C7" w14:paraId="07B93AC8" w14:textId="77777777">
            <w:pPr>
              <w:ind w:left="-80" w:right="-944"/>
              <w:rPr>
                <w:rFonts w:ascii="Arial" w:hAnsi="Arial"/>
                <w:sz w:val="18"/>
              </w:rPr>
            </w:pPr>
            <w:r w:rsidRPr="00F076D7">
              <w:rPr>
                <w:rFonts w:ascii="Arial" w:hAnsi="Arial"/>
                <w:sz w:val="18"/>
              </w:rPr>
              <w:t>Date:</w:t>
            </w:r>
          </w:p>
        </w:tc>
        <w:tc>
          <w:tcPr>
            <w:tcW w:w="836" w:type="dxa"/>
            <w:tcBorders>
              <w:bottom w:val="single" w:color="F2F2F2" w:themeColor="background1" w:themeShade="F2" w:sz="4" w:space="0"/>
            </w:tcBorders>
            <w:shd w:val="clear" w:color="auto" w:fill="F3F3F3"/>
            <w:tcMar/>
            <w:vAlign w:val="bottom"/>
          </w:tcPr>
          <w:p w:rsidRPr="00F076D7" w:rsidR="00B312C7" w:rsidP="00F076D7" w:rsidRDefault="00B312C7" w14:paraId="6810AF85" w14:textId="77777777">
            <w:pPr>
              <w:ind w:left="-108" w:right="-944"/>
              <w:rPr>
                <w:rFonts w:ascii="Arial" w:hAnsi="Arial"/>
                <w:sz w:val="18"/>
              </w:rPr>
            </w:pPr>
            <w:r w:rsidRPr="00F076D7">
              <w:rPr>
                <w:rFonts w:ascii="Arial" w:hAnsi="Arial"/>
                <w:sz w:val="18"/>
              </w:rPr>
              <w:t>Version</w:t>
            </w:r>
            <w:r w:rsidR="00F076D7">
              <w:rPr>
                <w:rFonts w:ascii="Arial" w:hAnsi="Arial"/>
                <w:sz w:val="18"/>
              </w:rPr>
              <w:t>:</w:t>
            </w:r>
          </w:p>
        </w:tc>
      </w:tr>
      <w:tr w:rsidRPr="00F076D7" w:rsidR="004B5316" w:rsidTr="2A9CFB4D" w14:paraId="3E249D38" w14:textId="77777777">
        <w:trPr>
          <w:trHeight w:val="415"/>
        </w:trPr>
        <w:tc>
          <w:tcPr>
            <w:tcW w:w="6190" w:type="dxa"/>
            <w:gridSpan w:val="2"/>
            <w:shd w:val="clear" w:color="auto" w:fill="F3F3F3"/>
            <w:tcMar/>
            <w:vAlign w:val="center"/>
          </w:tcPr>
          <w:p w:rsidRPr="00000413" w:rsidR="009505CB" w:rsidP="00B312C7" w:rsidRDefault="001F4186" w14:paraId="6D1446E3" w14:textId="45BC4388">
            <w:pPr>
              <w:ind w:right="-944"/>
              <w:rPr>
                <w:rFonts w:ascii="Arial" w:hAnsi="Arial"/>
                <w:sz w:val="36"/>
              </w:rPr>
            </w:pPr>
            <w:r>
              <w:rPr>
                <w:rFonts w:ascii="Arial" w:hAnsi="Arial"/>
                <w:b/>
                <w:sz w:val="36"/>
              </w:rPr>
              <w:t>Lean</w:t>
            </w:r>
            <w:r w:rsidRPr="00000413" w:rsidR="009505CB">
              <w:rPr>
                <w:rFonts w:ascii="Arial" w:hAnsi="Arial"/>
                <w:b/>
                <w:sz w:val="36"/>
              </w:rPr>
              <w:t xml:space="preserve"> Canvas</w:t>
            </w:r>
          </w:p>
        </w:tc>
        <w:tc>
          <w:tcPr>
            <w:tcW w:w="2731" w:type="dxa"/>
            <w:gridSpan w:val="3"/>
            <w:tcBorders>
              <w:bottom w:val="single" w:color="F2F2F2" w:themeColor="background1" w:themeShade="F2" w:sz="4" w:space="0"/>
            </w:tcBorders>
            <w:shd w:val="clear" w:color="auto" w:fill="FFFFFF" w:themeFill="background1"/>
            <w:tcMar/>
            <w:vAlign w:val="center"/>
          </w:tcPr>
          <w:p w:rsidRPr="00F076D7" w:rsidR="009505CB" w:rsidP="00F076D7" w:rsidRDefault="009505CB" w14:paraId="3DF06ABA" w14:textId="5B631373">
            <w:pPr>
              <w:ind w:right="-944"/>
              <w:rPr>
                <w:rFonts w:ascii="Arial" w:hAnsi="Arial"/>
              </w:rPr>
            </w:pPr>
            <w:r w:rsidRPr="2A9CFB4D" w:rsidR="7368C454">
              <w:rPr>
                <w:rFonts w:ascii="Arial" w:hAnsi="Arial"/>
              </w:rPr>
              <w:t>Aviation Technology Hackathon</w:t>
            </w:r>
          </w:p>
        </w:tc>
        <w:tc>
          <w:tcPr>
            <w:tcW w:w="412" w:type="dxa"/>
            <w:gridSpan w:val="2"/>
            <w:tcBorders>
              <w:bottom w:val="single" w:color="F2F2F2" w:themeColor="background1" w:themeShade="F2" w:sz="4" w:space="0"/>
            </w:tcBorders>
            <w:shd w:val="clear" w:color="auto" w:fill="F3F3F3"/>
            <w:tcMar/>
            <w:vAlign w:val="center"/>
          </w:tcPr>
          <w:p w:rsidRPr="00F076D7" w:rsidR="009505CB" w:rsidP="00F076D7" w:rsidRDefault="009505CB" w14:paraId="4B3B2993" w14:textId="77777777">
            <w:pPr>
              <w:ind w:right="-944"/>
              <w:rPr>
                <w:rFonts w:ascii="Arial" w:hAnsi="Arial"/>
              </w:rPr>
            </w:pPr>
          </w:p>
        </w:tc>
        <w:tc>
          <w:tcPr>
            <w:tcW w:w="270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012D179B" w14:textId="5B584553">
            <w:pPr>
              <w:ind w:right="-944"/>
              <w:rPr>
                <w:rFonts w:ascii="Arial" w:hAnsi="Arial"/>
              </w:rPr>
            </w:pPr>
            <w:r w:rsidRPr="2A9CFB4D" w:rsidR="0867D1FF">
              <w:rPr>
                <w:rFonts w:ascii="Arial" w:hAnsi="Arial"/>
              </w:rPr>
              <w:t>StratoSafe</w:t>
            </w:r>
          </w:p>
        </w:tc>
        <w:tc>
          <w:tcPr>
            <w:tcW w:w="397" w:type="dxa"/>
            <w:tcBorders>
              <w:bottom w:val="single" w:color="F2F2F2" w:themeColor="background1" w:themeShade="F2" w:sz="4" w:space="0"/>
            </w:tcBorders>
            <w:shd w:val="clear" w:color="auto" w:fill="F3F3F3"/>
            <w:tcMar/>
            <w:vAlign w:val="center"/>
          </w:tcPr>
          <w:p w:rsidRPr="00F076D7" w:rsidR="009505CB" w:rsidP="00F076D7" w:rsidRDefault="009505CB" w14:paraId="37B6DB99" w14:textId="5B215530">
            <w:pPr>
              <w:ind w:right="-944"/>
              <w:rPr>
                <w:rFonts w:ascii="Arial" w:hAnsi="Arial"/>
              </w:rPr>
            </w:pPr>
          </w:p>
        </w:tc>
        <w:tc>
          <w:tcPr>
            <w:tcW w:w="185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7D134556" w14:textId="12FD36D9">
            <w:pPr>
              <w:ind w:right="-944"/>
              <w:rPr>
                <w:rFonts w:ascii="Arial" w:hAnsi="Arial"/>
              </w:rPr>
            </w:pPr>
            <w:r w:rsidRPr="2A9CFB4D" w:rsidR="0867D1FF">
              <w:rPr>
                <w:rFonts w:ascii="Arial" w:hAnsi="Arial"/>
              </w:rPr>
              <w:t>Nov 1, 2020</w:t>
            </w:r>
          </w:p>
        </w:tc>
        <w:tc>
          <w:tcPr>
            <w:tcW w:w="418" w:type="dxa"/>
            <w:tcBorders>
              <w:bottom w:val="single" w:color="F2F2F2" w:themeColor="background1" w:themeShade="F2" w:sz="4" w:space="0"/>
            </w:tcBorders>
            <w:shd w:val="clear" w:color="auto" w:fill="F3F3F3"/>
            <w:tcMar/>
            <w:vAlign w:val="center"/>
          </w:tcPr>
          <w:p w:rsidRPr="00F076D7" w:rsidR="009505CB" w:rsidP="00F076D7" w:rsidRDefault="009505CB" w14:paraId="6757DC64" w14:textId="77777777">
            <w:pPr>
              <w:ind w:right="-944"/>
              <w:rPr>
                <w:rFonts w:ascii="Arial" w:hAnsi="Arial"/>
              </w:rPr>
            </w:pPr>
          </w:p>
        </w:tc>
        <w:tc>
          <w:tcPr>
            <w:tcW w:w="836" w:type="dxa"/>
            <w:tcBorders>
              <w:bottom w:val="single" w:color="F2F2F2" w:themeColor="background1" w:themeShade="F2" w:sz="4" w:space="0"/>
            </w:tcBorders>
            <w:shd w:val="clear" w:color="auto" w:fill="FFFFFF" w:themeFill="background1"/>
            <w:tcMar/>
            <w:vAlign w:val="center"/>
          </w:tcPr>
          <w:p w:rsidRPr="00F076D7" w:rsidR="009505CB" w:rsidP="00F076D7" w:rsidRDefault="009505CB" w14:paraId="30AED4C0" w14:textId="77777777">
            <w:pPr>
              <w:ind w:right="-944"/>
              <w:rPr>
                <w:rFonts w:ascii="Arial" w:hAnsi="Arial"/>
              </w:rPr>
            </w:pPr>
          </w:p>
        </w:tc>
      </w:tr>
      <w:tr w:rsidRPr="00F076D7" w:rsidR="004B5316" w:rsidTr="2A9CFB4D" w14:paraId="75E6A49A" w14:textId="77777777">
        <w:trPr>
          <w:trHeight w:val="262"/>
        </w:trPr>
        <w:tc>
          <w:tcPr>
            <w:tcW w:w="3119" w:type="dxa"/>
            <w:tcBorders>
              <w:bottom w:val="single" w:color="F2F2F2" w:themeColor="background1" w:themeShade="F2" w:sz="4" w:space="0"/>
            </w:tcBorders>
            <w:shd w:val="clear" w:color="auto" w:fill="F3F3F3"/>
            <w:tcMar/>
            <w:vAlign w:val="center"/>
          </w:tcPr>
          <w:p w:rsidRPr="00F076D7" w:rsidR="00B312C7" w:rsidP="00B312C7" w:rsidRDefault="00B312C7" w14:paraId="1DB05486" w14:textId="77777777">
            <w:pPr>
              <w:ind w:right="-944"/>
              <w:rPr>
                <w:rFonts w:ascii="Arial" w:hAnsi="Arial"/>
              </w:rPr>
            </w:pPr>
          </w:p>
        </w:tc>
        <w:tc>
          <w:tcPr>
            <w:tcW w:w="3071" w:type="dxa"/>
            <w:tcBorders>
              <w:bottom w:val="single" w:color="F2F2F2" w:themeColor="background1" w:themeShade="F2" w:sz="4" w:space="0"/>
            </w:tcBorders>
            <w:shd w:val="clear" w:color="auto" w:fill="F3F3F3"/>
            <w:tcMar/>
            <w:vAlign w:val="center"/>
          </w:tcPr>
          <w:p w:rsidRPr="00F076D7" w:rsidR="00B312C7" w:rsidP="00B312C7" w:rsidRDefault="00B312C7" w14:paraId="10A750BB" w14:textId="77777777">
            <w:pPr>
              <w:ind w:right="-944"/>
              <w:rPr>
                <w:rFonts w:ascii="Arial" w:hAnsi="Arial"/>
              </w:rPr>
            </w:pPr>
          </w:p>
        </w:tc>
        <w:tc>
          <w:tcPr>
            <w:tcW w:w="3143" w:type="dxa"/>
            <w:gridSpan w:val="5"/>
            <w:tcBorders>
              <w:bottom w:val="single" w:color="F2F2F2" w:themeColor="background1" w:themeShade="F2" w:sz="4" w:space="0"/>
            </w:tcBorders>
            <w:shd w:val="clear" w:color="auto" w:fill="F3F3F3"/>
            <w:tcMar/>
            <w:vAlign w:val="center"/>
          </w:tcPr>
          <w:p w:rsidRPr="00F076D7" w:rsidR="00B312C7" w:rsidP="00B312C7" w:rsidRDefault="00B312C7" w14:paraId="7DD0C450" w14:textId="77777777">
            <w:pPr>
              <w:ind w:right="-944"/>
              <w:rPr>
                <w:rFonts w:ascii="Arial" w:hAnsi="Arial"/>
              </w:rPr>
            </w:pPr>
          </w:p>
        </w:tc>
        <w:tc>
          <w:tcPr>
            <w:tcW w:w="3103" w:type="dxa"/>
            <w:gridSpan w:val="2"/>
            <w:tcBorders>
              <w:bottom w:val="single" w:color="F2F2F2" w:themeColor="background1" w:themeShade="F2" w:sz="4" w:space="0"/>
            </w:tcBorders>
            <w:shd w:val="clear" w:color="auto" w:fill="F3F3F3"/>
            <w:tcMar/>
            <w:vAlign w:val="center"/>
          </w:tcPr>
          <w:p w:rsidRPr="00F076D7" w:rsidR="00B312C7" w:rsidP="00B312C7" w:rsidRDefault="00B312C7" w14:paraId="4D081B9C" w14:textId="77777777">
            <w:pPr>
              <w:ind w:right="-944"/>
              <w:rPr>
                <w:rFonts w:ascii="Arial" w:hAnsi="Arial"/>
              </w:rPr>
            </w:pPr>
          </w:p>
        </w:tc>
        <w:tc>
          <w:tcPr>
            <w:tcW w:w="3110" w:type="dxa"/>
            <w:gridSpan w:val="3"/>
            <w:tcBorders>
              <w:bottom w:val="single" w:color="F2F2F2" w:themeColor="background1" w:themeShade="F2" w:sz="4" w:space="0"/>
            </w:tcBorders>
            <w:shd w:val="clear" w:color="auto" w:fill="F3F3F3"/>
            <w:tcMar/>
            <w:vAlign w:val="center"/>
          </w:tcPr>
          <w:p w:rsidRPr="00F076D7" w:rsidR="00B312C7" w:rsidP="00B312C7" w:rsidRDefault="00B312C7" w14:paraId="4B1814E6" w14:textId="77777777">
            <w:pPr>
              <w:ind w:right="-944"/>
              <w:rPr>
                <w:rFonts w:ascii="Arial" w:hAnsi="Arial"/>
              </w:rPr>
            </w:pPr>
          </w:p>
        </w:tc>
      </w:tr>
      <w:tr w:rsidRPr="00F076D7" w:rsidR="004B5316" w:rsidTr="2A9CFB4D" w14:paraId="4247E5D5" w14:textId="77777777">
        <w:trPr>
          <w:trHeight w:val="266"/>
        </w:trPr>
        <w:tc>
          <w:tcPr>
            <w:tcW w:w="3119" w:type="dxa"/>
            <w:tcBorders>
              <w:bottom w:val="nil"/>
            </w:tcBorders>
            <w:shd w:val="clear" w:color="auto" w:fill="FFFFFF" w:themeFill="background1"/>
            <w:tcMar/>
          </w:tcPr>
          <w:p w:rsidRPr="00000413" w:rsidR="00B312C7" w:rsidP="00CB6CF5" w:rsidRDefault="001F4186" w14:paraId="2C459B1D" w14:textId="4F2AB7BA">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hemeFill="background1"/>
            <w:tcMar/>
          </w:tcPr>
          <w:p w:rsidRPr="00000413" w:rsidR="00B312C7" w:rsidP="00CB6CF5" w:rsidRDefault="001F4186" w14:paraId="055C620F" w14:textId="3950737C">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hemeFill="background1"/>
            <w:tcMar/>
          </w:tcPr>
          <w:p w:rsidRPr="00000413" w:rsidR="00B312C7" w:rsidP="00CB6CF5" w:rsidRDefault="001F4186" w14:paraId="442A879B" w14:textId="3F58ADF0">
            <w:pPr>
              <w:ind w:right="-944"/>
              <w:rPr>
                <w:rFonts w:ascii="Arial" w:hAnsi="Arial"/>
                <w:b/>
                <w:sz w:val="22"/>
              </w:rPr>
            </w:pPr>
            <w:r>
              <w:rPr>
                <w:rFonts w:ascii="Arial" w:hAnsi="Arial"/>
                <w:b/>
                <w:sz w:val="22"/>
              </w:rPr>
              <w:t xml:space="preserve">Unique </w:t>
            </w:r>
            <w:r w:rsidRPr="00000413" w:rsidR="00B312C7">
              <w:rPr>
                <w:rFonts w:ascii="Arial" w:hAnsi="Arial"/>
                <w:b/>
                <w:sz w:val="22"/>
              </w:rPr>
              <w:t>Value Proposition</w:t>
            </w:r>
          </w:p>
        </w:tc>
        <w:tc>
          <w:tcPr>
            <w:tcW w:w="3109" w:type="dxa"/>
            <w:gridSpan w:val="3"/>
            <w:tcBorders>
              <w:bottom w:val="nil"/>
            </w:tcBorders>
            <w:shd w:val="clear" w:color="auto" w:fill="FFFFFF" w:themeFill="background1"/>
            <w:tcMar/>
          </w:tcPr>
          <w:p w:rsidRPr="00000413" w:rsidR="00B312C7" w:rsidP="00CB6CF5" w:rsidRDefault="001F4186" w14:paraId="2EA11AF4" w14:textId="00CFAFBD">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hemeFill="background1"/>
            <w:tcMar/>
          </w:tcPr>
          <w:p w:rsidRPr="00000413" w:rsidR="00B312C7" w:rsidP="00CB6CF5" w:rsidRDefault="00B312C7" w14:paraId="7593CDB7" w14:textId="77777777">
            <w:pPr>
              <w:ind w:right="-944"/>
              <w:rPr>
                <w:rFonts w:ascii="Arial" w:hAnsi="Arial"/>
                <w:b/>
                <w:sz w:val="22"/>
              </w:rPr>
            </w:pPr>
            <w:r w:rsidRPr="00000413">
              <w:rPr>
                <w:rFonts w:ascii="Arial" w:hAnsi="Arial"/>
                <w:b/>
                <w:sz w:val="22"/>
              </w:rPr>
              <w:t>Customer Segments</w:t>
            </w:r>
          </w:p>
        </w:tc>
      </w:tr>
      <w:tr w:rsidRPr="00F076D7" w:rsidR="004B5316" w:rsidTr="2A9CFB4D" w14:paraId="15F1698E" w14:textId="77777777">
        <w:trPr>
          <w:trHeight w:val="2677"/>
        </w:trPr>
        <w:tc>
          <w:tcPr>
            <w:tcW w:w="3119" w:type="dxa"/>
            <w:tcBorders>
              <w:top w:val="nil"/>
              <w:bottom w:val="nil"/>
            </w:tcBorders>
            <w:shd w:val="clear" w:color="auto" w:fill="FFFFFF" w:themeFill="background1"/>
            <w:tcMar/>
          </w:tcPr>
          <w:p w:rsidRPr="001F4186" w:rsidR="00F076D7" w:rsidP="2A9CFB4D" w:rsidRDefault="00F076D7" w14:paraId="4A7DAA75" w14:textId="02440198">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Passenger Experience</w:t>
            </w:r>
          </w:p>
          <w:p w:rsidRPr="001F4186" w:rsidR="00F076D7" w:rsidP="2A9CFB4D" w:rsidRDefault="00F076D7" w14:paraId="18F534DB" w14:textId="3CAC97BB">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There is no contactless virtual assistance at the airport</w:t>
            </w:r>
          </w:p>
          <w:p w:rsidRPr="001F4186" w:rsidR="00F076D7" w:rsidP="2A9CFB4D" w:rsidRDefault="00F076D7" w14:paraId="1CC50322" w14:textId="1EF2A8AC">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No way to receive airport announcements on your device, translate and listen them in different languages</w:t>
            </w:r>
          </w:p>
          <w:p w:rsidRPr="001F4186" w:rsidR="00F076D7" w:rsidP="2A9CFB4D" w:rsidRDefault="00F076D7" w14:paraId="3E922E5D" w14:textId="7917D569">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Revenue generation</w:t>
            </w:r>
          </w:p>
          <w:p w:rsidRPr="001F4186" w:rsidR="00F076D7" w:rsidP="2A9CFB4D" w:rsidRDefault="00F076D7" w14:paraId="1144DB2C" w14:textId="4BEE60B2">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Not leveraging advertisement or chatbot technology as a revenue source</w:t>
            </w:r>
          </w:p>
          <w:p w:rsidRPr="001F4186" w:rsidR="00F076D7" w:rsidP="2A9CFB4D" w:rsidRDefault="00F076D7" w14:paraId="7DC91ACE" w14:textId="6B0D7C58">
            <w:pPr>
              <w:pStyle w:val="Normal"/>
              <w:ind w:left="360" w:hanging="360"/>
              <w:rPr>
                <w:rFonts w:ascii="Cambria" w:hAnsi="Cambria" w:eastAsia="Cambria" w:cs="Cambria"/>
                <w:noProof/>
                <w:color w:val="0D0D0D" w:themeColor="text1" w:themeTint="F2" w:themeShade="FF"/>
                <w:sz w:val="20"/>
                <w:szCs w:val="20"/>
                <w:lang w:val="en-GB"/>
              </w:rPr>
            </w:pPr>
          </w:p>
          <w:p w:rsidRPr="001F4186" w:rsidR="00F076D7" w:rsidP="2A9CFB4D" w:rsidRDefault="00F076D7" w14:paraId="5B48FC10" w14:textId="1240487F">
            <w:pPr>
              <w:pStyle w:val="Normal"/>
              <w:rPr>
                <w:rFonts w:ascii="Arial" w:hAnsi="Arial"/>
                <w:color w:val="0D0D0D" w:themeColor="text1" w:themeTint="F2" w:themeShade="FF"/>
                <w:sz w:val="20"/>
                <w:szCs w:val="20"/>
              </w:rPr>
            </w:pPr>
          </w:p>
        </w:tc>
        <w:tc>
          <w:tcPr>
            <w:tcW w:w="3118" w:type="dxa"/>
            <w:gridSpan w:val="2"/>
            <w:tcBorders>
              <w:top w:val="nil"/>
              <w:bottom w:val="single" w:color="F2F2F2" w:themeColor="background1" w:themeShade="F2" w:sz="4" w:space="0"/>
            </w:tcBorders>
            <w:shd w:val="clear" w:color="auto" w:fill="FFFFFF" w:themeFill="background1"/>
            <w:tcMar/>
          </w:tcPr>
          <w:p w:rsidRPr="001F4186" w:rsidR="00F076D7" w:rsidP="2A9CFB4D" w:rsidRDefault="001F4186" w14:paraId="0A68F547" w14:textId="4F0A4B55">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Passenger Experience</w:t>
            </w:r>
          </w:p>
          <w:p w:rsidRPr="001F4186" w:rsidR="00F076D7" w:rsidP="2A9CFB4D" w:rsidRDefault="001F4186" w14:paraId="5B2BF559" w14:textId="6A81FA91">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We created a web application prototype which allows passengers to receive airport announcements as notifications and also allows them to translate and listen to them in different languages of their choice</w:t>
            </w:r>
          </w:p>
          <w:p w:rsidRPr="001F4186" w:rsidR="00F076D7" w:rsidP="2A9CFB4D" w:rsidRDefault="001F4186" w14:paraId="5255CAC4" w14:textId="2EA4CEFC">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Integrated chatbot (contactless airport virtual assistance)</w:t>
            </w:r>
          </w:p>
          <w:p w:rsidRPr="001F4186" w:rsidR="00F076D7" w:rsidP="2A9CFB4D" w:rsidRDefault="001F4186" w14:paraId="6816D9E8" w14:textId="3BB0D132">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Revenue generation</w:t>
            </w:r>
          </w:p>
          <w:p w:rsidRPr="001F4186" w:rsidR="00F076D7" w:rsidP="2A9CFB4D" w:rsidRDefault="001F4186" w14:paraId="14B63BF3" w14:textId="7A063F50">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Advertising space on web application</w:t>
            </w:r>
          </w:p>
          <w:p w:rsidRPr="001F4186" w:rsidR="00F076D7" w:rsidP="2A9CFB4D" w:rsidRDefault="001F4186" w14:paraId="10D9B556" w14:textId="1050A473">
            <w:pPr>
              <w:ind w:left="360" w:hanging="360"/>
              <w:rPr>
                <w:rFonts w:ascii="Arial" w:hAnsi="Arial" w:eastAsia="Arial" w:cs="Arial"/>
                <w:noProof/>
                <w:color w:val="0D0D0D" w:themeColor="text1" w:themeTint="F2" w:themeShade="FF"/>
                <w:sz w:val="20"/>
                <w:szCs w:val="20"/>
                <w:lang w:val="en-US"/>
              </w:rPr>
            </w:pPr>
            <w:r w:rsidRPr="2A9CFB4D" w:rsidR="6172D0F4">
              <w:rPr>
                <w:rFonts w:ascii="Arial" w:hAnsi="Arial" w:eastAsia="Arial" w:cs="Arial"/>
                <w:noProof/>
                <w:color w:val="0D0D0D" w:themeColor="text1" w:themeTint="F2" w:themeShade="FF"/>
                <w:sz w:val="20"/>
                <w:szCs w:val="20"/>
                <w:lang w:val="en-GB"/>
              </w:rPr>
              <w:t>•</w:t>
            </w:r>
            <w:r w:rsidRPr="2A9CFB4D" w:rsidR="6172D0F4">
              <w:rPr>
                <w:rFonts w:ascii="Times New Roman" w:hAnsi="Times New Roman" w:eastAsia="Times New Roman" w:cs="Times New Roman"/>
                <w:noProof/>
                <w:color w:val="0D0D0D" w:themeColor="text1" w:themeTint="F2" w:themeShade="FF"/>
                <w:sz w:val="14"/>
                <w:szCs w:val="14"/>
                <w:lang w:val="en-GB"/>
              </w:rPr>
              <w:t xml:space="preserve">       </w:t>
            </w:r>
            <w:r w:rsidRPr="2A9CFB4D" w:rsidR="6172D0F4">
              <w:rPr>
                <w:rFonts w:ascii="Arial" w:hAnsi="Arial" w:eastAsia="Arial" w:cs="Arial"/>
                <w:noProof/>
                <w:color w:val="0D0D0D" w:themeColor="text1" w:themeTint="F2" w:themeShade="FF"/>
                <w:sz w:val="20"/>
                <w:szCs w:val="20"/>
                <w:lang w:val="en-US"/>
              </w:rPr>
              <w:t>Chatbot redirection to the websites where people can complete their order</w:t>
            </w:r>
          </w:p>
          <w:p w:rsidRPr="001F4186" w:rsidR="00F076D7" w:rsidP="2A9CFB4D" w:rsidRDefault="001F4186" w14:paraId="19FAC9EE" w14:textId="281AD943">
            <w:pPr>
              <w:pStyle w:val="Normal"/>
              <w:rPr>
                <w:rFonts w:ascii="Arial" w:hAnsi="Arial"/>
                <w:color w:val="0D0D0D" w:themeColor="text1" w:themeTint="F2" w:themeShade="FF"/>
                <w:sz w:val="20"/>
                <w:szCs w:val="20"/>
              </w:rPr>
            </w:pPr>
          </w:p>
        </w:tc>
        <w:tc>
          <w:tcPr>
            <w:tcW w:w="3096" w:type="dxa"/>
            <w:gridSpan w:val="4"/>
            <w:tcBorders>
              <w:top w:val="nil"/>
              <w:bottom w:val="nil"/>
            </w:tcBorders>
            <w:shd w:val="clear" w:color="auto" w:fill="FFFFFF" w:themeFill="background1"/>
            <w:tcMar/>
          </w:tcPr>
          <w:p w:rsidRPr="001F4186" w:rsidR="00F076D7" w:rsidP="2A9CFB4D" w:rsidRDefault="001F4186" w14:paraId="7A668D07" w14:textId="5FEEB40A">
            <w:pPr>
              <w:rPr>
                <w:rFonts w:ascii="Arial" w:hAnsi="Arial"/>
                <w:color w:val="808080" w:themeColor="background1" w:themeTint="FF" w:themeShade="80"/>
                <w:sz w:val="20"/>
                <w:szCs w:val="20"/>
              </w:rPr>
            </w:pPr>
          </w:p>
          <w:p w:rsidRPr="001F4186" w:rsidR="00F076D7" w:rsidP="2A9CFB4D" w:rsidRDefault="001F4186" w14:paraId="460B43F6" w14:textId="45C0D35F">
            <w:pPr>
              <w:rPr>
                <w:rFonts w:ascii="Arial" w:hAnsi="Arial"/>
                <w:color w:val="808080" w:themeColor="background1" w:themeTint="FF" w:themeShade="80"/>
                <w:sz w:val="20"/>
                <w:szCs w:val="20"/>
              </w:rPr>
            </w:pPr>
          </w:p>
          <w:p w:rsidRPr="001F4186" w:rsidR="00F076D7" w:rsidP="2A9CFB4D" w:rsidRDefault="001F4186" w14:paraId="3B99D5F9" w14:textId="156B02DF">
            <w:pPr>
              <w:pStyle w:val="Normal"/>
              <w:rPr>
                <w:rFonts w:ascii="Arial" w:hAnsi="Arial"/>
                <w:color w:val="FF0000"/>
                <w:sz w:val="20"/>
                <w:szCs w:val="20"/>
              </w:rPr>
            </w:pPr>
            <w:r w:rsidRPr="2A9CFB4D" w:rsidR="6172D0F4">
              <w:rPr>
                <w:rFonts w:ascii="Arial" w:hAnsi="Arial" w:eastAsia="Arial" w:cs="Arial"/>
                <w:noProof/>
                <w:color w:val="FF0000"/>
                <w:sz w:val="20"/>
                <w:szCs w:val="20"/>
                <w:lang w:val="en-GB"/>
              </w:rPr>
              <w:t>The unique value proposition is accessibility</w:t>
            </w:r>
            <w:r w:rsidRPr="2A9CFB4D" w:rsidR="52EA293E">
              <w:rPr>
                <w:rFonts w:ascii="Arial" w:hAnsi="Arial" w:eastAsia="Arial" w:cs="Arial"/>
                <w:noProof/>
                <w:color w:val="FF0000"/>
                <w:sz w:val="20"/>
                <w:szCs w:val="20"/>
                <w:lang w:val="en-GB"/>
              </w:rPr>
              <w:t xml:space="preserve"> </w:t>
            </w:r>
            <w:r w:rsidRPr="2A9CFB4D" w:rsidR="6172D0F4">
              <w:rPr>
                <w:rFonts w:ascii="Arial" w:hAnsi="Arial" w:eastAsia="Arial" w:cs="Arial"/>
                <w:noProof/>
                <w:color w:val="FF0000"/>
                <w:sz w:val="20"/>
                <w:szCs w:val="20"/>
                <w:lang w:val="en-GB"/>
              </w:rPr>
              <w:t>(ease of use)</w:t>
            </w:r>
            <w:r w:rsidRPr="2A9CFB4D" w:rsidR="57C4A6DA">
              <w:rPr>
                <w:rFonts w:ascii="Arial" w:hAnsi="Arial" w:eastAsia="Arial" w:cs="Arial"/>
                <w:noProof/>
                <w:color w:val="FF0000"/>
                <w:sz w:val="20"/>
                <w:szCs w:val="20"/>
                <w:lang w:val="en-GB"/>
              </w:rPr>
              <w:t xml:space="preserve"> </w:t>
            </w:r>
            <w:r w:rsidRPr="2A9CFB4D" w:rsidR="6172D0F4">
              <w:rPr>
                <w:rFonts w:ascii="Arial" w:hAnsi="Arial" w:eastAsia="Arial" w:cs="Arial"/>
                <w:noProof/>
                <w:color w:val="FF0000"/>
                <w:sz w:val="20"/>
                <w:szCs w:val="20"/>
                <w:lang w:val="en-GB"/>
              </w:rPr>
              <w:t>for example the announcements as its hard sometimes for some users to listen to or follow announcements</w:t>
            </w:r>
            <w:r w:rsidRPr="2A9CFB4D" w:rsidR="04820681">
              <w:rPr>
                <w:rFonts w:ascii="Arial" w:hAnsi="Arial" w:eastAsia="Arial" w:cs="Arial"/>
                <w:noProof/>
                <w:color w:val="FF0000"/>
                <w:sz w:val="20"/>
                <w:szCs w:val="20"/>
                <w:lang w:val="en-GB"/>
              </w:rPr>
              <w:t>. Through our WebApp customers can translate and</w:t>
            </w:r>
            <w:r w:rsidRPr="2A9CFB4D" w:rsidR="6172D0F4">
              <w:rPr>
                <w:rFonts w:ascii="Arial" w:hAnsi="Arial" w:eastAsia="Arial" w:cs="Arial"/>
                <w:noProof/>
                <w:color w:val="FF0000"/>
                <w:sz w:val="20"/>
                <w:szCs w:val="20"/>
                <w:lang w:val="en-GB"/>
              </w:rPr>
              <w:t xml:space="preserve"> </w:t>
            </w:r>
            <w:r w:rsidRPr="2A9CFB4D" w:rsidR="046B626C">
              <w:rPr>
                <w:rFonts w:ascii="Arial" w:hAnsi="Arial" w:eastAsia="Arial" w:cs="Arial"/>
                <w:noProof/>
                <w:color w:val="FF0000"/>
                <w:sz w:val="20"/>
                <w:szCs w:val="20"/>
                <w:lang w:val="en-GB"/>
              </w:rPr>
              <w:t>listen to announcements in multiple languages.</w:t>
            </w:r>
          </w:p>
          <w:p w:rsidRPr="001F4186" w:rsidR="00F076D7" w:rsidP="2A9CFB4D" w:rsidRDefault="001F4186" w14:paraId="5B688CA4" w14:textId="5D5C02F1">
            <w:pPr>
              <w:pStyle w:val="Normal"/>
              <w:rPr>
                <w:rFonts w:ascii="Arial" w:hAnsi="Arial" w:eastAsia="Arial" w:cs="Arial"/>
                <w:noProof/>
                <w:color w:val="FF0000"/>
                <w:sz w:val="20"/>
                <w:szCs w:val="20"/>
                <w:lang w:val="en-GB"/>
              </w:rPr>
            </w:pPr>
          </w:p>
          <w:p w:rsidRPr="001F4186" w:rsidR="00F076D7" w:rsidP="2A9CFB4D" w:rsidRDefault="001F4186" w14:paraId="59DFD794" w14:textId="7D1F336B">
            <w:pPr>
              <w:pStyle w:val="Normal"/>
              <w:rPr>
                <w:rFonts w:ascii="Arial" w:hAnsi="Arial"/>
                <w:color w:val="FF0000"/>
                <w:sz w:val="20"/>
                <w:szCs w:val="20"/>
              </w:rPr>
            </w:pPr>
            <w:r w:rsidRPr="2A9CFB4D" w:rsidR="6172D0F4">
              <w:rPr>
                <w:rFonts w:ascii="Arial" w:hAnsi="Arial" w:eastAsia="Arial" w:cs="Arial"/>
                <w:noProof/>
                <w:color w:val="FF0000"/>
                <w:sz w:val="20"/>
                <w:szCs w:val="20"/>
                <w:lang w:val="en-GB"/>
              </w:rPr>
              <w:t>the features which promote (safety)</w:t>
            </w:r>
            <w:r w:rsidRPr="2A9CFB4D" w:rsidR="3815CE28">
              <w:rPr>
                <w:rFonts w:ascii="Arial" w:hAnsi="Arial" w:eastAsia="Arial" w:cs="Arial"/>
                <w:noProof/>
                <w:color w:val="FF0000"/>
                <w:sz w:val="20"/>
                <w:szCs w:val="20"/>
                <w:lang w:val="en-GB"/>
              </w:rPr>
              <w:t xml:space="preserve"> </w:t>
            </w:r>
            <w:r w:rsidRPr="2A9CFB4D" w:rsidR="6172D0F4">
              <w:rPr>
                <w:rFonts w:ascii="Arial" w:hAnsi="Arial" w:eastAsia="Arial" w:cs="Arial"/>
                <w:noProof/>
                <w:color w:val="FF0000"/>
                <w:sz w:val="20"/>
                <w:szCs w:val="20"/>
                <w:lang w:val="en-GB"/>
              </w:rPr>
              <w:t>making travelling safe during these times using technology (peace of mind)</w:t>
            </w:r>
            <w:r w:rsidRPr="2A9CFB4D" w:rsidR="63FE0DCD">
              <w:rPr>
                <w:rFonts w:ascii="Arial" w:hAnsi="Arial" w:eastAsia="Arial" w:cs="Arial"/>
                <w:noProof/>
                <w:color w:val="FF0000"/>
                <w:sz w:val="20"/>
                <w:szCs w:val="20"/>
                <w:lang w:val="en-GB"/>
              </w:rPr>
              <w:t xml:space="preserve"> </w:t>
            </w:r>
          </w:p>
          <w:p w:rsidRPr="001F4186" w:rsidR="00F076D7" w:rsidP="2A9CFB4D" w:rsidRDefault="001F4186" w14:paraId="45217A50" w14:textId="13F035D3">
            <w:pPr>
              <w:pStyle w:val="Normal"/>
              <w:rPr>
                <w:rFonts w:ascii="Arial" w:hAnsi="Arial"/>
                <w:color w:val="FF0000" w:themeColor="background1" w:themeShade="80"/>
                <w:sz w:val="20"/>
                <w:szCs w:val="20"/>
              </w:rPr>
            </w:pPr>
            <w:r w:rsidRPr="2A9CFB4D" w:rsidR="6172D0F4">
              <w:rPr>
                <w:rFonts w:ascii="Arial" w:hAnsi="Arial" w:eastAsia="Arial" w:cs="Arial"/>
                <w:noProof/>
                <w:color w:val="FF0000"/>
                <w:sz w:val="20"/>
                <w:szCs w:val="20"/>
                <w:lang w:val="en-GB"/>
              </w:rPr>
              <w:t>As our segment is diverse we want to make sure its accesible to everyone.</w:t>
            </w:r>
            <w:r w:rsidRPr="2A9CFB4D" w:rsidR="001F4186">
              <w:rPr>
                <w:rFonts w:ascii="Arial" w:hAnsi="Arial"/>
                <w:color w:val="FF0000"/>
                <w:sz w:val="20"/>
                <w:szCs w:val="20"/>
              </w:rPr>
              <w:t xml:space="preserve"> </w:t>
            </w:r>
          </w:p>
        </w:tc>
        <w:tc>
          <w:tcPr>
            <w:tcW w:w="3103" w:type="dxa"/>
            <w:gridSpan w:val="2"/>
            <w:tcBorders>
              <w:top w:val="nil"/>
              <w:bottom w:val="single" w:color="F2F2F2" w:themeColor="background1" w:themeShade="F2" w:sz="4" w:space="0"/>
            </w:tcBorders>
            <w:shd w:val="clear" w:color="auto" w:fill="FFFFFF" w:themeFill="background1"/>
            <w:tcMar/>
          </w:tcPr>
          <w:p w:rsidR="2A9CFB4D" w:rsidP="2A9CFB4D" w:rsidRDefault="2A9CFB4D" w14:paraId="654B4155" w14:textId="4F8287C1">
            <w:pPr>
              <w:pStyle w:val="Normal"/>
              <w:ind w:right="-10"/>
              <w:rPr>
                <w:rFonts w:ascii="Arial" w:hAnsi="Arial"/>
                <w:color w:val="0D0D0D" w:themeColor="text1" w:themeTint="F2" w:themeShade="FF"/>
                <w:sz w:val="20"/>
                <w:szCs w:val="20"/>
              </w:rPr>
            </w:pPr>
          </w:p>
          <w:p w:rsidR="31B305A9" w:rsidP="2A9CFB4D" w:rsidRDefault="31B305A9" w14:paraId="41F98C64" w14:textId="74CF652A">
            <w:pPr>
              <w:pStyle w:val="Normal"/>
              <w:ind w:right="-10"/>
              <w:rPr>
                <w:rFonts w:ascii="Arial" w:hAnsi="Arial"/>
                <w:color w:val="0D0D0D" w:themeColor="text1" w:themeTint="F2" w:themeShade="FF"/>
                <w:sz w:val="20"/>
                <w:szCs w:val="20"/>
              </w:rPr>
            </w:pPr>
            <w:r w:rsidRPr="2A9CFB4D" w:rsidR="31B305A9">
              <w:rPr>
                <w:rFonts w:ascii="Arial" w:hAnsi="Arial"/>
                <w:color w:val="0D0D0D" w:themeColor="text1" w:themeTint="F2" w:themeShade="FF"/>
                <w:sz w:val="20"/>
                <w:szCs w:val="20"/>
              </w:rPr>
              <w:t>First mover Advantage</w:t>
            </w:r>
          </w:p>
          <w:p w:rsidRPr="001F4186" w:rsidR="00F076D7" w:rsidP="2A9CFB4D" w:rsidRDefault="001F4186" w14:paraId="305E3A83" w14:textId="50E7ECA3">
            <w:pPr>
              <w:pStyle w:val="Normal"/>
              <w:ind w:right="-10"/>
              <w:rPr>
                <w:rFonts w:ascii="Arial" w:hAnsi="Arial"/>
                <w:color w:val="0D0D0D" w:themeColor="text1" w:themeTint="F2" w:themeShade="FF"/>
                <w:sz w:val="20"/>
                <w:szCs w:val="20"/>
              </w:rPr>
            </w:pPr>
            <w:r w:rsidRPr="2A9CFB4D" w:rsidR="5CDDBF22">
              <w:rPr>
                <w:rFonts w:ascii="Arial" w:hAnsi="Arial" w:eastAsia="Arial" w:cs="Arial"/>
                <w:noProof/>
                <w:color w:val="0D0D0D" w:themeColor="text1" w:themeTint="F2" w:themeShade="FF"/>
                <w:sz w:val="20"/>
                <w:szCs w:val="20"/>
                <w:lang w:val="en-GB"/>
              </w:rPr>
              <w:t>The way we design our webapp is unique.</w:t>
            </w:r>
            <w:r w:rsidRPr="2A9CFB4D" w:rsidR="65732616">
              <w:rPr>
                <w:rFonts w:ascii="Arial" w:hAnsi="Arial" w:eastAsia="Arial" w:cs="Arial"/>
                <w:noProof/>
                <w:color w:val="0D0D0D" w:themeColor="text1" w:themeTint="F2" w:themeShade="FF"/>
                <w:sz w:val="20"/>
                <w:szCs w:val="20"/>
                <w:lang w:val="en-GB"/>
              </w:rPr>
              <w:t xml:space="preserve"> </w:t>
            </w:r>
            <w:r w:rsidRPr="2A9CFB4D" w:rsidR="5CDDBF22">
              <w:rPr>
                <w:rFonts w:ascii="Arial" w:hAnsi="Arial" w:eastAsia="Arial" w:cs="Arial"/>
                <w:noProof/>
                <w:color w:val="0D0D0D" w:themeColor="text1" w:themeTint="F2" w:themeShade="FF"/>
                <w:sz w:val="20"/>
                <w:szCs w:val="20"/>
                <w:lang w:val="en-GB"/>
              </w:rPr>
              <w:t>For example how we code the webapp, the UI design, the way we implement our webapp and the implemented features within the webapp, unique features, the industry connections we make, how easy is it to use our webapp and how we shape the app using continous development, the speed of how we evolve the webapp keeping in mind the different users feedback making it unique and considering all customers’ feedback such as those received by the respondents of the interview .</w:t>
            </w:r>
          </w:p>
        </w:tc>
        <w:tc>
          <w:tcPr>
            <w:tcW w:w="3110" w:type="dxa"/>
            <w:gridSpan w:val="3"/>
            <w:tcBorders>
              <w:top w:val="nil"/>
              <w:bottom w:val="nil"/>
            </w:tcBorders>
            <w:shd w:val="clear" w:color="auto" w:fill="FFFFFF" w:themeFill="background1"/>
            <w:tcMar/>
          </w:tcPr>
          <w:p w:rsidRPr="001F4186" w:rsidR="00F076D7" w:rsidP="2A9CFB4D" w:rsidRDefault="001F4186" w14:paraId="5F7833B7" w14:textId="7FB0533C">
            <w:pPr>
              <w:ind w:right="-18"/>
              <w:rPr>
                <w:rFonts w:ascii="Arial" w:hAnsi="Arial"/>
                <w:color w:val="0D0D0D" w:themeColor="text1" w:themeTint="F2" w:themeShade="FF"/>
                <w:sz w:val="20"/>
                <w:szCs w:val="20"/>
              </w:rPr>
            </w:pPr>
            <w:r w:rsidRPr="2A9CFB4D" w:rsidR="001F4186">
              <w:rPr>
                <w:rFonts w:ascii="Arial" w:hAnsi="Arial"/>
                <w:color w:val="0D0D0D" w:themeColor="text1" w:themeTint="F2" w:themeShade="FF"/>
                <w:sz w:val="20"/>
                <w:szCs w:val="20"/>
              </w:rPr>
              <w:t>Target Customers</w:t>
            </w:r>
          </w:p>
          <w:p w:rsidRPr="001F4186" w:rsidR="00F076D7" w:rsidP="2A9CFB4D" w:rsidRDefault="001F4186" w14:paraId="14FB3046" w14:textId="2295B635">
            <w:pPr>
              <w:pStyle w:val="Normal"/>
              <w:ind w:right="-18"/>
              <w:rPr>
                <w:rFonts w:ascii="Arial" w:hAnsi="Arial"/>
                <w:color w:val="0D0D0D" w:themeColor="text1" w:themeTint="F2" w:themeShade="FF"/>
                <w:sz w:val="20"/>
                <w:szCs w:val="20"/>
              </w:rPr>
            </w:pPr>
          </w:p>
          <w:p w:rsidRPr="001F4186" w:rsidR="00F076D7" w:rsidP="2A9CFB4D" w:rsidRDefault="001F4186" w14:paraId="6E90D9A1" w14:textId="26D5452B">
            <w:pPr>
              <w:pStyle w:val="ListParagraph"/>
              <w:numPr>
                <w:ilvl w:val="0"/>
                <w:numId w:val="7"/>
              </w:numPr>
              <w:ind/>
              <w:rPr>
                <w:rFonts w:ascii="Cambria" w:hAnsi="Cambria" w:eastAsia="Cambria" w:cs="Cambria" w:asciiTheme="minorAscii" w:hAnsiTheme="minorAscii" w:eastAsiaTheme="minorAscii" w:cstheme="minorAscii"/>
                <w:color w:val="0D0D0D" w:themeColor="text1" w:themeTint="F2" w:themeShade="FF"/>
                <w:sz w:val="20"/>
                <w:szCs w:val="20"/>
              </w:rPr>
            </w:pPr>
            <w:r w:rsidRPr="2A9CFB4D" w:rsidR="21950C2E">
              <w:rPr>
                <w:rFonts w:ascii="Times New Roman" w:hAnsi="Times New Roman" w:eastAsia="Times New Roman" w:cs="Times New Roman"/>
                <w:noProof/>
                <w:color w:val="0D0D0D" w:themeColor="text1" w:themeTint="F2" w:themeShade="FF"/>
                <w:sz w:val="14"/>
                <w:szCs w:val="14"/>
                <w:lang w:val="en-GB"/>
              </w:rPr>
              <w:t xml:space="preserve">  </w:t>
            </w:r>
            <w:r w:rsidRPr="2A9CFB4D" w:rsidR="21950C2E">
              <w:rPr>
                <w:rFonts w:ascii="Arial" w:hAnsi="Arial" w:eastAsia="Arial" w:cs="Arial"/>
                <w:noProof/>
                <w:color w:val="0D0D0D" w:themeColor="text1" w:themeTint="F2" w:themeShade="FF"/>
                <w:sz w:val="20"/>
                <w:szCs w:val="20"/>
                <w:lang w:val="en-GB"/>
              </w:rPr>
              <w:t>travelling through Halifax Stanfield airports mainly frequent travellers, people who are not familiar with the airport layout and people who want to layover at Halifax stanfield airport, we want to create value for them. Plans to scale to medium to large size airports in the long term after a successful few years at Halifax Airport.</w:t>
            </w:r>
          </w:p>
          <w:p w:rsidRPr="001F4186" w:rsidR="00F076D7" w:rsidP="2A9CFB4D" w:rsidRDefault="001F4186" w14:paraId="0B6CC552" w14:textId="2A7EA1C3">
            <w:pPr>
              <w:ind w:left="360" w:hanging="360"/>
              <w:rPr>
                <w:rFonts w:ascii="Cambria" w:hAnsi="Cambria" w:eastAsia="Cambria" w:cs="Cambria"/>
                <w:noProof/>
                <w:color w:val="0D0D0D" w:themeColor="text1" w:themeTint="F2" w:themeShade="FF"/>
                <w:sz w:val="20"/>
                <w:szCs w:val="20"/>
                <w:lang w:val="en-GB"/>
              </w:rPr>
            </w:pPr>
          </w:p>
          <w:p w:rsidRPr="001F4186" w:rsidR="00F076D7" w:rsidP="2A9CFB4D" w:rsidRDefault="001F4186" w14:paraId="534D324A" w14:textId="7C79BFFA">
            <w:pPr>
              <w:pStyle w:val="ListParagraph"/>
              <w:numPr>
                <w:ilvl w:val="0"/>
                <w:numId w:val="7"/>
              </w:numPr>
              <w:ind w:right="-18"/>
              <w:rPr>
                <w:rFonts w:ascii="Cambria" w:hAnsi="Cambria" w:eastAsia="Cambria" w:cs="Cambria" w:asciiTheme="minorAscii" w:hAnsiTheme="minorAscii" w:eastAsiaTheme="minorAscii" w:cstheme="minorAscii"/>
                <w:color w:val="0D0D0D" w:themeColor="text1" w:themeTint="F2" w:themeShade="FF"/>
                <w:sz w:val="20"/>
                <w:szCs w:val="20"/>
              </w:rPr>
            </w:pPr>
            <w:r w:rsidRPr="2A9CFB4D" w:rsidR="21950C2E">
              <w:rPr>
                <w:rFonts w:ascii="Cambria" w:hAnsi="Cambria" w:eastAsia="Cambria" w:cs="Cambria"/>
                <w:noProof/>
                <w:color w:val="0D0D0D" w:themeColor="text1" w:themeTint="F2" w:themeShade="FF"/>
                <w:sz w:val="20"/>
                <w:szCs w:val="20"/>
                <w:lang w:val="en-GB"/>
              </w:rPr>
              <w:t>The Airport itself as a customer as they would be using our webapp data while maintaining confidentiality for features such as providing passengers the boarding ticket for their flight or reserving a cabin in the lounge.</w:t>
            </w:r>
          </w:p>
          <w:p w:rsidRPr="001F4186" w:rsidR="00F076D7" w:rsidP="2A9CFB4D" w:rsidRDefault="001F4186" w14:paraId="64251690" w14:textId="758EB3A5">
            <w:pPr>
              <w:pStyle w:val="Normal"/>
              <w:ind w:right="-18"/>
              <w:rPr>
                <w:rFonts w:ascii="Cambria" w:hAnsi="Cambria" w:eastAsia="Cambria" w:cs="Cambria"/>
                <w:noProof/>
                <w:color w:val="0D0D0D" w:themeColor="text1" w:themeTint="F2" w:themeShade="FF"/>
                <w:sz w:val="20"/>
                <w:szCs w:val="20"/>
                <w:lang w:val="en-GB"/>
              </w:rPr>
            </w:pPr>
          </w:p>
          <w:p w:rsidRPr="001F4186" w:rsidR="00F076D7" w:rsidP="2A9CFB4D" w:rsidRDefault="001F4186" w14:paraId="2FD99D68" w14:textId="5389E85E">
            <w:pPr>
              <w:pStyle w:val="Normal"/>
              <w:ind w:left="0" w:right="-18"/>
              <w:rPr>
                <w:rFonts w:ascii="Cambria" w:hAnsi="Cambria" w:eastAsia="Cambria" w:cs="Cambria"/>
                <w:noProof/>
                <w:color w:val="0D0D0D" w:themeColor="text1" w:themeTint="F2" w:themeShade="FF"/>
                <w:sz w:val="20"/>
                <w:szCs w:val="20"/>
                <w:lang w:val="en-GB"/>
              </w:rPr>
            </w:pPr>
            <w:r w:rsidRPr="2A9CFB4D" w:rsidR="417681F3">
              <w:rPr>
                <w:rFonts w:ascii="Cambria" w:hAnsi="Cambria" w:eastAsia="Cambria" w:cs="Cambria"/>
                <w:noProof/>
                <w:color w:val="0D0D0D" w:themeColor="text1" w:themeTint="F2" w:themeShade="FF"/>
                <w:sz w:val="20"/>
                <w:szCs w:val="20"/>
                <w:lang w:val="en-GB"/>
              </w:rPr>
              <w:t>Demogramoics</w:t>
            </w:r>
            <w:r w:rsidRPr="2A9CFB4D" w:rsidR="66DA5710">
              <w:rPr>
                <w:rFonts w:ascii="Cambria" w:hAnsi="Cambria" w:eastAsia="Cambria" w:cs="Cambria"/>
                <w:noProof/>
                <w:color w:val="0D0D0D" w:themeColor="text1" w:themeTint="F2" w:themeShade="FF"/>
                <w:sz w:val="20"/>
                <w:szCs w:val="20"/>
                <w:lang w:val="en-GB"/>
              </w:rPr>
              <w:t>: age</w:t>
            </w:r>
            <w:r w:rsidRPr="2A9CFB4D" w:rsidR="55FFF5A6">
              <w:rPr>
                <w:rFonts w:ascii="Cambria" w:hAnsi="Cambria" w:eastAsia="Cambria" w:cs="Cambria"/>
                <w:noProof/>
                <w:color w:val="0D0D0D" w:themeColor="text1" w:themeTint="F2" w:themeShade="FF"/>
                <w:sz w:val="20"/>
                <w:szCs w:val="20"/>
                <w:lang w:val="en-GB"/>
              </w:rPr>
              <w:t xml:space="preserve"> group (16+</w:t>
            </w:r>
            <w:r w:rsidRPr="2A9CFB4D" w:rsidR="6353154D">
              <w:rPr>
                <w:rFonts w:ascii="Cambria" w:hAnsi="Cambria" w:eastAsia="Cambria" w:cs="Cambria"/>
                <w:noProof/>
                <w:color w:val="0D0D0D" w:themeColor="text1" w:themeTint="F2" w:themeShade="FF"/>
                <w:sz w:val="20"/>
                <w:szCs w:val="20"/>
                <w:lang w:val="en-GB"/>
              </w:rPr>
              <w:t>, non english speaker, widely s</w:t>
            </w:r>
            <w:r w:rsidRPr="2A9CFB4D" w:rsidR="72F9FBAA">
              <w:rPr>
                <w:rFonts w:ascii="Cambria" w:hAnsi="Cambria" w:eastAsia="Cambria" w:cs="Cambria"/>
                <w:noProof/>
                <w:color w:val="0D0D0D" w:themeColor="text1" w:themeTint="F2" w:themeShade="FF"/>
                <w:sz w:val="20"/>
                <w:szCs w:val="20"/>
                <w:lang w:val="en-GB"/>
              </w:rPr>
              <w:t xml:space="preserve">poken </w:t>
            </w:r>
            <w:r w:rsidRPr="2A9CFB4D" w:rsidR="6353154D">
              <w:rPr>
                <w:rFonts w:ascii="Cambria" w:hAnsi="Cambria" w:eastAsia="Cambria" w:cs="Cambria"/>
                <w:noProof/>
                <w:color w:val="0D0D0D" w:themeColor="text1" w:themeTint="F2" w:themeShade="FF"/>
                <w:sz w:val="20"/>
                <w:szCs w:val="20"/>
                <w:lang w:val="en-GB"/>
              </w:rPr>
              <w:t>languages</w:t>
            </w:r>
          </w:p>
          <w:p w:rsidRPr="001F4186" w:rsidR="00F076D7" w:rsidP="2A9CFB4D" w:rsidRDefault="001F4186" w14:paraId="7826B571" w14:textId="38E6615F">
            <w:pPr>
              <w:pStyle w:val="Normal"/>
              <w:ind w:left="0" w:right="-18"/>
              <w:rPr>
                <w:rFonts w:ascii="Cambria" w:hAnsi="Cambria" w:eastAsia="Cambria" w:cs="Cambria"/>
                <w:noProof/>
                <w:color w:val="0D0D0D" w:themeColor="text1" w:themeTint="F2" w:themeShade="FF"/>
                <w:sz w:val="20"/>
                <w:szCs w:val="20"/>
                <w:lang w:val="en-GB"/>
              </w:rPr>
            </w:pPr>
          </w:p>
          <w:p w:rsidRPr="001F4186" w:rsidR="00F076D7" w:rsidP="2A9CFB4D" w:rsidRDefault="001F4186" w14:paraId="589993F0" w14:textId="074FB205">
            <w:pPr>
              <w:pStyle w:val="Normal"/>
              <w:ind w:left="0" w:right="-18"/>
              <w:rPr>
                <w:rFonts w:ascii="Cambria" w:hAnsi="Cambria" w:eastAsia="Cambria" w:cs="Cambria"/>
                <w:noProof/>
                <w:color w:val="0D0D0D" w:themeColor="text1" w:themeTint="F2" w:themeShade="FF"/>
                <w:sz w:val="20"/>
                <w:szCs w:val="20"/>
                <w:lang w:val="en-GB"/>
              </w:rPr>
            </w:pPr>
            <w:r w:rsidRPr="2A9CFB4D" w:rsidR="417681F3">
              <w:rPr>
                <w:rFonts w:ascii="Cambria" w:hAnsi="Cambria" w:eastAsia="Cambria" w:cs="Cambria"/>
                <w:noProof/>
                <w:color w:val="0D0D0D" w:themeColor="text1" w:themeTint="F2" w:themeShade="FF"/>
                <w:sz w:val="20"/>
                <w:szCs w:val="20"/>
                <w:lang w:val="en-GB"/>
              </w:rPr>
              <w:t>Geographical</w:t>
            </w:r>
            <w:r w:rsidRPr="2A9CFB4D" w:rsidR="15E7C5A7">
              <w:rPr>
                <w:rFonts w:ascii="Cambria" w:hAnsi="Cambria" w:eastAsia="Cambria" w:cs="Cambria"/>
                <w:noProof/>
                <w:color w:val="0D0D0D" w:themeColor="text1" w:themeTint="F2" w:themeShade="FF"/>
                <w:sz w:val="20"/>
                <w:szCs w:val="20"/>
                <w:lang w:val="en-GB"/>
              </w:rPr>
              <w:t>: Halifax</w:t>
            </w:r>
          </w:p>
          <w:p w:rsidRPr="001F4186" w:rsidR="00F076D7" w:rsidP="2A9CFB4D" w:rsidRDefault="001F4186" w14:paraId="10AEAEC9" w14:textId="21B3B1A8">
            <w:pPr>
              <w:pStyle w:val="Normal"/>
              <w:ind w:left="0" w:right="-18"/>
              <w:rPr>
                <w:rFonts w:ascii="Cambria" w:hAnsi="Cambria" w:eastAsia="Cambria" w:cs="Cambria"/>
                <w:noProof/>
                <w:color w:val="0D0D0D" w:themeColor="text1" w:themeTint="F2" w:themeShade="FF"/>
                <w:sz w:val="20"/>
                <w:szCs w:val="20"/>
                <w:lang w:val="en-GB"/>
              </w:rPr>
            </w:pPr>
          </w:p>
          <w:p w:rsidRPr="001F4186" w:rsidR="00F076D7" w:rsidP="2A9CFB4D" w:rsidRDefault="001F4186" w14:paraId="3DC16D34" w14:textId="3C3DD3F8">
            <w:pPr>
              <w:pStyle w:val="Normal"/>
              <w:ind w:left="0" w:right="-18"/>
              <w:rPr>
                <w:rFonts w:ascii="Cambria" w:hAnsi="Cambria" w:eastAsia="Cambria" w:cs="Cambria"/>
                <w:noProof/>
                <w:color w:val="0D0D0D" w:themeColor="text1" w:themeTint="F2" w:themeShade="FF"/>
                <w:sz w:val="20"/>
                <w:szCs w:val="20"/>
                <w:lang w:val="en-GB"/>
              </w:rPr>
            </w:pPr>
            <w:r w:rsidRPr="2A9CFB4D" w:rsidR="0C853DF4">
              <w:rPr>
                <w:rFonts w:ascii="Cambria" w:hAnsi="Cambria" w:eastAsia="Cambria" w:cs="Cambria"/>
                <w:noProof/>
                <w:color w:val="0D0D0D" w:themeColor="text1" w:themeTint="F2" w:themeShade="FF"/>
                <w:sz w:val="20"/>
                <w:szCs w:val="20"/>
                <w:lang w:val="en-GB"/>
              </w:rPr>
              <w:t>Behaviourial: deaf</w:t>
            </w:r>
            <w:r w:rsidRPr="2A9CFB4D" w:rsidR="6E831952">
              <w:rPr>
                <w:rFonts w:ascii="Cambria" w:hAnsi="Cambria" w:eastAsia="Cambria" w:cs="Cambria"/>
                <w:noProof/>
                <w:color w:val="0D0D0D" w:themeColor="text1" w:themeTint="F2" w:themeShade="FF"/>
                <w:sz w:val="20"/>
                <w:szCs w:val="20"/>
                <w:lang w:val="en-GB"/>
              </w:rPr>
              <w:t>/blind</w:t>
            </w:r>
          </w:p>
          <w:p w:rsidRPr="001F4186" w:rsidR="00F076D7" w:rsidP="2A9CFB4D" w:rsidRDefault="001F4186" w14:paraId="29F77933" w14:textId="32B77B0A">
            <w:pPr>
              <w:pStyle w:val="Normal"/>
              <w:ind w:right="-18"/>
              <w:rPr>
                <w:rFonts w:ascii="Cambria" w:hAnsi="Cambria" w:eastAsia="Cambria" w:cs="Cambria"/>
                <w:noProof/>
                <w:color w:val="0D0D0D" w:themeColor="text1" w:themeTint="F2" w:themeShade="FF"/>
                <w:sz w:val="20"/>
                <w:szCs w:val="20"/>
                <w:lang w:val="en-GB"/>
              </w:rPr>
            </w:pPr>
          </w:p>
        </w:tc>
      </w:tr>
      <w:tr w:rsidRPr="00F076D7" w:rsidR="004B5316" w:rsidTr="2A9CFB4D" w14:paraId="5A5B5831" w14:textId="77777777">
        <w:trPr>
          <w:trHeight w:val="264"/>
        </w:trPr>
        <w:tc>
          <w:tcPr>
            <w:tcW w:w="3119" w:type="dxa"/>
            <w:tcBorders>
              <w:top w:val="nil"/>
              <w:bottom w:val="nil"/>
            </w:tcBorders>
            <w:shd w:val="clear" w:color="auto" w:fill="FFFFFF" w:themeFill="background1"/>
            <w:tcMar/>
          </w:tcPr>
          <w:p w:rsidRPr="00F076D7" w:rsidR="00F076D7" w:rsidP="00CB6CF5" w:rsidRDefault="001F4186" w14:paraId="696B1FC2" w14:textId="62779970">
            <w:pPr>
              <w:ind w:right="-944"/>
              <w:rPr>
                <w:rFonts w:ascii="Arial" w:hAnsi="Arial"/>
              </w:rPr>
            </w:pPr>
            <w:r w:rsidRPr="001F4186">
              <w:rPr>
                <w:rFonts w:ascii="Arial" w:hAnsi="Arial"/>
                <w:b/>
                <w:sz w:val="22"/>
              </w:rPr>
              <w:t>Existing Alternatives</w:t>
            </w:r>
          </w:p>
        </w:tc>
        <w:tc>
          <w:tcPr>
            <w:tcW w:w="3118" w:type="dxa"/>
            <w:gridSpan w:val="2"/>
            <w:tcBorders>
              <w:top w:val="single" w:color="F2F2F2" w:themeColor="background1" w:themeShade="F2" w:sz="4" w:space="0"/>
              <w:bottom w:val="nil"/>
            </w:tcBorders>
            <w:shd w:val="clear" w:color="auto" w:fill="FFFFFF" w:themeFill="background1"/>
            <w:tcMar/>
          </w:tcPr>
          <w:p w:rsidRPr="00000413" w:rsidR="00F076D7" w:rsidP="00CB6CF5" w:rsidRDefault="00F076D7" w14:paraId="4DAE5800" w14:textId="619FB458">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hemeFill="background1"/>
            <w:tcMar/>
          </w:tcPr>
          <w:p w:rsidRPr="00000413" w:rsidR="00F076D7" w:rsidP="00CB6CF5" w:rsidRDefault="001F4186" w14:paraId="3472E1E0" w14:textId="3A95947E">
            <w:pPr>
              <w:ind w:right="-944"/>
              <w:rPr>
                <w:rFonts w:ascii="Arial" w:hAnsi="Arial"/>
                <w:b/>
                <w:sz w:val="22"/>
              </w:rPr>
            </w:pPr>
            <w:r>
              <w:rPr>
                <w:rFonts w:ascii="Arial" w:hAnsi="Arial"/>
                <w:b/>
                <w:sz w:val="22"/>
              </w:rPr>
              <w:t>High-Level Concept</w:t>
            </w:r>
          </w:p>
        </w:tc>
        <w:tc>
          <w:tcPr>
            <w:tcW w:w="3103" w:type="dxa"/>
            <w:gridSpan w:val="2"/>
            <w:tcBorders>
              <w:top w:val="single" w:color="F2F2F2" w:themeColor="background1" w:themeShade="F2" w:sz="4" w:space="0"/>
              <w:bottom w:val="nil"/>
            </w:tcBorders>
            <w:shd w:val="clear" w:color="auto" w:fill="FFFFFF" w:themeFill="background1"/>
            <w:tcMar/>
          </w:tcPr>
          <w:p w:rsidRPr="00000413" w:rsidR="00F076D7" w:rsidP="00CB6CF5" w:rsidRDefault="00F076D7" w14:paraId="36501B1A" w14:textId="77777777">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hemeFill="background1"/>
            <w:tcMar/>
          </w:tcPr>
          <w:p w:rsidRPr="00F076D7" w:rsidR="00F076D7" w:rsidP="00CB6CF5" w:rsidRDefault="001F4186" w14:paraId="3A2C8E49" w14:textId="176E6D69">
            <w:pPr>
              <w:ind w:right="-944"/>
              <w:rPr>
                <w:rFonts w:ascii="Arial" w:hAnsi="Arial"/>
              </w:rPr>
            </w:pPr>
            <w:r w:rsidRPr="001F4186">
              <w:rPr>
                <w:rFonts w:ascii="Arial" w:hAnsi="Arial"/>
                <w:b/>
                <w:sz w:val="22"/>
              </w:rPr>
              <w:t>Early Adopters</w:t>
            </w:r>
          </w:p>
        </w:tc>
      </w:tr>
      <w:tr w:rsidRPr="00F076D7" w:rsidR="004B5316" w:rsidTr="2A9CFB4D" w14:paraId="2346CA49" w14:textId="77777777">
        <w:trPr>
          <w:trHeight w:val="2822"/>
        </w:trPr>
        <w:tc>
          <w:tcPr>
            <w:tcW w:w="3119" w:type="dxa"/>
            <w:tcBorders>
              <w:top w:val="nil"/>
              <w:bottom w:val="single" w:color="F2F2F2" w:themeColor="background1" w:themeShade="F2" w:sz="4" w:space="0"/>
            </w:tcBorders>
            <w:shd w:val="clear" w:color="auto" w:fill="FFFFFF" w:themeFill="background1"/>
            <w:tcMar/>
          </w:tcPr>
          <w:p w:rsidRPr="001F4186" w:rsidR="00F076D7" w:rsidP="2A9CFB4D" w:rsidRDefault="00D3447A" w14:paraId="468C5458" w14:textId="4DFF4513">
            <w:pPr>
              <w:rPr>
                <w:rFonts w:ascii="Arial" w:hAnsi="Arial"/>
                <w:color w:val="808080" w:themeColor="background1" w:themeTint="FF" w:themeShade="80"/>
                <w:sz w:val="20"/>
                <w:szCs w:val="20"/>
              </w:rPr>
            </w:pPr>
            <w:r w:rsidRPr="2A9CFB4D" w:rsidR="00D3447A">
              <w:rPr>
                <w:rFonts w:ascii="Arial" w:hAnsi="Arial"/>
                <w:color w:val="808080" w:themeColor="background1" w:themeTint="FF" w:themeShade="80"/>
                <w:sz w:val="20"/>
                <w:szCs w:val="20"/>
              </w:rPr>
              <w:t>List how these problems are solved today.</w:t>
            </w:r>
          </w:p>
          <w:p w:rsidRPr="001F4186" w:rsidR="00F076D7" w:rsidP="2A9CFB4D" w:rsidRDefault="00D3447A" w14:paraId="11D97A5A" w14:textId="5723C485">
            <w:pPr>
              <w:pStyle w:val="Normal"/>
              <w:rPr>
                <w:rFonts w:ascii="Arial" w:hAnsi="Arial"/>
                <w:color w:val="0D0D0D" w:themeColor="text1" w:themeTint="F2" w:themeShade="FF"/>
                <w:sz w:val="20"/>
                <w:szCs w:val="20"/>
              </w:rPr>
            </w:pPr>
            <w:r w:rsidRPr="2A9CFB4D" w:rsidR="791E7778">
              <w:rPr>
                <w:rFonts w:ascii="Arial" w:hAnsi="Arial"/>
                <w:color w:val="0D0D0D" w:themeColor="text1" w:themeTint="F2" w:themeShade="FF"/>
                <w:sz w:val="20"/>
                <w:szCs w:val="20"/>
              </w:rPr>
              <w:t>No existing alternatives for announecments</w:t>
            </w:r>
            <w:r w:rsidRPr="2A9CFB4D" w:rsidR="3BDCEA89">
              <w:rPr>
                <w:rFonts w:ascii="Arial" w:hAnsi="Arial"/>
                <w:color w:val="0D0D0D" w:themeColor="text1" w:themeTint="F2" w:themeShade="FF"/>
                <w:sz w:val="20"/>
                <w:szCs w:val="20"/>
              </w:rPr>
              <w:t xml:space="preserve"> feature.</w:t>
            </w:r>
          </w:p>
          <w:p w:rsidRPr="001F4186" w:rsidR="00F076D7" w:rsidP="2A9CFB4D" w:rsidRDefault="00D3447A" w14:paraId="420B4C49" w14:textId="474FEDC0">
            <w:pPr>
              <w:pStyle w:val="Normal"/>
              <w:rPr>
                <w:rFonts w:ascii="Arial" w:hAnsi="Arial"/>
                <w:color w:val="0D0D0D" w:themeColor="text1" w:themeTint="F2" w:themeShade="FF"/>
                <w:sz w:val="20"/>
                <w:szCs w:val="20"/>
              </w:rPr>
            </w:pPr>
          </w:p>
          <w:p w:rsidRPr="001F4186" w:rsidR="00F076D7" w:rsidP="2A9CFB4D" w:rsidRDefault="00D3447A" w14:paraId="7D532930" w14:textId="0C25B01A">
            <w:pPr>
              <w:pStyle w:val="Normal"/>
              <w:rPr>
                <w:rFonts w:ascii="Arial" w:hAnsi="Arial"/>
                <w:color w:val="0D0D0D" w:themeColor="text1" w:themeTint="F2" w:themeShade="FF"/>
                <w:sz w:val="20"/>
                <w:szCs w:val="20"/>
              </w:rPr>
            </w:pPr>
            <w:r w:rsidRPr="2A9CFB4D" w:rsidR="0C22A336">
              <w:rPr>
                <w:rFonts w:ascii="Arial" w:hAnsi="Arial"/>
                <w:color w:val="0D0D0D" w:themeColor="text1" w:themeTint="F2" w:themeShade="FF"/>
                <w:sz w:val="20"/>
                <w:szCs w:val="20"/>
              </w:rPr>
              <w:t>AWS Lex chatbot, but it is hard to integrate</w:t>
            </w:r>
          </w:p>
        </w:tc>
        <w:tc>
          <w:tcPr>
            <w:tcW w:w="3118" w:type="dxa"/>
            <w:gridSpan w:val="2"/>
            <w:tcBorders>
              <w:top w:val="nil"/>
              <w:bottom w:val="single" w:color="F2F2F2" w:themeColor="background1" w:themeShade="F2" w:sz="4" w:space="0"/>
            </w:tcBorders>
            <w:shd w:val="clear" w:color="auto" w:fill="FFFFFF" w:themeFill="background1"/>
            <w:tcMar/>
          </w:tcPr>
          <w:p w:rsidRPr="001F4186" w:rsidR="00F076D7" w:rsidP="2A9CFB4D" w:rsidRDefault="001F4186" w14:paraId="7D739A5E" w14:textId="0B42D9C9">
            <w:pPr>
              <w:rPr>
                <w:rFonts w:ascii="Arial" w:hAnsi="Arial"/>
                <w:color w:val="FF0000"/>
                <w:sz w:val="20"/>
                <w:szCs w:val="20"/>
              </w:rPr>
            </w:pPr>
            <w:r w:rsidRPr="2A9CFB4D" w:rsidR="001F4186">
              <w:rPr>
                <w:rFonts w:ascii="Arial" w:hAnsi="Arial"/>
                <w:color w:val="FF0000"/>
                <w:sz w:val="20"/>
                <w:szCs w:val="20"/>
              </w:rPr>
              <w:t>Key activities you measure</w:t>
            </w:r>
          </w:p>
          <w:p w:rsidRPr="001F4186" w:rsidR="00F076D7" w:rsidP="2A9CFB4D" w:rsidRDefault="001F4186" w14:paraId="3CFF6D20" w14:textId="5FB40061">
            <w:pPr>
              <w:pStyle w:val="Normal"/>
              <w:rPr>
                <w:rFonts w:ascii="Arial" w:hAnsi="Arial"/>
                <w:color w:val="FF0000"/>
                <w:sz w:val="20"/>
                <w:szCs w:val="20"/>
              </w:rPr>
            </w:pPr>
          </w:p>
          <w:p w:rsidRPr="001F4186" w:rsidR="00F076D7" w:rsidP="2A9CFB4D" w:rsidRDefault="001F4186" w14:paraId="14E73CFC" w14:textId="03BE9728">
            <w:pPr>
              <w:ind w:left="360" w:hanging="360"/>
              <w:rPr>
                <w:rFonts w:ascii="Arial" w:hAnsi="Arial" w:eastAsia="Arial" w:cs="Arial"/>
                <w:noProof/>
                <w:color w:val="FF0000"/>
                <w:sz w:val="20"/>
                <w:szCs w:val="20"/>
                <w:lang w:val="en-GB"/>
              </w:rPr>
            </w:pPr>
            <w:r w:rsidRPr="2A9CFB4D" w:rsidR="288B0E63">
              <w:rPr>
                <w:rFonts w:ascii="Symbol" w:hAnsi="Symbol" w:eastAsia="Symbol" w:cs="Symbol"/>
                <w:noProof/>
                <w:color w:val="FF0000"/>
                <w:sz w:val="20"/>
                <w:szCs w:val="20"/>
                <w:lang w:val="en-GB"/>
              </w:rPr>
              <w:t>·</w:t>
            </w:r>
            <w:r w:rsidRPr="2A9CFB4D" w:rsidR="288B0E63">
              <w:rPr>
                <w:rFonts w:ascii="Times New Roman" w:hAnsi="Times New Roman" w:eastAsia="Times New Roman" w:cs="Times New Roman"/>
                <w:noProof/>
                <w:color w:val="FF0000"/>
                <w:sz w:val="14"/>
                <w:szCs w:val="14"/>
                <w:lang w:val="en-GB"/>
              </w:rPr>
              <w:t xml:space="preserve">       </w:t>
            </w:r>
            <w:r w:rsidRPr="2A9CFB4D" w:rsidR="288B0E63">
              <w:rPr>
                <w:rFonts w:ascii="Arial" w:hAnsi="Arial" w:eastAsia="Arial" w:cs="Arial"/>
                <w:noProof/>
                <w:color w:val="FF0000"/>
                <w:sz w:val="20"/>
                <w:szCs w:val="20"/>
                <w:lang w:val="en-GB"/>
              </w:rPr>
              <w:t>The N</w:t>
            </w:r>
            <w:r w:rsidRPr="2A9CFB4D" w:rsidR="387DAFEF">
              <w:rPr>
                <w:rFonts w:ascii="Arial" w:hAnsi="Arial" w:eastAsia="Arial" w:cs="Arial"/>
                <w:noProof/>
                <w:color w:val="FF0000"/>
                <w:sz w:val="20"/>
                <w:szCs w:val="20"/>
                <w:lang w:val="en-GB"/>
              </w:rPr>
              <w:t>u</w:t>
            </w:r>
            <w:r w:rsidRPr="2A9CFB4D" w:rsidR="288B0E63">
              <w:rPr>
                <w:rFonts w:ascii="Arial" w:hAnsi="Arial" w:eastAsia="Arial" w:cs="Arial"/>
                <w:noProof/>
                <w:color w:val="FF0000"/>
                <w:sz w:val="20"/>
                <w:szCs w:val="20"/>
                <w:lang w:val="en-GB"/>
              </w:rPr>
              <w:t>mber of people intervi</w:t>
            </w:r>
            <w:r w:rsidRPr="2A9CFB4D" w:rsidR="5E1005B3">
              <w:rPr>
                <w:rFonts w:ascii="Arial" w:hAnsi="Arial" w:eastAsia="Arial" w:cs="Arial"/>
                <w:noProof/>
                <w:color w:val="FF0000"/>
                <w:sz w:val="20"/>
                <w:szCs w:val="20"/>
                <w:lang w:val="en-GB"/>
              </w:rPr>
              <w:t>ed who filled pout the questionnaire form from different backgrounds.</w:t>
            </w:r>
          </w:p>
          <w:p w:rsidRPr="001F4186" w:rsidR="00F076D7" w:rsidP="2A9CFB4D" w:rsidRDefault="001F4186" w14:paraId="52457026" w14:textId="7990A8CA">
            <w:pPr>
              <w:pStyle w:val="Normal"/>
              <w:ind w:left="360" w:hanging="360"/>
              <w:rPr>
                <w:rFonts w:ascii="Arial" w:hAnsi="Arial" w:eastAsia="Arial" w:cs="Arial"/>
                <w:noProof/>
                <w:color w:val="FF0000"/>
                <w:sz w:val="20"/>
                <w:szCs w:val="20"/>
                <w:lang w:val="en-GB"/>
              </w:rPr>
            </w:pPr>
          </w:p>
          <w:p w:rsidRPr="001F4186" w:rsidR="00F076D7" w:rsidP="2A9CFB4D" w:rsidRDefault="001F4186" w14:paraId="7B79A849" w14:textId="0919B908">
            <w:pPr>
              <w:ind w:left="360" w:hanging="360"/>
              <w:rPr>
                <w:rFonts w:ascii="Cambria" w:hAnsi="Cambria" w:eastAsia="Cambria" w:cs="Cambria"/>
                <w:noProof/>
                <w:color w:val="FF0000"/>
                <w:sz w:val="20"/>
                <w:szCs w:val="20"/>
                <w:lang w:val="en-GB"/>
              </w:rPr>
            </w:pPr>
            <w:r w:rsidRPr="2A9CFB4D" w:rsidR="288B0E63">
              <w:rPr>
                <w:rFonts w:ascii="Symbol" w:hAnsi="Symbol" w:eastAsia="Symbol" w:cs="Symbol"/>
                <w:noProof/>
                <w:color w:val="FF0000"/>
                <w:sz w:val="20"/>
                <w:szCs w:val="20"/>
                <w:lang w:val="en-GB"/>
              </w:rPr>
              <w:t>·</w:t>
            </w:r>
            <w:r w:rsidRPr="2A9CFB4D" w:rsidR="288B0E63">
              <w:rPr>
                <w:rFonts w:ascii="Times New Roman" w:hAnsi="Times New Roman" w:eastAsia="Times New Roman" w:cs="Times New Roman"/>
                <w:noProof/>
                <w:color w:val="FF0000"/>
                <w:sz w:val="14"/>
                <w:szCs w:val="14"/>
                <w:lang w:val="en-GB"/>
              </w:rPr>
              <w:t xml:space="preserve">       </w:t>
            </w:r>
            <w:r w:rsidRPr="2A9CFB4D" w:rsidR="288B0E63">
              <w:rPr>
                <w:rFonts w:ascii="Cambria" w:hAnsi="Cambria" w:eastAsia="Cambria" w:cs="Cambria"/>
                <w:noProof/>
                <w:color w:val="FF0000"/>
                <w:sz w:val="20"/>
                <w:szCs w:val="20"/>
                <w:lang w:val="en-GB"/>
              </w:rPr>
              <w:t>Potential number of users.</w:t>
            </w:r>
          </w:p>
          <w:p w:rsidRPr="001F4186" w:rsidR="00F076D7" w:rsidP="2A9CFB4D" w:rsidRDefault="001F4186" w14:paraId="0A44FFE9" w14:textId="3CD4A388">
            <w:pPr>
              <w:pStyle w:val="Normal"/>
              <w:rPr>
                <w:rFonts w:ascii="Cambria" w:hAnsi="Cambria" w:eastAsia="Cambria" w:cs="Cambria"/>
                <w:noProof/>
                <w:color w:val="FF0000"/>
                <w:sz w:val="20"/>
                <w:szCs w:val="20"/>
                <w:lang w:val="en-GB"/>
              </w:rPr>
            </w:pPr>
            <w:r w:rsidRPr="2A9CFB4D" w:rsidR="288B0E63">
              <w:rPr>
                <w:rFonts w:ascii="Cambria" w:hAnsi="Cambria" w:eastAsia="Cambria" w:cs="Cambria"/>
                <w:noProof/>
                <w:color w:val="FF0000"/>
                <w:sz w:val="20"/>
                <w:szCs w:val="20"/>
                <w:lang w:val="en-GB"/>
              </w:rPr>
              <w:t>Testing it with different use cases/scenarios.</w:t>
            </w:r>
          </w:p>
          <w:p w:rsidRPr="001F4186" w:rsidR="00F076D7" w:rsidP="2A9CFB4D" w:rsidRDefault="001F4186" w14:paraId="2C7F4942" w14:textId="5E944615">
            <w:pPr>
              <w:pStyle w:val="Normal"/>
              <w:rPr>
                <w:rFonts w:ascii="Cambria" w:hAnsi="Cambria" w:eastAsia="Cambria" w:cs="Cambria"/>
                <w:noProof/>
                <w:color w:val="FF0000"/>
                <w:sz w:val="20"/>
                <w:szCs w:val="20"/>
                <w:lang w:val="en-GB"/>
              </w:rPr>
            </w:pPr>
            <w:r w:rsidRPr="2A9CFB4D" w:rsidR="7BD4889B">
              <w:rPr>
                <w:rFonts w:ascii="Cambria" w:hAnsi="Cambria" w:eastAsia="Cambria" w:cs="Cambria"/>
                <w:noProof/>
                <w:color w:val="FF0000"/>
                <w:sz w:val="20"/>
                <w:szCs w:val="20"/>
                <w:lang w:val="en-GB"/>
              </w:rPr>
              <w:t>Customer acquision cost</w:t>
            </w:r>
          </w:p>
          <w:p w:rsidRPr="001F4186" w:rsidR="00F076D7" w:rsidP="2A9CFB4D" w:rsidRDefault="001F4186" w14:paraId="75E71DF1" w14:textId="45D03C74">
            <w:pPr>
              <w:pStyle w:val="Normal"/>
              <w:rPr>
                <w:rFonts w:ascii="Cambria" w:hAnsi="Cambria" w:eastAsia="Cambria" w:cs="Cambria"/>
                <w:noProof/>
                <w:color w:val="FF0000"/>
                <w:sz w:val="20"/>
                <w:szCs w:val="20"/>
                <w:lang w:val="en-GB"/>
              </w:rPr>
            </w:pPr>
            <w:r w:rsidRPr="2A9CFB4D" w:rsidR="7BD4889B">
              <w:rPr>
                <w:rFonts w:ascii="Cambria" w:hAnsi="Cambria" w:eastAsia="Cambria" w:cs="Cambria"/>
                <w:noProof/>
                <w:color w:val="FF0000"/>
                <w:sz w:val="20"/>
                <w:szCs w:val="20"/>
                <w:lang w:val="en-GB"/>
              </w:rPr>
              <w:t>Churn rate</w:t>
            </w:r>
          </w:p>
          <w:p w:rsidRPr="001F4186" w:rsidR="00F076D7" w:rsidP="2A9CFB4D" w:rsidRDefault="001F4186" w14:paraId="7A600B06" w14:textId="743F2A2F">
            <w:pPr>
              <w:pStyle w:val="Normal"/>
              <w:rPr>
                <w:rFonts w:ascii="Cambria" w:hAnsi="Cambria" w:eastAsia="Cambria" w:cs="Cambria"/>
                <w:noProof/>
                <w:color w:val="FF0000" w:themeColor="background1" w:themeShade="80"/>
                <w:sz w:val="20"/>
                <w:szCs w:val="20"/>
                <w:lang w:val="en-GB"/>
              </w:rPr>
            </w:pPr>
            <w:r w:rsidRPr="2A9CFB4D" w:rsidR="7BD4889B">
              <w:rPr>
                <w:rFonts w:ascii="Cambria" w:hAnsi="Cambria" w:eastAsia="Cambria" w:cs="Cambria"/>
                <w:noProof/>
                <w:color w:val="FF0000"/>
                <w:sz w:val="20"/>
                <w:szCs w:val="20"/>
                <w:lang w:val="en-GB"/>
              </w:rPr>
              <w:t>Daily website vistors</w:t>
            </w:r>
          </w:p>
        </w:tc>
        <w:tc>
          <w:tcPr>
            <w:tcW w:w="3096" w:type="dxa"/>
            <w:gridSpan w:val="4"/>
            <w:tcBorders>
              <w:top w:val="nil"/>
              <w:bottom w:val="single" w:color="F2F2F2" w:themeColor="background1" w:themeShade="F2" w:sz="4" w:space="0"/>
            </w:tcBorders>
            <w:shd w:val="clear" w:color="auto" w:fill="FFFFFF" w:themeFill="background1"/>
            <w:tcMar/>
          </w:tcPr>
          <w:p w:rsidRPr="001F4186" w:rsidR="00F076D7" w:rsidP="2A9CFB4D" w:rsidRDefault="00D3447A" w14:paraId="7CFE1BD2" w14:textId="0104D3B8">
            <w:pPr>
              <w:ind w:right="-944"/>
              <w:rPr>
                <w:rFonts w:ascii="Arial" w:hAnsi="Arial"/>
                <w:color w:val="0D0D0D" w:themeColor="text1" w:themeTint="F2" w:themeShade="FF"/>
                <w:sz w:val="20"/>
                <w:szCs w:val="20"/>
              </w:rPr>
            </w:pPr>
          </w:p>
          <w:p w:rsidRPr="001F4186" w:rsidR="00F076D7" w:rsidP="2A9CFB4D" w:rsidRDefault="00D3447A" w14:paraId="44464B92" w14:textId="72F711E4">
            <w:pPr>
              <w:pStyle w:val="Normal"/>
              <w:ind w:right="-944"/>
              <w:rPr>
                <w:rFonts w:ascii="Arial" w:hAnsi="Arial"/>
                <w:color w:val="0D0D0D" w:themeColor="text1" w:themeTint="F2" w:themeShade="FF"/>
                <w:sz w:val="20"/>
                <w:szCs w:val="20"/>
              </w:rPr>
            </w:pPr>
            <w:r w:rsidRPr="2A9CFB4D" w:rsidR="288B0E63">
              <w:rPr>
                <w:rFonts w:ascii="Arial" w:hAnsi="Arial"/>
                <w:color w:val="0D0D0D" w:themeColor="text1" w:themeTint="F2" w:themeShade="FF"/>
                <w:sz w:val="20"/>
                <w:szCs w:val="20"/>
              </w:rPr>
              <w:t xml:space="preserve">A cross-platfrom WebApp </w:t>
            </w:r>
            <w:r w:rsidRPr="2A9CFB4D" w:rsidR="47961C76">
              <w:rPr>
                <w:rFonts w:ascii="Arial" w:hAnsi="Arial"/>
                <w:color w:val="0D0D0D" w:themeColor="text1" w:themeTint="F2" w:themeShade="FF"/>
                <w:sz w:val="20"/>
                <w:szCs w:val="20"/>
              </w:rPr>
              <w:t xml:space="preserve">that will </w:t>
            </w:r>
          </w:p>
          <w:p w:rsidRPr="001F4186" w:rsidR="00F076D7" w:rsidP="2A9CFB4D" w:rsidRDefault="00D3447A" w14:paraId="4DA53207" w14:textId="03E6C06C">
            <w:pPr>
              <w:pStyle w:val="Normal"/>
              <w:ind w:right="-944"/>
              <w:rPr>
                <w:rFonts w:ascii="Arial" w:hAnsi="Arial"/>
                <w:color w:val="0D0D0D" w:themeColor="text1" w:themeTint="F2" w:themeShade="FF"/>
                <w:sz w:val="20"/>
                <w:szCs w:val="20"/>
              </w:rPr>
            </w:pPr>
            <w:r w:rsidRPr="2A9CFB4D" w:rsidR="47961C76">
              <w:rPr>
                <w:rFonts w:ascii="Arial" w:hAnsi="Arial"/>
                <w:color w:val="0D0D0D" w:themeColor="text1" w:themeTint="F2" w:themeShade="FF"/>
                <w:sz w:val="20"/>
                <w:szCs w:val="20"/>
              </w:rPr>
              <w:t>allow customers to receive airport</w:t>
            </w:r>
          </w:p>
          <w:p w:rsidRPr="001F4186" w:rsidR="00F076D7" w:rsidP="2A9CFB4D" w:rsidRDefault="00D3447A" w14:paraId="7841B1C6" w14:textId="0F3C8DCB">
            <w:pPr>
              <w:pStyle w:val="Normal"/>
              <w:ind w:right="-944"/>
              <w:rPr>
                <w:rFonts w:ascii="Arial" w:hAnsi="Arial"/>
                <w:color w:val="0D0D0D" w:themeColor="text1" w:themeTint="F2" w:themeShade="FF"/>
                <w:sz w:val="20"/>
                <w:szCs w:val="20"/>
              </w:rPr>
            </w:pPr>
            <w:r w:rsidRPr="2A9CFB4D" w:rsidR="47961C76">
              <w:rPr>
                <w:rFonts w:ascii="Arial" w:hAnsi="Arial"/>
                <w:color w:val="0D0D0D" w:themeColor="text1" w:themeTint="F2" w:themeShade="FF"/>
                <w:sz w:val="20"/>
                <w:szCs w:val="20"/>
              </w:rPr>
              <w:t xml:space="preserve">Announcements as notifications that </w:t>
            </w:r>
          </w:p>
          <w:p w:rsidRPr="001F4186" w:rsidR="00F076D7" w:rsidP="2A9CFB4D" w:rsidRDefault="00D3447A" w14:paraId="4592A3C8" w14:textId="3B838A9B">
            <w:pPr>
              <w:pStyle w:val="Normal"/>
              <w:ind w:right="-944"/>
              <w:rPr>
                <w:rFonts w:ascii="Arial" w:hAnsi="Arial"/>
                <w:color w:val="0D0D0D" w:themeColor="text1" w:themeTint="F2" w:themeShade="FF"/>
                <w:sz w:val="20"/>
                <w:szCs w:val="20"/>
              </w:rPr>
            </w:pPr>
            <w:r w:rsidRPr="2A9CFB4D" w:rsidR="47961C76">
              <w:rPr>
                <w:rFonts w:ascii="Arial" w:hAnsi="Arial"/>
                <w:color w:val="0D0D0D" w:themeColor="text1" w:themeTint="F2" w:themeShade="FF"/>
                <w:sz w:val="20"/>
                <w:szCs w:val="20"/>
              </w:rPr>
              <w:t>They can read and listen in mutiple</w:t>
            </w:r>
          </w:p>
          <w:p w:rsidRPr="001F4186" w:rsidR="00F076D7" w:rsidP="2A9CFB4D" w:rsidRDefault="00D3447A" w14:paraId="6D3F224D" w14:textId="5100E591">
            <w:pPr>
              <w:pStyle w:val="Normal"/>
              <w:ind w:right="-944"/>
              <w:rPr>
                <w:rFonts w:ascii="Arial" w:hAnsi="Arial"/>
                <w:color w:val="0D0D0D" w:themeColor="text1" w:themeTint="F2" w:themeShade="FF"/>
                <w:sz w:val="20"/>
                <w:szCs w:val="20"/>
              </w:rPr>
            </w:pPr>
            <w:r w:rsidRPr="2A9CFB4D" w:rsidR="47961C76">
              <w:rPr>
                <w:rFonts w:ascii="Arial" w:hAnsi="Arial"/>
                <w:color w:val="0D0D0D" w:themeColor="text1" w:themeTint="F2" w:themeShade="FF"/>
                <w:sz w:val="20"/>
                <w:szCs w:val="20"/>
              </w:rPr>
              <w:t>Lang</w:t>
            </w:r>
            <w:r w:rsidRPr="2A9CFB4D" w:rsidR="47961C76">
              <w:rPr>
                <w:rFonts w:ascii="Arial" w:hAnsi="Arial"/>
                <w:color w:val="0D0D0D" w:themeColor="text1" w:themeTint="F2" w:themeShade="FF"/>
                <w:sz w:val="20"/>
                <w:szCs w:val="20"/>
              </w:rPr>
              <w:t>u</w:t>
            </w:r>
            <w:r w:rsidRPr="2A9CFB4D" w:rsidR="47961C76">
              <w:rPr>
                <w:rFonts w:ascii="Arial" w:hAnsi="Arial"/>
                <w:color w:val="0D0D0D" w:themeColor="text1" w:themeTint="F2" w:themeShade="FF"/>
                <w:sz w:val="20"/>
                <w:szCs w:val="20"/>
              </w:rPr>
              <w:t>ag</w:t>
            </w:r>
            <w:r w:rsidRPr="2A9CFB4D" w:rsidR="47961C76">
              <w:rPr>
                <w:rFonts w:ascii="Arial" w:hAnsi="Arial"/>
                <w:color w:val="0D0D0D" w:themeColor="text1" w:themeTint="F2" w:themeShade="FF"/>
                <w:sz w:val="20"/>
                <w:szCs w:val="20"/>
              </w:rPr>
              <w:t xml:space="preserve">es. It will also have an </w:t>
            </w:r>
          </w:p>
          <w:p w:rsidRPr="001F4186" w:rsidR="00F076D7" w:rsidP="2A9CFB4D" w:rsidRDefault="00D3447A" w14:paraId="5193D74B" w14:textId="2002D6A1">
            <w:pPr>
              <w:pStyle w:val="Normal"/>
              <w:ind w:right="-944"/>
              <w:rPr>
                <w:rFonts w:ascii="Arial" w:hAnsi="Arial"/>
                <w:color w:val="0D0D0D" w:themeColor="text1" w:themeTint="F2" w:themeShade="FF"/>
                <w:sz w:val="20"/>
                <w:szCs w:val="20"/>
              </w:rPr>
            </w:pPr>
            <w:r w:rsidRPr="2A9CFB4D" w:rsidR="47961C76">
              <w:rPr>
                <w:rFonts w:ascii="Arial" w:hAnsi="Arial"/>
                <w:color w:val="0D0D0D" w:themeColor="text1" w:themeTint="F2" w:themeShade="FF"/>
                <w:sz w:val="20"/>
                <w:szCs w:val="20"/>
              </w:rPr>
              <w:t>Integrate</w:t>
            </w:r>
            <w:r w:rsidRPr="2A9CFB4D" w:rsidR="309DC33D">
              <w:rPr>
                <w:rFonts w:ascii="Arial" w:hAnsi="Arial"/>
                <w:color w:val="0D0D0D" w:themeColor="text1" w:themeTint="F2" w:themeShade="FF"/>
                <w:sz w:val="20"/>
                <w:szCs w:val="20"/>
              </w:rPr>
              <w:t>s chatbot.</w:t>
            </w:r>
          </w:p>
        </w:tc>
        <w:tc>
          <w:tcPr>
            <w:tcW w:w="3103" w:type="dxa"/>
            <w:gridSpan w:val="2"/>
            <w:tcBorders>
              <w:top w:val="nil"/>
              <w:bottom w:val="single" w:color="F2F2F2" w:themeColor="background1" w:themeShade="F2" w:sz="4" w:space="0"/>
            </w:tcBorders>
            <w:shd w:val="clear" w:color="auto" w:fill="FFFFFF" w:themeFill="background1"/>
            <w:tcMar/>
          </w:tcPr>
          <w:p w:rsidRPr="001F4186" w:rsidR="00F076D7" w:rsidP="2A9CFB4D" w:rsidRDefault="001F4186" w14:paraId="5945DC75" w14:textId="0C2F29ED">
            <w:pPr>
              <w:ind w:right="-10"/>
              <w:rPr>
                <w:rFonts w:ascii="Arial" w:hAnsi="Arial"/>
                <w:color w:val="808080" w:themeColor="background1" w:themeTint="FF" w:themeShade="80"/>
                <w:sz w:val="20"/>
                <w:szCs w:val="20"/>
              </w:rPr>
            </w:pPr>
            <w:r w:rsidRPr="2A9CFB4D" w:rsidR="001F4186">
              <w:rPr>
                <w:rFonts w:ascii="Arial" w:hAnsi="Arial"/>
                <w:color w:val="808080" w:themeColor="background1" w:themeTint="FF" w:themeShade="80"/>
                <w:sz w:val="20"/>
                <w:szCs w:val="20"/>
              </w:rPr>
              <w:t>Path to customers</w:t>
            </w:r>
          </w:p>
          <w:p w:rsidRPr="001F4186" w:rsidR="00F076D7" w:rsidP="2A9CFB4D" w:rsidRDefault="001F4186" w14:paraId="04BD4B15" w14:textId="6CC624A7">
            <w:pPr>
              <w:pStyle w:val="ListParagraph"/>
              <w:numPr>
                <w:ilvl w:val="0"/>
                <w:numId w:val="5"/>
              </w:numPr>
              <w:ind w:right="-10"/>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6846EA87">
              <w:rPr>
                <w:rFonts w:ascii="Arial" w:hAnsi="Arial" w:eastAsia="Arial" w:cs="Arial"/>
                <w:b w:val="0"/>
                <w:bCs w:val="0"/>
                <w:i w:val="0"/>
                <w:iCs w:val="0"/>
                <w:noProof/>
                <w:color w:val="0D0D0D" w:themeColor="text1" w:themeTint="F2" w:themeShade="FF"/>
                <w:sz w:val="20"/>
                <w:szCs w:val="20"/>
                <w:lang w:val="en-GB"/>
              </w:rPr>
              <w:t>An easy to use WEBAPP and using social media to market the app.</w:t>
            </w:r>
          </w:p>
          <w:p w:rsidRPr="001F4186" w:rsidR="00F076D7" w:rsidP="2A9CFB4D" w:rsidRDefault="001F4186" w14:paraId="6B3D830C" w14:textId="30252A83">
            <w:pPr>
              <w:pStyle w:val="ListParagraph"/>
              <w:numPr>
                <w:ilvl w:val="0"/>
                <w:numId w:val="5"/>
              </w:numPr>
              <w:ind w:right="-10"/>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6846EA87">
              <w:rPr>
                <w:rFonts w:ascii="Arial" w:hAnsi="Arial" w:eastAsia="Arial" w:cs="Arial"/>
                <w:b w:val="0"/>
                <w:bCs w:val="0"/>
                <w:i w:val="0"/>
                <w:iCs w:val="0"/>
                <w:noProof/>
                <w:color w:val="0D0D0D" w:themeColor="text1" w:themeTint="F2" w:themeShade="FF"/>
                <w:sz w:val="20"/>
                <w:szCs w:val="20"/>
                <w:lang w:val="en-GB"/>
              </w:rPr>
              <w:t>Making the webapp mandatory in a fixed term renewable contract with the Halifax Airport.</w:t>
            </w:r>
          </w:p>
          <w:p w:rsidRPr="001F4186" w:rsidR="00F076D7" w:rsidP="2A9CFB4D" w:rsidRDefault="001F4186" w14:paraId="2FB74AAA" w14:textId="7AF24BD7">
            <w:pPr>
              <w:pStyle w:val="Normal"/>
              <w:ind w:right="-10"/>
              <w:rPr>
                <w:rFonts w:ascii="Arial" w:hAnsi="Arial"/>
                <w:color w:val="808080" w:themeColor="background1" w:themeShade="80"/>
                <w:sz w:val="20"/>
                <w:szCs w:val="20"/>
              </w:rPr>
            </w:pPr>
          </w:p>
        </w:tc>
        <w:tc>
          <w:tcPr>
            <w:tcW w:w="3110" w:type="dxa"/>
            <w:gridSpan w:val="3"/>
            <w:tcBorders>
              <w:top w:val="nil"/>
              <w:bottom w:val="single" w:color="F2F2F2" w:themeColor="background1" w:themeShade="F2" w:sz="4" w:space="0"/>
            </w:tcBorders>
            <w:shd w:val="clear" w:color="auto" w:fill="FFFFFF" w:themeFill="background1"/>
            <w:tcMar/>
          </w:tcPr>
          <w:p w:rsidRPr="001F4186" w:rsidR="00F076D7" w:rsidP="2A9CFB4D" w:rsidRDefault="00D3447A" w14:paraId="018B771A" w14:textId="2C362CCB">
            <w:pPr>
              <w:ind w:right="-10"/>
              <w:rPr>
                <w:rFonts w:ascii="Arial" w:hAnsi="Arial"/>
                <w:color w:val="808080" w:themeColor="background1" w:themeTint="FF" w:themeShade="80"/>
                <w:sz w:val="20"/>
                <w:szCs w:val="20"/>
              </w:rPr>
            </w:pPr>
            <w:r w:rsidRPr="2A9CFB4D" w:rsidR="00D3447A">
              <w:rPr>
                <w:rFonts w:ascii="Arial" w:hAnsi="Arial"/>
                <w:color w:val="808080" w:themeColor="background1" w:themeTint="FF" w:themeShade="80"/>
                <w:sz w:val="20"/>
                <w:szCs w:val="20"/>
              </w:rPr>
              <w:t>List the characteristics of your ideal customers.</w:t>
            </w:r>
          </w:p>
          <w:p w:rsidRPr="001F4186" w:rsidR="00F076D7" w:rsidP="2A9CFB4D" w:rsidRDefault="00D3447A" w14:paraId="68AB2FA1" w14:textId="2C362CCB">
            <w:pPr>
              <w:ind w:right="-10"/>
              <w:rPr>
                <w:rFonts w:ascii="Arial" w:hAnsi="Arial" w:eastAsia="Arial" w:cs="Arial"/>
                <w:b w:val="0"/>
                <w:bCs w:val="0"/>
                <w:i w:val="0"/>
                <w:iCs w:val="0"/>
                <w:noProof/>
                <w:color w:val="0D0D0D" w:themeColor="text1" w:themeTint="F2" w:themeShade="FF"/>
                <w:sz w:val="20"/>
                <w:szCs w:val="20"/>
                <w:lang w:val="en-GB"/>
              </w:rPr>
            </w:pPr>
            <w:r w:rsidRPr="2A9CFB4D" w:rsidR="46813DC9">
              <w:rPr>
                <w:rFonts w:ascii="Arial" w:hAnsi="Arial" w:eastAsia="Arial" w:cs="Arial"/>
                <w:b w:val="0"/>
                <w:bCs w:val="0"/>
                <w:i w:val="0"/>
                <w:iCs w:val="0"/>
                <w:noProof/>
                <w:color w:val="0D0D0D" w:themeColor="text1" w:themeTint="F2" w:themeShade="FF"/>
                <w:sz w:val="20"/>
                <w:szCs w:val="20"/>
                <w:lang w:val="en-GB"/>
              </w:rPr>
              <w:t>Customers looking for a convienient service while using the Airport to commute.</w:t>
            </w:r>
          </w:p>
          <w:p w:rsidRPr="001F4186" w:rsidR="00F076D7" w:rsidP="2A9CFB4D" w:rsidRDefault="00D3447A" w14:paraId="25B81D3F" w14:textId="2C362CCB">
            <w:pPr>
              <w:pStyle w:val="Normal"/>
              <w:ind w:right="-10"/>
              <w:rPr>
                <w:rFonts w:ascii="Arial" w:hAnsi="Arial"/>
                <w:color w:val="808080" w:themeColor="background1" w:themeShade="80"/>
                <w:sz w:val="20"/>
                <w:szCs w:val="20"/>
              </w:rPr>
            </w:pPr>
          </w:p>
        </w:tc>
      </w:tr>
      <w:tr w:rsidRPr="00F076D7" w:rsidR="004B5316" w:rsidTr="2A9CFB4D" w14:paraId="76B734C2" w14:textId="77777777">
        <w:trPr>
          <w:trHeight w:val="279"/>
        </w:trPr>
        <w:tc>
          <w:tcPr>
            <w:tcW w:w="7736" w:type="dxa"/>
            <w:gridSpan w:val="4"/>
            <w:tcBorders>
              <w:bottom w:val="nil"/>
            </w:tcBorders>
            <w:shd w:val="clear" w:color="auto" w:fill="FFFFFF" w:themeFill="background1"/>
            <w:tcMar/>
          </w:tcPr>
          <w:p w:rsidRPr="00000413" w:rsidR="00B312C7" w:rsidP="00CB6CF5" w:rsidRDefault="00B312C7" w14:paraId="6DCB2889" w14:textId="77777777">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hemeFill="background1"/>
            <w:tcMar/>
          </w:tcPr>
          <w:p w:rsidRPr="00000413" w:rsidR="00B312C7" w:rsidP="00CB6CF5" w:rsidRDefault="00B312C7" w14:paraId="25DEFDB1" w14:textId="77777777">
            <w:pPr>
              <w:ind w:right="-944"/>
              <w:rPr>
                <w:rFonts w:ascii="Arial" w:hAnsi="Arial"/>
                <w:b/>
                <w:sz w:val="22"/>
              </w:rPr>
            </w:pPr>
            <w:r w:rsidRPr="00000413">
              <w:rPr>
                <w:rFonts w:ascii="Arial" w:hAnsi="Arial"/>
                <w:b/>
                <w:sz w:val="22"/>
              </w:rPr>
              <w:t>Revenue Structure</w:t>
            </w:r>
          </w:p>
        </w:tc>
      </w:tr>
      <w:tr w:rsidRPr="00F076D7" w:rsidR="004B5316" w:rsidTr="2A9CFB4D" w14:paraId="508251F7" w14:textId="77777777">
        <w:trPr>
          <w:trHeight w:val="2667"/>
        </w:trPr>
        <w:tc>
          <w:tcPr>
            <w:tcW w:w="7736" w:type="dxa"/>
            <w:gridSpan w:val="4"/>
            <w:tcBorders>
              <w:top w:val="nil"/>
            </w:tcBorders>
            <w:shd w:val="clear" w:color="auto" w:fill="FFFFFF" w:themeFill="background1"/>
            <w:tcMar/>
          </w:tcPr>
          <w:p w:rsidRPr="00D3447A" w:rsidR="00D3447A" w:rsidP="2A9CFB4D" w:rsidRDefault="00D3447A" w14:paraId="1A1023CC" w14:textId="1229A17D">
            <w:pPr>
              <w:ind w:right="-32"/>
              <w:rPr>
                <w:rFonts w:ascii="Arial" w:hAnsi="Arial"/>
                <w:color w:val="808080" w:themeColor="background1" w:themeShade="80"/>
                <w:sz w:val="20"/>
                <w:szCs w:val="20"/>
              </w:rPr>
            </w:pPr>
            <w:r w:rsidRPr="2A9CFB4D" w:rsidR="00D3447A">
              <w:rPr>
                <w:rFonts w:ascii="Arial" w:hAnsi="Arial"/>
                <w:color w:val="808080" w:themeColor="background1" w:themeTint="FF" w:themeShade="80"/>
                <w:sz w:val="20"/>
                <w:szCs w:val="20"/>
              </w:rPr>
              <w:t>List your fixed and variable costs</w:t>
            </w:r>
            <w:r w:rsidRPr="2A9CFB4D" w:rsidR="21119F97">
              <w:rPr>
                <w:rFonts w:ascii="Arial" w:hAnsi="Arial"/>
                <w:color w:val="808080" w:themeColor="background1" w:themeTint="FF" w:themeShade="80"/>
                <w:sz w:val="20"/>
                <w:szCs w:val="20"/>
              </w:rPr>
              <w:t xml:space="preserve">: </w:t>
            </w:r>
            <w:r w:rsidRPr="2A9CFB4D" w:rsidR="21119F97">
              <w:rPr>
                <w:rFonts w:ascii="Arial" w:hAnsi="Arial"/>
                <w:color w:val="FF0000"/>
                <w:sz w:val="20"/>
                <w:szCs w:val="20"/>
              </w:rPr>
              <w:t>Salary, rent are fixed cost and wages are variable cost</w:t>
            </w:r>
          </w:p>
          <w:p w:rsidR="2A9CFB4D" w:rsidP="2A9CFB4D" w:rsidRDefault="2A9CFB4D" w14:paraId="25CBE18C" w14:textId="25CC649E">
            <w:pPr>
              <w:pStyle w:val="Normal"/>
              <w:ind w:right="-32"/>
              <w:rPr>
                <w:rFonts w:ascii="Arial" w:hAnsi="Arial"/>
                <w:color w:val="808080" w:themeColor="background1" w:themeTint="FF" w:themeShade="80"/>
                <w:sz w:val="20"/>
                <w:szCs w:val="20"/>
              </w:rPr>
            </w:pPr>
          </w:p>
          <w:p w:rsidRPr="00D3447A" w:rsidR="00D3447A" w:rsidP="2A9CFB4D" w:rsidRDefault="00D3447A" w14:paraId="7839FB75" w14:textId="7CC8ACCA">
            <w:pPr>
              <w:ind w:right="-32"/>
              <w:rPr>
                <w:rFonts w:ascii="Arial" w:hAnsi="Arial"/>
                <w:color w:val="808080" w:themeColor="background1" w:themeShade="80"/>
                <w:sz w:val="20"/>
                <w:szCs w:val="20"/>
              </w:rPr>
            </w:pPr>
            <w:r w:rsidRPr="2A9CFB4D" w:rsidR="00D3447A">
              <w:rPr>
                <w:rFonts w:ascii="Arial" w:hAnsi="Arial"/>
                <w:color w:val="808080" w:themeColor="background1" w:themeTint="FF" w:themeShade="80"/>
                <w:sz w:val="20"/>
                <w:szCs w:val="20"/>
              </w:rPr>
              <w:t>Customer acquisition costs</w:t>
            </w:r>
            <w:r w:rsidRPr="2A9CFB4D" w:rsidR="2DA54A08">
              <w:rPr>
                <w:rFonts w:ascii="Arial" w:hAnsi="Arial"/>
                <w:color w:val="808080" w:themeColor="background1" w:themeTint="FF" w:themeShade="80"/>
                <w:sz w:val="20"/>
                <w:szCs w:val="20"/>
              </w:rPr>
              <w:t xml:space="preserve">: </w:t>
            </w:r>
            <w:r w:rsidRPr="2A9CFB4D" w:rsidR="7741F928">
              <w:rPr>
                <w:rFonts w:ascii="Arial" w:hAnsi="Arial"/>
                <w:color w:val="FF0000"/>
                <w:sz w:val="20"/>
                <w:szCs w:val="20"/>
              </w:rPr>
              <w:t>Marketing and sales</w:t>
            </w:r>
            <w:r w:rsidRPr="2A9CFB4D" w:rsidR="6185F14B">
              <w:rPr>
                <w:rFonts w:ascii="Arial" w:hAnsi="Arial"/>
                <w:color w:val="FF0000"/>
                <w:sz w:val="20"/>
                <w:szCs w:val="20"/>
              </w:rPr>
              <w:t xml:space="preserve"> (</w:t>
            </w:r>
          </w:p>
          <w:p w:rsidR="2A9CFB4D" w:rsidP="2A9CFB4D" w:rsidRDefault="2A9CFB4D" w14:paraId="5A9556D6" w14:textId="187ECAD4">
            <w:pPr>
              <w:pStyle w:val="Normal"/>
              <w:ind w:right="-32"/>
              <w:rPr>
                <w:rFonts w:ascii="Arial" w:hAnsi="Arial"/>
                <w:color w:val="808080" w:themeColor="background1" w:themeTint="FF" w:themeShade="80"/>
                <w:sz w:val="20"/>
                <w:szCs w:val="20"/>
              </w:rPr>
            </w:pPr>
          </w:p>
          <w:p w:rsidRPr="00D3447A" w:rsidR="00D3447A" w:rsidP="2A9CFB4D" w:rsidRDefault="00D3447A" w14:paraId="6370BA1A" w14:textId="083D57F8">
            <w:pPr>
              <w:ind w:right="-32"/>
              <w:rPr>
                <w:rFonts w:ascii="Arial" w:hAnsi="Arial"/>
                <w:color w:val="808080" w:themeColor="background1" w:themeShade="80"/>
                <w:sz w:val="20"/>
                <w:szCs w:val="20"/>
              </w:rPr>
            </w:pPr>
            <w:r w:rsidRPr="2A9CFB4D" w:rsidR="00D3447A">
              <w:rPr>
                <w:rFonts w:ascii="Arial" w:hAnsi="Arial"/>
                <w:color w:val="808080" w:themeColor="background1" w:themeTint="FF" w:themeShade="80"/>
                <w:sz w:val="20"/>
                <w:szCs w:val="20"/>
              </w:rPr>
              <w:t>Distribution costs</w:t>
            </w:r>
            <w:r w:rsidRPr="2A9CFB4D" w:rsidR="41395F15">
              <w:rPr>
                <w:rFonts w:ascii="Arial" w:hAnsi="Arial"/>
                <w:color w:val="808080" w:themeColor="background1" w:themeTint="FF" w:themeShade="80"/>
                <w:sz w:val="20"/>
                <w:szCs w:val="20"/>
              </w:rPr>
              <w:t xml:space="preserve">: </w:t>
            </w:r>
          </w:p>
          <w:p w:rsidR="2A9CFB4D" w:rsidP="2A9CFB4D" w:rsidRDefault="2A9CFB4D" w14:paraId="0E3C5760" w14:textId="13184262">
            <w:pPr>
              <w:pStyle w:val="Normal"/>
              <w:ind w:right="-32"/>
              <w:rPr>
                <w:rFonts w:ascii="Arial" w:hAnsi="Arial"/>
                <w:color w:val="808080" w:themeColor="background1" w:themeTint="FF" w:themeShade="80"/>
                <w:sz w:val="20"/>
                <w:szCs w:val="20"/>
              </w:rPr>
            </w:pPr>
          </w:p>
          <w:p w:rsidRPr="00D3447A" w:rsidR="00D3447A" w:rsidP="2A9CFB4D" w:rsidRDefault="00D3447A" w14:paraId="76A0685C" w14:textId="49C09B93">
            <w:pPr>
              <w:ind w:right="-32"/>
              <w:rPr>
                <w:rFonts w:ascii="Arial" w:hAnsi="Arial"/>
                <w:color w:val="808080" w:themeColor="background1" w:themeShade="80"/>
                <w:sz w:val="20"/>
                <w:szCs w:val="20"/>
              </w:rPr>
            </w:pPr>
            <w:r w:rsidRPr="2A9CFB4D" w:rsidR="00D3447A">
              <w:rPr>
                <w:rFonts w:ascii="Arial" w:hAnsi="Arial"/>
                <w:color w:val="808080" w:themeColor="background1" w:themeTint="FF" w:themeShade="80"/>
                <w:sz w:val="20"/>
                <w:szCs w:val="20"/>
              </w:rPr>
              <w:t>Hosting</w:t>
            </w:r>
            <w:r w:rsidRPr="2A9CFB4D" w:rsidR="539FB9FC">
              <w:rPr>
                <w:rFonts w:ascii="Arial" w:hAnsi="Arial"/>
                <w:color w:val="808080" w:themeColor="background1" w:themeTint="FF" w:themeShade="80"/>
                <w:sz w:val="20"/>
                <w:szCs w:val="20"/>
              </w:rPr>
              <w:t>:</w:t>
            </w:r>
            <w:r w:rsidRPr="2A9CFB4D" w:rsidR="6361B1AE">
              <w:rPr>
                <w:rFonts w:ascii="Arial" w:hAnsi="Arial"/>
                <w:color w:val="808080" w:themeColor="background1" w:themeTint="FF" w:themeShade="80"/>
                <w:sz w:val="20"/>
                <w:szCs w:val="20"/>
              </w:rPr>
              <w:t xml:space="preserve"> </w:t>
            </w:r>
            <w:r w:rsidRPr="2A9CFB4D" w:rsidR="033AC833">
              <w:rPr>
                <w:rFonts w:ascii="Arial" w:hAnsi="Arial"/>
                <w:color w:val="FF0000"/>
                <w:sz w:val="20"/>
                <w:szCs w:val="20"/>
              </w:rPr>
              <w:t>I</w:t>
            </w:r>
            <w:r w:rsidRPr="2A9CFB4D" w:rsidR="6361B1AE">
              <w:rPr>
                <w:rFonts w:ascii="Arial" w:hAnsi="Arial"/>
                <w:color w:val="FF0000"/>
                <w:sz w:val="20"/>
                <w:szCs w:val="20"/>
              </w:rPr>
              <w:t xml:space="preserve">nitial payment inorder to </w:t>
            </w:r>
            <w:r w:rsidRPr="2A9CFB4D" w:rsidR="00020947">
              <w:rPr>
                <w:rFonts w:ascii="Arial" w:hAnsi="Arial"/>
                <w:color w:val="FF0000"/>
                <w:sz w:val="20"/>
                <w:szCs w:val="20"/>
              </w:rPr>
              <w:t xml:space="preserve">setup the webapp and </w:t>
            </w:r>
            <w:r w:rsidRPr="2A9CFB4D" w:rsidR="7872C7ED">
              <w:rPr>
                <w:rFonts w:ascii="Arial" w:hAnsi="Arial"/>
                <w:color w:val="FF0000"/>
                <w:sz w:val="20"/>
                <w:szCs w:val="20"/>
              </w:rPr>
              <w:t xml:space="preserve"> roughly </w:t>
            </w:r>
            <w:r w:rsidRPr="2A9CFB4D" w:rsidR="00020947">
              <w:rPr>
                <w:rFonts w:ascii="Arial" w:hAnsi="Arial"/>
                <w:color w:val="FF0000"/>
                <w:sz w:val="20"/>
                <w:szCs w:val="20"/>
              </w:rPr>
              <w:t>$20,000 per year for maintainence.</w:t>
            </w:r>
          </w:p>
          <w:p w:rsidR="2A9CFB4D" w:rsidP="2A9CFB4D" w:rsidRDefault="2A9CFB4D" w14:paraId="2E247E48" w14:textId="76FDAD2C">
            <w:pPr>
              <w:pStyle w:val="Normal"/>
              <w:ind w:right="-32"/>
              <w:rPr>
                <w:rFonts w:ascii="Arial" w:hAnsi="Arial"/>
                <w:color w:val="808080" w:themeColor="background1" w:themeTint="FF" w:themeShade="80"/>
                <w:sz w:val="20"/>
                <w:szCs w:val="20"/>
              </w:rPr>
            </w:pPr>
          </w:p>
          <w:p w:rsidRPr="00D3447A" w:rsidR="00D3447A" w:rsidP="2A9CFB4D" w:rsidRDefault="00D3447A" w14:paraId="02D0875D" w14:textId="398BADC0">
            <w:pPr>
              <w:ind w:right="-32"/>
              <w:rPr>
                <w:rFonts w:ascii="Arial" w:hAnsi="Arial"/>
                <w:color w:val="808080" w:themeColor="background1" w:themeShade="80"/>
                <w:sz w:val="20"/>
                <w:szCs w:val="20"/>
              </w:rPr>
            </w:pPr>
            <w:r w:rsidRPr="2A9CFB4D" w:rsidR="00D3447A">
              <w:rPr>
                <w:rFonts w:ascii="Arial" w:hAnsi="Arial"/>
                <w:color w:val="808080" w:themeColor="background1" w:themeTint="FF" w:themeShade="80"/>
                <w:sz w:val="20"/>
                <w:szCs w:val="20"/>
              </w:rPr>
              <w:t>People</w:t>
            </w:r>
            <w:r w:rsidRPr="2A9CFB4D" w:rsidR="082D6F7F">
              <w:rPr>
                <w:rFonts w:ascii="Arial" w:hAnsi="Arial"/>
                <w:color w:val="808080" w:themeColor="background1" w:themeTint="FF" w:themeShade="80"/>
                <w:sz w:val="20"/>
                <w:szCs w:val="20"/>
              </w:rPr>
              <w:t>:</w:t>
            </w:r>
          </w:p>
          <w:p w:rsidR="3D260499" w:rsidP="2A9CFB4D" w:rsidRDefault="3D260499" w14:paraId="28AEAFC0" w14:textId="1AB2F0C7">
            <w:pPr>
              <w:pStyle w:val="Normal"/>
              <w:ind w:right="-32"/>
              <w:rPr>
                <w:rFonts w:ascii="Arial" w:hAnsi="Arial"/>
                <w:color w:val="808080" w:themeColor="background1" w:themeTint="FF" w:themeShade="80"/>
                <w:sz w:val="20"/>
                <w:szCs w:val="20"/>
              </w:rPr>
            </w:pPr>
            <w:r w:rsidRPr="2A9CFB4D" w:rsidR="3D260499">
              <w:rPr>
                <w:rFonts w:ascii="Arial" w:hAnsi="Arial"/>
                <w:color w:val="FF0000"/>
                <w:sz w:val="20"/>
                <w:szCs w:val="20"/>
              </w:rPr>
              <w:t xml:space="preserve">Staff hired full-time and part-time can be 30 employees </w:t>
            </w:r>
            <w:r w:rsidRPr="2A9CFB4D" w:rsidR="45902093">
              <w:rPr>
                <w:rFonts w:ascii="Arial" w:hAnsi="Arial"/>
                <w:color w:val="FF0000"/>
                <w:sz w:val="20"/>
                <w:szCs w:val="20"/>
              </w:rPr>
              <w:t>$95,000 (due to software engineers)</w:t>
            </w:r>
          </w:p>
          <w:p w:rsidRPr="001F4186" w:rsidR="00F076D7" w:rsidP="00D3447A" w:rsidRDefault="00D3447A" w14:paraId="6D6FDEED" w14:textId="14E5AAAB">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Pr="001F4186" w:rsidR="001F4186">
              <w:rPr>
                <w:rFonts w:ascii="Arial" w:hAnsi="Arial"/>
                <w:color w:val="808080" w:themeColor="background1" w:themeShade="80"/>
                <w:sz w:val="20"/>
              </w:rPr>
              <w:t xml:space="preserve"> </w:t>
            </w:r>
          </w:p>
        </w:tc>
        <w:tc>
          <w:tcPr>
            <w:tcW w:w="7810" w:type="dxa"/>
            <w:gridSpan w:val="8"/>
            <w:tcBorders>
              <w:top w:val="nil"/>
            </w:tcBorders>
            <w:shd w:val="clear" w:color="auto" w:fill="FFFFFF" w:themeFill="background1"/>
            <w:tcMar/>
          </w:tcPr>
          <w:p w:rsidRPr="001F4186" w:rsidR="00F076D7" w:rsidP="2A9CFB4D" w:rsidRDefault="00F076D7" w14:paraId="70579A5A" w14:textId="231E9E5D">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6A72281">
              <w:rPr>
                <w:rFonts w:ascii="Arial" w:hAnsi="Arial" w:eastAsia="Arial" w:cs="Arial"/>
                <w:b w:val="0"/>
                <w:bCs w:val="0"/>
                <w:i w:val="0"/>
                <w:iCs w:val="0"/>
                <w:noProof/>
                <w:color w:val="808080" w:themeColor="background1" w:themeTint="FF" w:themeShade="80"/>
                <w:sz w:val="20"/>
                <w:szCs w:val="20"/>
                <w:lang w:val="en-GB"/>
              </w:rPr>
              <w:t>List your sources of revenue</w:t>
            </w:r>
            <w:r w:rsidRPr="2A9CFB4D" w:rsidR="33121BCC">
              <w:rPr>
                <w:rFonts w:ascii="Arial" w:hAnsi="Arial" w:eastAsia="Arial" w:cs="Arial"/>
                <w:b w:val="0"/>
                <w:bCs w:val="0"/>
                <w:i w:val="0"/>
                <w:iCs w:val="0"/>
                <w:noProof/>
                <w:color w:val="0D0D0D" w:themeColor="text1" w:themeTint="F2" w:themeShade="FF"/>
                <w:sz w:val="20"/>
                <w:szCs w:val="20"/>
                <w:lang w:val="en-GB"/>
              </w:rPr>
              <w:t xml:space="preserve"> </w:t>
            </w:r>
            <w:r w:rsidRPr="2A9CFB4D" w:rsidR="33121BCC">
              <w:rPr>
                <w:rFonts w:ascii="Arial" w:hAnsi="Arial" w:eastAsia="Arial" w:cs="Arial"/>
                <w:b w:val="0"/>
                <w:bCs w:val="0"/>
                <w:i w:val="0"/>
                <w:iCs w:val="0"/>
                <w:noProof/>
                <w:color w:val="0D0D0D" w:themeColor="text1" w:themeTint="F2" w:themeShade="FF"/>
                <w:sz w:val="20"/>
                <w:szCs w:val="20"/>
                <w:lang w:val="en-GB"/>
              </w:rPr>
              <w:t>The revenue sources are advertising on app, paid parking/storage spaces, paid socially distanced spaces, chatbot redirects sales.</w:t>
            </w:r>
          </w:p>
          <w:p w:rsidRPr="001F4186" w:rsidR="00F076D7" w:rsidP="2A9CFB4D" w:rsidRDefault="00F076D7" w14:paraId="0CF59CD5" w14:textId="7B780A9A">
            <w:pPr>
              <w:pStyle w:val="ListParagraph"/>
              <w:numPr>
                <w:ilvl w:val="0"/>
                <w:numId w:val="4"/>
              </w:numPr>
              <w:ind w:right="-18"/>
              <w:rPr>
                <w:rFonts w:ascii="Symbol" w:hAnsi="Symbol" w:eastAsia="Symbol" w:cs="Symbol" w:asciiTheme="minorAscii" w:hAnsiTheme="minorAscii" w:eastAsiaTheme="minorAscii" w:cstheme="minorAscii"/>
                <w:b w:val="0"/>
                <w:bCs w:val="0"/>
                <w:i w:val="0"/>
                <w:iCs w:val="0"/>
                <w:noProof/>
                <w:color w:val="0D0D0D" w:themeColor="text1" w:themeTint="F2" w:themeShade="FF"/>
                <w:sz w:val="20"/>
                <w:szCs w:val="20"/>
                <w:lang w:val="en-GB"/>
              </w:rPr>
            </w:pPr>
          </w:p>
          <w:p w:rsidRPr="001F4186" w:rsidR="00F076D7" w:rsidP="2A9CFB4D" w:rsidRDefault="00F076D7" w14:paraId="4527F402" w14:textId="3348E82D">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 xml:space="preserve">Revenue Model: </w:t>
            </w:r>
            <w:r w:rsidRPr="2A9CFB4D" w:rsidR="33121BCC">
              <w:rPr>
                <w:rFonts w:ascii="Arial" w:hAnsi="Arial" w:eastAsia="Arial" w:cs="Arial"/>
                <w:b w:val="0"/>
                <w:bCs w:val="0"/>
                <w:i w:val="0"/>
                <w:iCs w:val="0"/>
                <w:noProof/>
                <w:color w:val="0D0D0D" w:themeColor="text1" w:themeTint="F2" w:themeShade="FF"/>
                <w:sz w:val="20"/>
                <w:szCs w:val="20"/>
                <w:lang w:val="en-GB"/>
              </w:rPr>
              <w:t>Yearly or multiple year licensing contract with the Airport</w:t>
            </w:r>
          </w:p>
          <w:p w:rsidRPr="001F4186" w:rsidR="00F076D7" w:rsidP="2A9CFB4D" w:rsidRDefault="00F076D7" w14:paraId="423A03CA" w14:textId="16E9A816">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 xml:space="preserve">Life Time Value: </w:t>
            </w:r>
            <w:r w:rsidRPr="2A9CFB4D" w:rsidR="33121BCC">
              <w:rPr>
                <w:rFonts w:ascii="Arial" w:hAnsi="Arial" w:eastAsia="Arial" w:cs="Arial"/>
                <w:b w:val="0"/>
                <w:bCs w:val="0"/>
                <w:i w:val="0"/>
                <w:iCs w:val="0"/>
                <w:noProof/>
                <w:color w:val="0D0D0D" w:themeColor="text1" w:themeTint="F2" w:themeShade="FF"/>
                <w:sz w:val="20"/>
                <w:szCs w:val="20"/>
                <w:lang w:val="en-GB"/>
              </w:rPr>
              <w:t>(Constant renewable term) Infinite</w:t>
            </w:r>
          </w:p>
          <w:p w:rsidRPr="001F4186" w:rsidR="00F076D7" w:rsidP="2A9CFB4D" w:rsidRDefault="00F076D7" w14:paraId="5D6F435C" w14:textId="3083B575">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Revenue</w:t>
            </w:r>
          </w:p>
          <w:p w:rsidRPr="001F4186" w:rsidR="00F076D7" w:rsidP="2A9CFB4D" w:rsidRDefault="00F076D7" w14:paraId="02078E23" w14:textId="206818D1">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Gross Margin</w:t>
            </w:r>
          </w:p>
          <w:p w:rsidRPr="001F4186" w:rsidR="00F076D7" w:rsidP="2A9CFB4D" w:rsidRDefault="00F076D7" w14:paraId="1F19A63B" w14:textId="6C926DBD">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 xml:space="preserve">The revenue sources are advertising on app, paid parking/storage spaces, paid socially distanced spaces, chatbot redirects sales, </w:t>
            </w:r>
          </w:p>
          <w:p w:rsidRPr="001F4186" w:rsidR="00F076D7" w:rsidP="2A9CFB4D" w:rsidRDefault="00F076D7" w14:paraId="3275005C" w14:textId="1DFEE0F9">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The revenue model will be yearly licensing contract to the airport so they can make it free for the passengers unless they would prefer a premium version for a subscription fee.</w:t>
            </w:r>
          </w:p>
          <w:p w:rsidRPr="001F4186" w:rsidR="00F076D7" w:rsidP="2A9CFB4D" w:rsidRDefault="00F076D7" w14:paraId="4060DCDB" w14:textId="1FA9CD3D">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Government and no-profit organizations funding</w:t>
            </w:r>
          </w:p>
          <w:p w:rsidRPr="001F4186" w:rsidR="00F076D7" w:rsidP="2A9CFB4D" w:rsidRDefault="00F076D7" w14:paraId="2ED262EB" w14:textId="2F8F704F">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Partnership with airlines and airports (licensing and yearly subscription)</w:t>
            </w:r>
          </w:p>
          <w:p w:rsidRPr="001F4186" w:rsidR="00F076D7" w:rsidP="2A9CFB4D" w:rsidRDefault="00F076D7" w14:paraId="29B98E63" w14:textId="113AE273">
            <w:pPr>
              <w:pStyle w:val="ListParagraph"/>
              <w:numPr>
                <w:ilvl w:val="0"/>
                <w:numId w:val="4"/>
              </w:numPr>
              <w:ind w:right="-18"/>
              <w:rPr>
                <w:rFonts w:ascii="Arial" w:hAnsi="Arial" w:eastAsia="Arial" w:cs="Arial" w:asciiTheme="minorAscii" w:hAnsiTheme="minorAscii" w:eastAsiaTheme="minorAscii" w:cstheme="minorAscii"/>
                <w:b w:val="0"/>
                <w:bCs w:val="0"/>
                <w:i w:val="0"/>
                <w:iCs w:val="0"/>
                <w:noProof/>
                <w:color w:val="0D0D0D" w:themeColor="text1" w:themeTint="F2" w:themeShade="FF"/>
                <w:sz w:val="20"/>
                <w:szCs w:val="20"/>
                <w:lang w:val="en-GB"/>
              </w:rPr>
            </w:pPr>
            <w:r w:rsidRPr="2A9CFB4D" w:rsidR="33121BCC">
              <w:rPr>
                <w:rFonts w:ascii="Arial" w:hAnsi="Arial" w:eastAsia="Arial" w:cs="Arial"/>
                <w:b w:val="0"/>
                <w:bCs w:val="0"/>
                <w:i w:val="0"/>
                <w:iCs w:val="0"/>
                <w:noProof/>
                <w:color w:val="0D0D0D" w:themeColor="text1" w:themeTint="F2" w:themeShade="FF"/>
                <w:sz w:val="20"/>
                <w:szCs w:val="20"/>
                <w:lang w:val="en-GB"/>
              </w:rPr>
              <w:t>Small business loans</w:t>
            </w:r>
          </w:p>
          <w:p w:rsidRPr="001F4186" w:rsidR="00F076D7" w:rsidP="2A9CFB4D" w:rsidRDefault="00F076D7" w14:paraId="77C80C07" w14:textId="0A18E4EE">
            <w:pPr>
              <w:pStyle w:val="ListParagraph"/>
              <w:numPr>
                <w:ilvl w:val="0"/>
                <w:numId w:val="4"/>
              </w:numPr>
              <w:ind w:right="-18"/>
              <w:rPr>
                <w:b w:val="0"/>
                <w:bCs w:val="0"/>
                <w:i w:val="0"/>
                <w:iCs w:val="0"/>
                <w:noProof/>
                <w:color w:val="808080" w:themeColor="background1" w:themeTint="FF" w:themeShade="80"/>
                <w:sz w:val="20"/>
                <w:szCs w:val="20"/>
                <w:lang w:val="en-GB"/>
              </w:rPr>
            </w:pPr>
            <w:r w:rsidRPr="2A9CFB4D" w:rsidR="36A72281">
              <w:rPr>
                <w:rFonts w:ascii="Arial" w:hAnsi="Arial" w:eastAsia="Arial" w:cs="Arial"/>
                <w:b w:val="0"/>
                <w:bCs w:val="0"/>
                <w:i w:val="0"/>
                <w:iCs w:val="0"/>
                <w:noProof/>
                <w:color w:val="808080" w:themeColor="background1" w:themeTint="FF" w:themeShade="80"/>
                <w:sz w:val="20"/>
                <w:szCs w:val="20"/>
                <w:lang w:val="en-GB"/>
              </w:rPr>
              <w:t>:</w:t>
            </w:r>
          </w:p>
        </w:tc>
      </w:tr>
      <w:tr w:rsidRPr="00F076D7" w:rsidR="00F076D7" w:rsidTr="2A9CFB4D" w14:paraId="4173EEF3" w14:textId="77777777">
        <w:trPr>
          <w:trHeight w:val="282"/>
        </w:trPr>
        <w:tc>
          <w:tcPr>
            <w:tcW w:w="15546" w:type="dxa"/>
            <w:gridSpan w:val="12"/>
            <w:shd w:val="clear" w:color="auto" w:fill="F3F3F3"/>
            <w:tcMar/>
            <w:vAlign w:val="center"/>
          </w:tcPr>
          <w:p w:rsidRPr="004B5316" w:rsidR="00F076D7" w:rsidP="00284DC4" w:rsidRDefault="00284DC4" w14:paraId="328F6073" w14:textId="33E5841C">
            <w:pPr>
              <w:ind w:right="-944"/>
              <w:rPr>
                <w:rFonts w:ascii="Arial" w:hAnsi="Arial"/>
                <w:sz w:val="16"/>
              </w:rPr>
            </w:pPr>
            <w:r w:rsidRPr="00284DC4">
              <w:rPr>
                <w:rFonts w:ascii="Arial" w:hAnsi="Arial"/>
                <w:sz w:val="16"/>
              </w:rPr>
              <w:t>Lean Canvas is adapted from The Business Model Canvas (</w:t>
            </w:r>
            <w:hyperlink w:history="1" r:id="rId7">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w:history="1" r:id="rId8">
              <w:r w:rsidRPr="00284DC4">
                <w:rPr>
                  <w:rStyle w:val="Hyperlink"/>
                  <w:rFonts w:ascii="Arial" w:hAnsi="Arial"/>
                  <w:sz w:val="16"/>
                </w:rPr>
                <w:t>https://neoschronos.com</w:t>
              </w:r>
            </w:hyperlink>
            <w:r w:rsidRPr="00284DC4">
              <w:rPr>
                <w:rFonts w:ascii="Arial" w:hAnsi="Arial"/>
                <w:sz w:val="16"/>
              </w:rPr>
              <w:t xml:space="preserve">). License: </w:t>
            </w:r>
            <w:hyperlink w:history="1" r:id="rId9">
              <w:r w:rsidRPr="00284DC4">
                <w:rPr>
                  <w:rStyle w:val="Hyperlink"/>
                  <w:rFonts w:ascii="Arial" w:hAnsi="Arial"/>
                  <w:sz w:val="16"/>
                  <w:lang w:val="mr-IN"/>
                </w:rPr>
                <w:t>CC BY-SA 3.0</w:t>
              </w:r>
            </w:hyperlink>
          </w:p>
        </w:tc>
      </w:tr>
    </w:tbl>
    <w:p w:rsidR="00C70B55" w:rsidP="00B312C7" w:rsidRDefault="00C70B55" w14:paraId="520F877C" w14:textId="77777777">
      <w:pPr>
        <w:ind w:right="-944"/>
      </w:pPr>
    </w:p>
    <w:sectPr w:rsidR="00C70B55" w:rsidSect="00277AE1">
      <w:headerReference w:type="even" r:id="rId10"/>
      <w:headerReference w:type="default" r:id="rId11"/>
      <w:footerReference w:type="even" r:id="rId12"/>
      <w:footerReference w:type="default" r:id="rId13"/>
      <w:headerReference w:type="first" r:id="rId14"/>
      <w:footerReference w:type="first" r:id="rId15"/>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A4796" w:rsidP="00000413" w:rsidRDefault="006A4796" w14:paraId="66D13A80" w14:textId="77777777">
      <w:r>
        <w:separator/>
      </w:r>
    </w:p>
  </w:endnote>
  <w:endnote w:type="continuationSeparator" w:id="0">
    <w:p w:rsidR="006A4796" w:rsidP="00000413" w:rsidRDefault="006A4796" w14:paraId="32BFA2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CE5510" w14:paraId="0060D99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CE5510" w14:paraId="71FE07F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CE5510" w14:paraId="0066A7A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A4796" w:rsidP="00000413" w:rsidRDefault="006A4796" w14:paraId="1C0E4B43" w14:textId="77777777">
      <w:r>
        <w:separator/>
      </w:r>
    </w:p>
  </w:footnote>
  <w:footnote w:type="continuationSeparator" w:id="0">
    <w:p w:rsidR="006A4796" w:rsidP="00000413" w:rsidRDefault="006A4796" w14:paraId="5F1FAC8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6A4796" w14:paraId="68847F38" w14:textId="4EFA2766">
    <w:pPr>
      <w:pStyle w:val="Header"/>
    </w:pPr>
    <w:r>
      <w:pict w14:anchorId="028F7DFD">
        <v:shapetype id="_x0000_t202" coordsize="21600,21600" o:spt="202" path="m,l,21600r21600,l21600,xe">
          <v:stroke joinstyle="miter"/>
          <v:path gradientshapeok="t" o:connecttype="rect"/>
        </v:shapetype>
        <v:shape id="PowerPlusWaterMarkObject2" style="position:absolute;margin-left:0;margin-top:0;width:773.1pt;height:48.3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2051"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">
          <v:stroke joinstyle="round"/>
          <o:lock v:ext="edit" grouping="t" rotation="t" verticies="t" adjusthandles="t" aspectratio="t" shapetype="t"/>
          <v:textbox>
            <w:txbxContent>
              <w:p w:rsidR="00DF3C8F" w:rsidP="00DF3C8F" w:rsidRDefault="00DF3C8F" w14:paraId="4F466CE7" w14:textId="77777777">
                <w:pPr>
                  <w:jc w:val="center"/>
                </w:pPr>
                <w:r>
                  <w:rPr>
                    <w:rFonts w:ascii="Cambria" w:hAnsi="Cambria"/>
                    <w:color w:val="C0C0C0"/>
                    <w:sz w:val="72"/>
                    <w:szCs w:val="72"/>
                    <w:lang w:val="en-US"/>
                  </w:rPr>
                  <w:t>Neos Chronos Lean Canvas Template</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6A4796" w14:paraId="3F5670E1" w14:textId="1441B2A4">
    <w:pPr>
      <w:pStyle w:val="Header"/>
    </w:pPr>
    <w:r>
      <w:pict w14:anchorId="78A6CBCD">
        <v:shapetype id="_x0000_t202" coordsize="21600,21600" o:spt="202" path="m,l,21600r21600,l21600,xe">
          <v:stroke joinstyle="miter"/>
          <v:path gradientshapeok="t" o:connecttype="rect"/>
        </v:shapetype>
        <v:shape id="PowerPlusWaterMarkObject1" style="position:absolute;margin-left:0;margin-top:0;width:773.1pt;height:48.3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2050"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">
          <v:stroke joinstyle="round"/>
          <o:lock v:ext="edit" grouping="t" rotation="t" verticies="t" adjusthandles="t" aspectratio="t" shapetype="t"/>
          <v:textbox>
            <w:txbxContent>
              <w:p w:rsidR="00DF3C8F" w:rsidP="00DF3C8F" w:rsidRDefault="00DF3C8F" w14:paraId="4BF296BC" w14:textId="77777777">
                <w:pPr>
                  <w:jc w:val="center"/>
                </w:pPr>
                <w:r>
                  <w:rPr>
                    <w:rFonts w:ascii="Cambria" w:hAnsi="Cambria"/>
                    <w:color w:val="C0C0C0"/>
                    <w:sz w:val="72"/>
                    <w:szCs w:val="72"/>
                    <w:lang w:val="en-US"/>
                  </w:rPr>
                  <w:t>Neos Chronos Lean Canvas Template</w:t>
                </w:r>
              </w:p>
            </w:txbxContent>
          </v:textbox>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E5510" w:rsidRDefault="006A4796" w14:paraId="165C0236" w14:textId="1DC53D3D">
    <w:pPr>
      <w:pStyle w:val="Header"/>
    </w:pPr>
    <w:r>
      <w:pict w14:anchorId="4C425E8A">
        <v:shapetype id="_x0000_t202" coordsize="21600,21600" o:spt="202" path="m,l,21600r21600,l21600,xe">
          <v:stroke joinstyle="miter"/>
          <v:path gradientshapeok="t" o:connecttype="rect"/>
        </v:shapetype>
        <v:shape id="PowerPlusWaterMarkObject3" style="position:absolute;margin-left:0;margin-top:0;width:773.1pt;height:48.3pt;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204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">
          <v:stroke joinstyle="round"/>
          <o:lock v:ext="edit" grouping="t" rotation="t" verticies="t" adjusthandles="t" aspectratio="t" shapetype="t"/>
          <v:textbox>
            <w:txbxContent>
              <w:p w:rsidR="00DF3C8F" w:rsidP="00DF3C8F" w:rsidRDefault="00DF3C8F" w14:paraId="478EE34B" w14:textId="77777777">
                <w:pPr>
                  <w:jc w:val="center"/>
                </w:pPr>
                <w:r>
                  <w:rPr>
                    <w:rFonts w:ascii="Cambria" w:hAnsi="Cambria"/>
                    <w:color w:val="C0C0C0"/>
                    <w:sz w:val="72"/>
                    <w:szCs w:val="72"/>
                    <w:lang w:val="en-US"/>
                  </w:rPr>
                  <w:t>Neos Chronos Lean Canvas Template</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hint="default" w:ascii="Arial" w:hAnsi="Arial"/>
      </w:rPr>
    </w:lvl>
    <w:lvl w:ilvl="1" w:tplc="10DC4DCE" w:tentative="1">
      <w:start w:val="1"/>
      <w:numFmt w:val="bullet"/>
      <w:lvlText w:val="•"/>
      <w:lvlJc w:val="left"/>
      <w:pPr>
        <w:tabs>
          <w:tab w:val="num" w:pos="1440"/>
        </w:tabs>
        <w:ind w:left="1440" w:hanging="360"/>
      </w:pPr>
      <w:rPr>
        <w:rFonts w:hint="default" w:ascii="Arial" w:hAnsi="Arial"/>
      </w:rPr>
    </w:lvl>
    <w:lvl w:ilvl="2" w:tplc="67F0CFD4" w:tentative="1">
      <w:start w:val="1"/>
      <w:numFmt w:val="bullet"/>
      <w:lvlText w:val="•"/>
      <w:lvlJc w:val="left"/>
      <w:pPr>
        <w:tabs>
          <w:tab w:val="num" w:pos="2160"/>
        </w:tabs>
        <w:ind w:left="2160" w:hanging="360"/>
      </w:pPr>
      <w:rPr>
        <w:rFonts w:hint="default" w:ascii="Arial" w:hAnsi="Arial"/>
      </w:rPr>
    </w:lvl>
    <w:lvl w:ilvl="3" w:tplc="A2E60516" w:tentative="1">
      <w:start w:val="1"/>
      <w:numFmt w:val="bullet"/>
      <w:lvlText w:val="•"/>
      <w:lvlJc w:val="left"/>
      <w:pPr>
        <w:tabs>
          <w:tab w:val="num" w:pos="2880"/>
        </w:tabs>
        <w:ind w:left="2880" w:hanging="360"/>
      </w:pPr>
      <w:rPr>
        <w:rFonts w:hint="default" w:ascii="Arial" w:hAnsi="Arial"/>
      </w:rPr>
    </w:lvl>
    <w:lvl w:ilvl="4" w:tplc="9EE68AC6" w:tentative="1">
      <w:start w:val="1"/>
      <w:numFmt w:val="bullet"/>
      <w:lvlText w:val="•"/>
      <w:lvlJc w:val="left"/>
      <w:pPr>
        <w:tabs>
          <w:tab w:val="num" w:pos="3600"/>
        </w:tabs>
        <w:ind w:left="3600" w:hanging="360"/>
      </w:pPr>
      <w:rPr>
        <w:rFonts w:hint="default" w:ascii="Arial" w:hAnsi="Arial"/>
      </w:rPr>
    </w:lvl>
    <w:lvl w:ilvl="5" w:tplc="3BB4C0FE" w:tentative="1">
      <w:start w:val="1"/>
      <w:numFmt w:val="bullet"/>
      <w:lvlText w:val="•"/>
      <w:lvlJc w:val="left"/>
      <w:pPr>
        <w:tabs>
          <w:tab w:val="num" w:pos="4320"/>
        </w:tabs>
        <w:ind w:left="4320" w:hanging="360"/>
      </w:pPr>
      <w:rPr>
        <w:rFonts w:hint="default" w:ascii="Arial" w:hAnsi="Arial"/>
      </w:rPr>
    </w:lvl>
    <w:lvl w:ilvl="6" w:tplc="4AF6517E" w:tentative="1">
      <w:start w:val="1"/>
      <w:numFmt w:val="bullet"/>
      <w:lvlText w:val="•"/>
      <w:lvlJc w:val="left"/>
      <w:pPr>
        <w:tabs>
          <w:tab w:val="num" w:pos="5040"/>
        </w:tabs>
        <w:ind w:left="5040" w:hanging="360"/>
      </w:pPr>
      <w:rPr>
        <w:rFonts w:hint="default" w:ascii="Arial" w:hAnsi="Arial"/>
      </w:rPr>
    </w:lvl>
    <w:lvl w:ilvl="7" w:tplc="E70C760E" w:tentative="1">
      <w:start w:val="1"/>
      <w:numFmt w:val="bullet"/>
      <w:lvlText w:val="•"/>
      <w:lvlJc w:val="left"/>
      <w:pPr>
        <w:tabs>
          <w:tab w:val="num" w:pos="5760"/>
        </w:tabs>
        <w:ind w:left="5760" w:hanging="360"/>
      </w:pPr>
      <w:rPr>
        <w:rFonts w:hint="default" w:ascii="Arial" w:hAnsi="Arial"/>
      </w:rPr>
    </w:lvl>
    <w:lvl w:ilvl="8" w:tplc="6194DAFE"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34500DF3"/>
    <w:multiLevelType w:val="hybridMultilevel"/>
    <w:tmpl w:val="8668BCEA"/>
    <w:lvl w:ilvl="0" w:tplc="0AFE352E">
      <w:start w:val="1"/>
      <w:numFmt w:val="bullet"/>
      <w:lvlText w:val="•"/>
      <w:lvlJc w:val="left"/>
      <w:pPr>
        <w:tabs>
          <w:tab w:val="num" w:pos="720"/>
        </w:tabs>
        <w:ind w:left="720" w:hanging="360"/>
      </w:pPr>
      <w:rPr>
        <w:rFonts w:hint="default" w:ascii="Arial" w:hAnsi="Arial"/>
      </w:rPr>
    </w:lvl>
    <w:lvl w:ilvl="1" w:tplc="9458736C" w:tentative="1">
      <w:start w:val="1"/>
      <w:numFmt w:val="bullet"/>
      <w:lvlText w:val="•"/>
      <w:lvlJc w:val="left"/>
      <w:pPr>
        <w:tabs>
          <w:tab w:val="num" w:pos="1440"/>
        </w:tabs>
        <w:ind w:left="1440" w:hanging="360"/>
      </w:pPr>
      <w:rPr>
        <w:rFonts w:hint="default" w:ascii="Arial" w:hAnsi="Arial"/>
      </w:rPr>
    </w:lvl>
    <w:lvl w:ilvl="2" w:tplc="5F048A62" w:tentative="1">
      <w:start w:val="1"/>
      <w:numFmt w:val="bullet"/>
      <w:lvlText w:val="•"/>
      <w:lvlJc w:val="left"/>
      <w:pPr>
        <w:tabs>
          <w:tab w:val="num" w:pos="2160"/>
        </w:tabs>
        <w:ind w:left="2160" w:hanging="360"/>
      </w:pPr>
      <w:rPr>
        <w:rFonts w:hint="default" w:ascii="Arial" w:hAnsi="Arial"/>
      </w:rPr>
    </w:lvl>
    <w:lvl w:ilvl="3" w:tplc="33D61E0E" w:tentative="1">
      <w:start w:val="1"/>
      <w:numFmt w:val="bullet"/>
      <w:lvlText w:val="•"/>
      <w:lvlJc w:val="left"/>
      <w:pPr>
        <w:tabs>
          <w:tab w:val="num" w:pos="2880"/>
        </w:tabs>
        <w:ind w:left="2880" w:hanging="360"/>
      </w:pPr>
      <w:rPr>
        <w:rFonts w:hint="default" w:ascii="Arial" w:hAnsi="Arial"/>
      </w:rPr>
    </w:lvl>
    <w:lvl w:ilvl="4" w:tplc="43429BA2" w:tentative="1">
      <w:start w:val="1"/>
      <w:numFmt w:val="bullet"/>
      <w:lvlText w:val="•"/>
      <w:lvlJc w:val="left"/>
      <w:pPr>
        <w:tabs>
          <w:tab w:val="num" w:pos="3600"/>
        </w:tabs>
        <w:ind w:left="3600" w:hanging="360"/>
      </w:pPr>
      <w:rPr>
        <w:rFonts w:hint="default" w:ascii="Arial" w:hAnsi="Arial"/>
      </w:rPr>
    </w:lvl>
    <w:lvl w:ilvl="5" w:tplc="366E7DCA" w:tentative="1">
      <w:start w:val="1"/>
      <w:numFmt w:val="bullet"/>
      <w:lvlText w:val="•"/>
      <w:lvlJc w:val="left"/>
      <w:pPr>
        <w:tabs>
          <w:tab w:val="num" w:pos="4320"/>
        </w:tabs>
        <w:ind w:left="4320" w:hanging="360"/>
      </w:pPr>
      <w:rPr>
        <w:rFonts w:hint="default" w:ascii="Arial" w:hAnsi="Arial"/>
      </w:rPr>
    </w:lvl>
    <w:lvl w:ilvl="6" w:tplc="30BE33FA" w:tentative="1">
      <w:start w:val="1"/>
      <w:numFmt w:val="bullet"/>
      <w:lvlText w:val="•"/>
      <w:lvlJc w:val="left"/>
      <w:pPr>
        <w:tabs>
          <w:tab w:val="num" w:pos="5040"/>
        </w:tabs>
        <w:ind w:left="5040" w:hanging="360"/>
      </w:pPr>
      <w:rPr>
        <w:rFonts w:hint="default" w:ascii="Arial" w:hAnsi="Arial"/>
      </w:rPr>
    </w:lvl>
    <w:lvl w:ilvl="7" w:tplc="56B6E264" w:tentative="1">
      <w:start w:val="1"/>
      <w:numFmt w:val="bullet"/>
      <w:lvlText w:val="•"/>
      <w:lvlJc w:val="left"/>
      <w:pPr>
        <w:tabs>
          <w:tab w:val="num" w:pos="5760"/>
        </w:tabs>
        <w:ind w:left="5760" w:hanging="360"/>
      </w:pPr>
      <w:rPr>
        <w:rFonts w:hint="default" w:ascii="Arial" w:hAnsi="Arial"/>
      </w:rPr>
    </w:lvl>
    <w:lvl w:ilvl="8" w:tplc="B42465BC"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46672B67"/>
    <w:multiLevelType w:val="hybridMultilevel"/>
    <w:tmpl w:val="8FAC28A2"/>
    <w:lvl w:ilvl="0" w:tplc="43A0AC72">
      <w:start w:val="1"/>
      <w:numFmt w:val="bullet"/>
      <w:lvlText w:val="•"/>
      <w:lvlJc w:val="left"/>
      <w:pPr>
        <w:tabs>
          <w:tab w:val="num" w:pos="720"/>
        </w:tabs>
        <w:ind w:left="720" w:hanging="360"/>
      </w:pPr>
      <w:rPr>
        <w:rFonts w:hint="default" w:ascii="Arial" w:hAnsi="Arial"/>
      </w:rPr>
    </w:lvl>
    <w:lvl w:ilvl="1" w:tplc="11A2D470" w:tentative="1">
      <w:start w:val="1"/>
      <w:numFmt w:val="bullet"/>
      <w:lvlText w:val="•"/>
      <w:lvlJc w:val="left"/>
      <w:pPr>
        <w:tabs>
          <w:tab w:val="num" w:pos="1440"/>
        </w:tabs>
        <w:ind w:left="1440" w:hanging="360"/>
      </w:pPr>
      <w:rPr>
        <w:rFonts w:hint="default" w:ascii="Arial" w:hAnsi="Arial"/>
      </w:rPr>
    </w:lvl>
    <w:lvl w:ilvl="2" w:tplc="509E3882" w:tentative="1">
      <w:start w:val="1"/>
      <w:numFmt w:val="bullet"/>
      <w:lvlText w:val="•"/>
      <w:lvlJc w:val="left"/>
      <w:pPr>
        <w:tabs>
          <w:tab w:val="num" w:pos="2160"/>
        </w:tabs>
        <w:ind w:left="2160" w:hanging="360"/>
      </w:pPr>
      <w:rPr>
        <w:rFonts w:hint="default" w:ascii="Arial" w:hAnsi="Arial"/>
      </w:rPr>
    </w:lvl>
    <w:lvl w:ilvl="3" w:tplc="21E2651C" w:tentative="1">
      <w:start w:val="1"/>
      <w:numFmt w:val="bullet"/>
      <w:lvlText w:val="•"/>
      <w:lvlJc w:val="left"/>
      <w:pPr>
        <w:tabs>
          <w:tab w:val="num" w:pos="2880"/>
        </w:tabs>
        <w:ind w:left="2880" w:hanging="360"/>
      </w:pPr>
      <w:rPr>
        <w:rFonts w:hint="default" w:ascii="Arial" w:hAnsi="Arial"/>
      </w:rPr>
    </w:lvl>
    <w:lvl w:ilvl="4" w:tplc="7CC62292" w:tentative="1">
      <w:start w:val="1"/>
      <w:numFmt w:val="bullet"/>
      <w:lvlText w:val="•"/>
      <w:lvlJc w:val="left"/>
      <w:pPr>
        <w:tabs>
          <w:tab w:val="num" w:pos="3600"/>
        </w:tabs>
        <w:ind w:left="3600" w:hanging="360"/>
      </w:pPr>
      <w:rPr>
        <w:rFonts w:hint="default" w:ascii="Arial" w:hAnsi="Arial"/>
      </w:rPr>
    </w:lvl>
    <w:lvl w:ilvl="5" w:tplc="8696B00E" w:tentative="1">
      <w:start w:val="1"/>
      <w:numFmt w:val="bullet"/>
      <w:lvlText w:val="•"/>
      <w:lvlJc w:val="left"/>
      <w:pPr>
        <w:tabs>
          <w:tab w:val="num" w:pos="4320"/>
        </w:tabs>
        <w:ind w:left="4320" w:hanging="360"/>
      </w:pPr>
      <w:rPr>
        <w:rFonts w:hint="default" w:ascii="Arial" w:hAnsi="Arial"/>
      </w:rPr>
    </w:lvl>
    <w:lvl w:ilvl="6" w:tplc="7C6A86FA" w:tentative="1">
      <w:start w:val="1"/>
      <w:numFmt w:val="bullet"/>
      <w:lvlText w:val="•"/>
      <w:lvlJc w:val="left"/>
      <w:pPr>
        <w:tabs>
          <w:tab w:val="num" w:pos="5040"/>
        </w:tabs>
        <w:ind w:left="5040" w:hanging="360"/>
      </w:pPr>
      <w:rPr>
        <w:rFonts w:hint="default" w:ascii="Arial" w:hAnsi="Arial"/>
      </w:rPr>
    </w:lvl>
    <w:lvl w:ilvl="7" w:tplc="C64CCFD8" w:tentative="1">
      <w:start w:val="1"/>
      <w:numFmt w:val="bullet"/>
      <w:lvlText w:val="•"/>
      <w:lvlJc w:val="left"/>
      <w:pPr>
        <w:tabs>
          <w:tab w:val="num" w:pos="5760"/>
        </w:tabs>
        <w:ind w:left="5760" w:hanging="360"/>
      </w:pPr>
      <w:rPr>
        <w:rFonts w:hint="default" w:ascii="Arial" w:hAnsi="Arial"/>
      </w:rPr>
    </w:lvl>
    <w:lvl w:ilvl="8" w:tplc="2A30E558" w:tentative="1">
      <w:start w:val="1"/>
      <w:numFmt w:val="bullet"/>
      <w:lvlText w:val="•"/>
      <w:lvlJc w:val="left"/>
      <w:pPr>
        <w:tabs>
          <w:tab w:val="num" w:pos="6480"/>
        </w:tabs>
        <w:ind w:left="6480" w:hanging="360"/>
      </w:pPr>
      <w:rPr>
        <w:rFonts w:hint="default" w:ascii="Arial" w:hAnsi="Arial"/>
      </w:rPr>
    </w:lvl>
  </w:abstract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3"/>
  <w:displayBackgroundShape/>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20947"/>
    <w:rsid w:val="001857E6"/>
    <w:rsid w:val="001F4186"/>
    <w:rsid w:val="00277AE1"/>
    <w:rsid w:val="00284DC4"/>
    <w:rsid w:val="00312950"/>
    <w:rsid w:val="003B2072"/>
    <w:rsid w:val="004B5316"/>
    <w:rsid w:val="004F4172"/>
    <w:rsid w:val="006760EB"/>
    <w:rsid w:val="006A4796"/>
    <w:rsid w:val="007C13A7"/>
    <w:rsid w:val="007D354F"/>
    <w:rsid w:val="00861778"/>
    <w:rsid w:val="009505CB"/>
    <w:rsid w:val="00A86846"/>
    <w:rsid w:val="00B01DDB"/>
    <w:rsid w:val="00B312C7"/>
    <w:rsid w:val="00B566F7"/>
    <w:rsid w:val="00BA4A1A"/>
    <w:rsid w:val="00BE73EC"/>
    <w:rsid w:val="00C054AF"/>
    <w:rsid w:val="00C70B55"/>
    <w:rsid w:val="00C9225D"/>
    <w:rsid w:val="00CA30DE"/>
    <w:rsid w:val="00CB6CF5"/>
    <w:rsid w:val="00CE5510"/>
    <w:rsid w:val="00D2227C"/>
    <w:rsid w:val="00D3447A"/>
    <w:rsid w:val="00DF3C8F"/>
    <w:rsid w:val="00E47810"/>
    <w:rsid w:val="00F076D7"/>
    <w:rsid w:val="00F72E65"/>
    <w:rsid w:val="033AC833"/>
    <w:rsid w:val="046B626C"/>
    <w:rsid w:val="04820681"/>
    <w:rsid w:val="056FE2D9"/>
    <w:rsid w:val="082D6F7F"/>
    <w:rsid w:val="0867D1FF"/>
    <w:rsid w:val="08B73FB7"/>
    <w:rsid w:val="0C22A336"/>
    <w:rsid w:val="0C525107"/>
    <w:rsid w:val="0C7CB005"/>
    <w:rsid w:val="0C853DF4"/>
    <w:rsid w:val="0F2832C7"/>
    <w:rsid w:val="138E3435"/>
    <w:rsid w:val="15E7C5A7"/>
    <w:rsid w:val="1E8370D3"/>
    <w:rsid w:val="21119F97"/>
    <w:rsid w:val="21950C2E"/>
    <w:rsid w:val="2396BA96"/>
    <w:rsid w:val="263788C1"/>
    <w:rsid w:val="288B0E63"/>
    <w:rsid w:val="2A9CFB4D"/>
    <w:rsid w:val="2DA54A08"/>
    <w:rsid w:val="2F4EEAB5"/>
    <w:rsid w:val="309DC33D"/>
    <w:rsid w:val="31B305A9"/>
    <w:rsid w:val="33121BCC"/>
    <w:rsid w:val="34F14B3D"/>
    <w:rsid w:val="355D0653"/>
    <w:rsid w:val="36A72281"/>
    <w:rsid w:val="3815CE28"/>
    <w:rsid w:val="387DAFEF"/>
    <w:rsid w:val="3BDCEA89"/>
    <w:rsid w:val="3D260499"/>
    <w:rsid w:val="3D867C10"/>
    <w:rsid w:val="3DE11996"/>
    <w:rsid w:val="3EC168F8"/>
    <w:rsid w:val="3EF1347B"/>
    <w:rsid w:val="40BC9B00"/>
    <w:rsid w:val="41395F15"/>
    <w:rsid w:val="417681F3"/>
    <w:rsid w:val="44D1946C"/>
    <w:rsid w:val="45645F63"/>
    <w:rsid w:val="45902093"/>
    <w:rsid w:val="46813DC9"/>
    <w:rsid w:val="46A9DBD6"/>
    <w:rsid w:val="47961C76"/>
    <w:rsid w:val="494989DC"/>
    <w:rsid w:val="4BB306D1"/>
    <w:rsid w:val="4ED78CC2"/>
    <w:rsid w:val="52EA293E"/>
    <w:rsid w:val="539FB9FC"/>
    <w:rsid w:val="55FFF5A6"/>
    <w:rsid w:val="57983B09"/>
    <w:rsid w:val="57C4A6DA"/>
    <w:rsid w:val="59BFDDA0"/>
    <w:rsid w:val="5A57DCE2"/>
    <w:rsid w:val="5CDDBF22"/>
    <w:rsid w:val="5E1005B3"/>
    <w:rsid w:val="6172D0F4"/>
    <w:rsid w:val="6185F14B"/>
    <w:rsid w:val="628DF40B"/>
    <w:rsid w:val="6353154D"/>
    <w:rsid w:val="6361B1AE"/>
    <w:rsid w:val="63FE0DCD"/>
    <w:rsid w:val="644A463F"/>
    <w:rsid w:val="65732616"/>
    <w:rsid w:val="66DA5710"/>
    <w:rsid w:val="6846EA87"/>
    <w:rsid w:val="6E831952"/>
    <w:rsid w:val="6F1DA7DF"/>
    <w:rsid w:val="72F9FBAA"/>
    <w:rsid w:val="7368C454"/>
    <w:rsid w:val="7741F928"/>
    <w:rsid w:val="7872C7ED"/>
    <w:rsid w:val="791E7778"/>
    <w:rsid w:val="79EC2ADE"/>
    <w:rsid w:val="7BD4889B"/>
    <w:rsid w:val="7F2CB793"/>
    <w:rsid w:val="7F7DD1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F06C3D4B-D049-3142-95C4-8B33EEDA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styleId="BalloonTextChar" w:customStyle="1">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styleId="HeaderChar" w:customStyle="1">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styleId="FooterChar" w:customStyle="1">
    <w:name w:val="Footer Char"/>
    <w:basedOn w:val="DefaultParagraphFont"/>
    <w:link w:val="Footer"/>
    <w:uiPriority w:val="99"/>
    <w:rsid w:val="00000413"/>
    <w:rPr>
      <w:noProo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neoschronos.com/" TargetMode="External" Id="rId8" /><Relationship Type="http://schemas.openxmlformats.org/officeDocument/2006/relationships/footer" Target="footer2.xm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www.businessmodelgeneration.com/canvas" TargetMode="Externa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creativecommons.org/licenses/by-sa/3.0/" TargetMode="Externa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116A82A1FAD4A879D7D06538DEFAA" ma:contentTypeVersion="8" ma:contentTypeDescription="Create a new document." ma:contentTypeScope="" ma:versionID="227c496869e33673d8c2bfee7b80eea4">
  <xsd:schema xmlns:xsd="http://www.w3.org/2001/XMLSchema" xmlns:xs="http://www.w3.org/2001/XMLSchema" xmlns:p="http://schemas.microsoft.com/office/2006/metadata/properties" xmlns:ns2="bc9d398e-d0b6-4f35-9f63-caad0a584b46" targetNamespace="http://schemas.microsoft.com/office/2006/metadata/properties" ma:root="true" ma:fieldsID="54aa1aaa0ec6d845060484b1edfecfef" ns2:_="">
    <xsd:import namespace="bc9d398e-d0b6-4f35-9f63-caad0a584b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d398e-d0b6-4f35-9f63-caad0a58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5DE949-BD08-4935-9A4C-93AF4CA47BD8}"/>
</file>

<file path=customXml/itemProps2.xml><?xml version="1.0" encoding="utf-8"?>
<ds:datastoreItem xmlns:ds="http://schemas.openxmlformats.org/officeDocument/2006/customXml" ds:itemID="{56B5D44C-0278-4818-82BE-0DC3040188C3}"/>
</file>

<file path=customXml/itemProps3.xml><?xml version="1.0" encoding="utf-8"?>
<ds:datastoreItem xmlns:ds="http://schemas.openxmlformats.org/officeDocument/2006/customXml" ds:itemID="{922C6BD5-FBEF-4E0C-B351-67928299E3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Neos Chronos Limited</ap:Company>
  <ap:SharedDoc>false</ap:SharedDoc>
  <ap:HyperlinkBase>https://neoschronos.com/assets/</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Lean Canvas Template Word</dc:title>
  <dc:subject/>
  <dc:creator>Thomas Papanikolaou</dc:creator>
  <keywords>Lean Canvas, Free, Template, Word, doc, docx</keywords>
  <dc:description>Lean Canvas is adapted from The Business Model Canvas (www.businessmodelgeneration.com/canvas). This work is licensed under the Creative Commons Attribution-Share Alike 3.0 Unported License.</dc:description>
  <lastModifiedBy>Ahsan Kamal</lastModifiedBy>
  <revision>3</revision>
  <lastPrinted>2019-05-23T09:25:00.0000000Z</lastPrinted>
  <dcterms:created xsi:type="dcterms:W3CDTF">2020-11-01T15:51:00.0000000Z</dcterms:created>
  <dcterms:modified xsi:type="dcterms:W3CDTF">2020-11-01T16:17:31.6937656Z</dcterms:modified>
  <category>Word Template DOC</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y fmtid="{D5CDD505-2E9C-101B-9397-08002B2CF9AE}" pid="4" name="ContentTypeId">
    <vt:lpwstr>0x010100144116A82A1FAD4A879D7D06538DEFAA</vt:lpwstr>
  </property>
</Properties>
</file>