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1D" w:rsidRPr="0011191D" w:rsidRDefault="0011191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810FA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="00810FA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18</w:t>
      </w:r>
      <w:bookmarkStart w:id="0" w:name="_GoBack"/>
      <w:bookmarkEnd w:id="0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.01.2022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Старікова Н.А. 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Pr="0011191D">
        <w:rPr>
          <w:color w:val="7030A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Організовуючі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прийоми. Повороти на місці переступанням навколо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  носк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>в лиж. Пересування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810FAC">
        <w:rPr>
          <w:rFonts w:ascii="Times New Roman" w:hAnsi="Times New Roman" w:cs="Times New Roman"/>
          <w:sz w:val="28"/>
          <w:szCs w:val="28"/>
          <w:lang w:val="uk-UA"/>
        </w:rPr>
        <w:t xml:space="preserve"> ступаючим та ковзним кроком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1191D">
        <w:rPr>
          <w:rFonts w:ascii="Times New Roman" w:hAnsi="Times New Roman" w:cs="Times New Roman"/>
          <w:sz w:val="28"/>
          <w:szCs w:val="28"/>
        </w:rPr>
        <w:t>Рухлива гра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91D" w:rsidRPr="0011191D" w:rsidRDefault="001119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810FAC" w:rsidRDefault="0011191D" w:rsidP="00810FAC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11191D">
        <w:rPr>
          <w:rFonts w:ascii="Times New Roman" w:hAnsi="Times New Roman" w:cs="Times New Roman"/>
          <w:sz w:val="28"/>
          <w:szCs w:val="28"/>
        </w:rPr>
        <w:t>Організовуючі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прийоми.</w:t>
      </w:r>
    </w:p>
    <w:p w:rsidR="00810FAC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33F1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https://www.youtube.com/watch?v=twEBhqvVwUU</w:t>
        </w:r>
      </w:hyperlink>
    </w:p>
    <w:p w:rsidR="00810FAC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Повороти на місці переступанням навколо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  носк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>в лиж</w:t>
      </w:r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810FAC" w:rsidRPr="00810FAC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1</w:t>
        </w:r>
        <w:r w:rsidRPr="00810FAC">
          <w:rPr>
            <w:rStyle w:val="a4"/>
            <w:rFonts w:ascii="Times New Roman" w:hAnsi="Times New Roman" w:cs="Times New Roman"/>
            <w:sz w:val="28"/>
            <w:szCs w:val="28"/>
          </w:rPr>
          <w:t>qRrsWLgyg</w:t>
        </w:r>
      </w:hyperlink>
    </w:p>
    <w:p w:rsidR="0011191D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0FAC" w:rsidRDefault="00810FAC" w:rsidP="00810F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0FAC">
        <w:rPr>
          <w:rFonts w:ascii="Times New Roman" w:hAnsi="Times New Roman" w:cs="Times New Roman"/>
          <w:sz w:val="28"/>
          <w:szCs w:val="28"/>
          <w:lang w:val="uk-UA"/>
        </w:rPr>
        <w:t>Руханка танець "Lemur Dance"</w:t>
      </w:r>
    </w:p>
    <w:p w:rsidR="0011191D" w:rsidRDefault="00810FAC" w:rsidP="00810FA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333F1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https://www.youtube.com/watch?v=YcdTXsIJC9A</w:t>
        </w:r>
      </w:hyperlink>
    </w:p>
    <w:p w:rsidR="00810FAC" w:rsidRDefault="00810FAC" w:rsidP="00810FA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Default="00810FA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91D" w:rsidRPr="0011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C"/>
    <w:rsid w:val="0011191D"/>
    <w:rsid w:val="0012300C"/>
    <w:rsid w:val="00810FAC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1qRrsWLgy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wEBhqvVwU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auqI9qlu6k" TargetMode="External"/><Relationship Id="rId11" Type="http://schemas.openxmlformats.org/officeDocument/2006/relationships/hyperlink" Target="https://www.youtube.com/watch?v=Y8pbzgi6D5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cdTXsIJC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jvjWerPF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2022-01-19T11:19:00Z</dcterms:created>
  <dcterms:modified xsi:type="dcterms:W3CDTF">2022-01-19T11:52:00Z</dcterms:modified>
</cp:coreProperties>
</file>