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15" w:rsidRPr="00EC1E43" w:rsidRDefault="00721B15" w:rsidP="00721B15">
      <w:pPr>
        <w:rPr>
          <w:rFonts w:ascii="Times New Roman" w:hAnsi="Times New Roman" w:cs="Times New Roman"/>
          <w:sz w:val="28"/>
          <w:szCs w:val="28"/>
        </w:rPr>
      </w:pPr>
      <w:r w:rsidRPr="00EC1E43"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Pr="00EC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11.02</w:t>
      </w:r>
      <w:r w:rsidRPr="00EC1E43">
        <w:rPr>
          <w:rFonts w:ascii="Times New Roman" w:hAnsi="Times New Roman" w:cs="Times New Roman"/>
          <w:sz w:val="28"/>
          <w:szCs w:val="28"/>
        </w:rPr>
        <w:t>.2022</w:t>
      </w:r>
      <w:r w:rsidRPr="00EC1E43">
        <w:rPr>
          <w:rFonts w:ascii="Times New Roman" w:hAnsi="Times New Roman" w:cs="Times New Roman"/>
          <w:b/>
          <w:sz w:val="28"/>
          <w:szCs w:val="28"/>
        </w:rPr>
        <w:t xml:space="preserve">          Урок: </w:t>
      </w:r>
      <w:r w:rsidRPr="00EC1E43">
        <w:rPr>
          <w:rFonts w:ascii="Times New Roman" w:hAnsi="Times New Roman" w:cs="Times New Roman"/>
          <w:sz w:val="28"/>
          <w:szCs w:val="28"/>
        </w:rPr>
        <w:t xml:space="preserve"> Образотворче мистецтво</w:t>
      </w:r>
      <w:r w:rsidRPr="00EC1E43">
        <w:rPr>
          <w:rFonts w:ascii="Times New Roman" w:hAnsi="Times New Roman" w:cs="Times New Roman"/>
          <w:b/>
          <w:sz w:val="28"/>
          <w:szCs w:val="28"/>
        </w:rPr>
        <w:t xml:space="preserve">        Клас: </w:t>
      </w:r>
      <w:r w:rsidRPr="00EC1E43">
        <w:rPr>
          <w:rFonts w:ascii="Times New Roman" w:hAnsi="Times New Roman" w:cs="Times New Roman"/>
          <w:sz w:val="28"/>
          <w:szCs w:val="28"/>
        </w:rPr>
        <w:t>1-В</w:t>
      </w:r>
    </w:p>
    <w:p w:rsidR="00721B15" w:rsidRPr="00EC1E43" w:rsidRDefault="00721B15" w:rsidP="00721B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E43">
        <w:rPr>
          <w:rFonts w:ascii="Times New Roman" w:hAnsi="Times New Roman" w:cs="Times New Roman"/>
          <w:b/>
          <w:sz w:val="28"/>
          <w:szCs w:val="28"/>
        </w:rPr>
        <w:t>Вчитель:</w:t>
      </w:r>
      <w:r w:rsidRPr="00EC1E43">
        <w:rPr>
          <w:rFonts w:ascii="Times New Roman" w:hAnsi="Times New Roman" w:cs="Times New Roman"/>
          <w:sz w:val="28"/>
          <w:szCs w:val="28"/>
        </w:rPr>
        <w:t xml:space="preserve"> Таран Н.В.</w:t>
      </w:r>
    </w:p>
    <w:p w:rsidR="00984844" w:rsidRPr="00984844" w:rsidRDefault="00984844" w:rsidP="0098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4844">
        <w:rPr>
          <w:rFonts w:ascii="Times New Roman" w:eastAsia="Times New Roman" w:hAnsi="Times New Roman" w:cs="Times New Roman"/>
          <w:b/>
          <w:bCs/>
          <w:color w:val="303030"/>
          <w:kern w:val="36"/>
          <w:sz w:val="28"/>
          <w:szCs w:val="28"/>
          <w:lang w:eastAsia="ru-RU"/>
        </w:rPr>
        <w:t>Тема</w:t>
      </w:r>
      <w:bookmarkStart w:id="0" w:name="_GoBack"/>
      <w:r w:rsidR="00721B15">
        <w:rPr>
          <w:rFonts w:ascii="Times New Roman" w:eastAsia="Times New Roman" w:hAnsi="Times New Roman" w:cs="Times New Roman"/>
          <w:b/>
          <w:bCs/>
          <w:color w:val="303030"/>
          <w:kern w:val="36"/>
          <w:sz w:val="28"/>
          <w:szCs w:val="28"/>
          <w:lang w:eastAsia="ru-RU"/>
        </w:rPr>
        <w:t xml:space="preserve">. </w:t>
      </w:r>
      <w:r w:rsidR="00721B15"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 xml:space="preserve">Веселий мандрівник на оперній сцені. </w:t>
      </w:r>
      <w:r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>Декорації</w:t>
      </w:r>
      <w:r w:rsidR="00721B15"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 xml:space="preserve">. Створення  </w:t>
      </w:r>
      <w:r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>декорації до опери-казки «</w:t>
      </w:r>
      <w:proofErr w:type="spellStart"/>
      <w:r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>Плескачик</w:t>
      </w:r>
      <w:proofErr w:type="spellEnd"/>
      <w:r w:rsidRPr="00721B15"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ru-RU"/>
        </w:rPr>
        <w:t>» (акварель)</w:t>
      </w:r>
      <w:bookmarkEnd w:id="0"/>
    </w:p>
    <w:p w:rsidR="00984844" w:rsidRPr="00984844" w:rsidRDefault="00984844" w:rsidP="0098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48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Pr="00984844">
        <w:rPr>
          <w:rFonts w:ascii="Times New Roman" w:eastAsia="Times New Roman" w:hAnsi="Times New Roman" w:cs="Times New Roman"/>
          <w:sz w:val="28"/>
          <w:szCs w:val="28"/>
          <w:lang w:eastAsia="ru-RU"/>
        </w:rPr>
        <w:t>: ознайомити учнів із оперою та поняттям «Декорації»; удосконалювати навички малювання; розвивати естетичне сприйняття навколишнього світу; розвивати образне мислення та дрібну моторику рук; виховувати інтерес до образотворчої діяльності, естетичний смак.</w:t>
      </w:r>
    </w:p>
    <w:p w:rsidR="00984844" w:rsidRPr="00984844" w:rsidRDefault="00984844" w:rsidP="009848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8484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Хід</w:t>
      </w:r>
      <w:proofErr w:type="spellEnd"/>
      <w:r w:rsidRPr="0098484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уроку</w:t>
      </w:r>
    </w:p>
    <w:p w:rsidR="00984844" w:rsidRPr="00984844" w:rsidRDefault="00984844" w:rsidP="0098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4844" w:rsidRPr="00984844" w:rsidRDefault="00984844" w:rsidP="0098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A2A" w:rsidRPr="00721B15" w:rsidRDefault="00702C63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21B1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Організація класу 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</w:rPr>
        <w:t xml:space="preserve">знову лунає </w:t>
      </w:r>
      <w:r w:rsidRPr="00984844">
        <w:rPr>
          <w:rFonts w:ascii="Times New Roman" w:hAnsi="Times New Roman" w:cs="Times New Roman"/>
          <w:sz w:val="28"/>
          <w:szCs w:val="28"/>
        </w:rPr>
        <w:t>дзвінок,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Запрошує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всіх на урок.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Будемо дружно ми працювати,</w:t>
      </w:r>
    </w:p>
    <w:p w:rsidR="00702C63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І малювати, і фантазувати.</w:t>
      </w:r>
    </w:p>
    <w:p w:rsidR="00702C63" w:rsidRPr="00721B15" w:rsidRDefault="00702C63" w:rsidP="00702C63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21B1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Актуалізація опорних знань </w:t>
      </w:r>
    </w:p>
    <w:p w:rsidR="00702C63" w:rsidRPr="00721B15" w:rsidRDefault="00702C63" w:rsidP="00702C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1B15">
        <w:rPr>
          <w:rFonts w:ascii="Times New Roman" w:hAnsi="Times New Roman" w:cs="Times New Roman"/>
          <w:b/>
          <w:i/>
          <w:sz w:val="28"/>
          <w:szCs w:val="28"/>
        </w:rPr>
        <w:t>Вправа «Мікрофон»</w:t>
      </w:r>
    </w:p>
    <w:p w:rsidR="00702C63" w:rsidRPr="00721B15" w:rsidRDefault="00702C63" w:rsidP="00721B1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B15">
        <w:rPr>
          <w:rFonts w:ascii="Times New Roman" w:hAnsi="Times New Roman" w:cs="Times New Roman"/>
          <w:sz w:val="28"/>
          <w:szCs w:val="28"/>
        </w:rPr>
        <w:t>Про, що ми говорили на попередніх уроках?</w:t>
      </w:r>
    </w:p>
    <w:p w:rsidR="00702C63" w:rsidRPr="00721B15" w:rsidRDefault="00702C63" w:rsidP="00721B1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B15">
        <w:rPr>
          <w:rFonts w:ascii="Times New Roman" w:hAnsi="Times New Roman" w:cs="Times New Roman"/>
          <w:sz w:val="28"/>
          <w:szCs w:val="28"/>
        </w:rPr>
        <w:t>Пригадайте, хто грає у виставі?</w:t>
      </w:r>
    </w:p>
    <w:p w:rsidR="00702C63" w:rsidRPr="00721B15" w:rsidRDefault="00702C63" w:rsidP="00721B1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B15">
        <w:rPr>
          <w:rFonts w:ascii="Times New Roman" w:hAnsi="Times New Roman" w:cs="Times New Roman"/>
          <w:sz w:val="28"/>
          <w:szCs w:val="28"/>
        </w:rPr>
        <w:t>Хто створює театральні костюми?</w:t>
      </w:r>
    </w:p>
    <w:p w:rsidR="00702C63" w:rsidRPr="00721B15" w:rsidRDefault="00702C63" w:rsidP="00702C63">
      <w:pPr>
        <w:tabs>
          <w:tab w:val="left" w:pos="4731"/>
        </w:tabs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21B15">
        <w:rPr>
          <w:rFonts w:ascii="Times New Roman" w:hAnsi="Times New Roman" w:cs="Times New Roman"/>
          <w:b/>
          <w:color w:val="0000CC"/>
          <w:sz w:val="28"/>
          <w:szCs w:val="28"/>
        </w:rPr>
        <w:t>По</w:t>
      </w:r>
      <w:r w:rsidR="00721B15" w:rsidRPr="00721B1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відомлення теми і мети уроку </w:t>
      </w:r>
    </w:p>
    <w:p w:rsidR="00702C63" w:rsidRPr="00721B15" w:rsidRDefault="00702C63" w:rsidP="00702C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1B15">
        <w:rPr>
          <w:rFonts w:ascii="Times New Roman" w:hAnsi="Times New Roman" w:cs="Times New Roman"/>
          <w:b/>
          <w:i/>
          <w:sz w:val="28"/>
          <w:szCs w:val="28"/>
        </w:rPr>
        <w:t>Вправа «Декламатор»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Хто так трудиться завзято?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Це художник-декоратор.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У театрі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він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працює,</w:t>
      </w:r>
    </w:p>
    <w:p w:rsidR="00702C63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Декорації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малює.</w:t>
      </w:r>
    </w:p>
    <w:p w:rsidR="00702C63" w:rsidRPr="00721B15" w:rsidRDefault="00702C63" w:rsidP="00702C63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721B15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Пояснення нового матеріалу 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1. 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зустрічали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ви художника – декоратора?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2. Розгляньте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 xml:space="preserve">декорації, скажіть, де і коли </w:t>
      </w:r>
      <w:r>
        <w:rPr>
          <w:rFonts w:ascii="Times New Roman" w:hAnsi="Times New Roman" w:cs="Times New Roman"/>
          <w:sz w:val="28"/>
          <w:szCs w:val="28"/>
        </w:rPr>
        <w:t>відбуваєтьс</w:t>
      </w:r>
      <w:r w:rsidRPr="0098484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вистава?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8484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https://images.app.goo.gl/t2FAnTjrXqHqpTMeA</w:t>
        </w:r>
      </w:hyperlink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i/>
          <w:sz w:val="28"/>
          <w:szCs w:val="28"/>
        </w:rPr>
        <w:t>3.</w:t>
      </w:r>
      <w:r w:rsidRPr="00721B15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Декорація</w:t>
      </w:r>
      <w:r w:rsidRPr="00984844">
        <w:rPr>
          <w:rFonts w:ascii="Times New Roman" w:hAnsi="Times New Roman" w:cs="Times New Roman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художнє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оформлення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сцени, котрі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допомагають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зрозуміти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зміст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вистави.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lastRenderedPageBreak/>
        <w:t>4. Розгляньте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декорації, скажіть, де відбувається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дія? Як це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можна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визначити за декорацією?</w:t>
      </w:r>
    </w:p>
    <w:p w:rsidR="00702C63" w:rsidRPr="00984844" w:rsidRDefault="00702C63" w:rsidP="00702C6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8484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https://images.app.goo.gl/LrqB85AweUmJhCnZ8</w:t>
        </w:r>
      </w:hyperlink>
    </w:p>
    <w:p w:rsidR="00702C63" w:rsidRPr="00984844" w:rsidRDefault="004B1409" w:rsidP="0070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961005</wp:posOffset>
            </wp:positionH>
            <wp:positionV relativeFrom="paragraph">
              <wp:posOffset>313258</wp:posOffset>
            </wp:positionV>
            <wp:extent cx="3748815" cy="6596743"/>
            <wp:effectExtent l="1447800" t="0" r="143278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28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48609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C63" w:rsidRPr="00984844">
        <w:rPr>
          <w:rFonts w:ascii="Times New Roman" w:hAnsi="Times New Roman" w:cs="Times New Roman"/>
          <w:sz w:val="28"/>
          <w:szCs w:val="28"/>
        </w:rPr>
        <w:t>5. Пригадайте, як виконавці опери спілкуються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="00702C63" w:rsidRPr="00984844">
        <w:rPr>
          <w:rFonts w:ascii="Times New Roman" w:hAnsi="Times New Roman" w:cs="Times New Roman"/>
          <w:sz w:val="28"/>
          <w:szCs w:val="28"/>
        </w:rPr>
        <w:t>із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="00702C63" w:rsidRPr="00984844">
        <w:rPr>
          <w:rFonts w:ascii="Times New Roman" w:hAnsi="Times New Roman" w:cs="Times New Roman"/>
          <w:sz w:val="28"/>
          <w:szCs w:val="28"/>
        </w:rPr>
        <w:t>глядачами?</w:t>
      </w:r>
    </w:p>
    <w:p w:rsidR="00702C63" w:rsidRDefault="004B1409" w:rsidP="0070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02C63" w:rsidRPr="00984844">
        <w:rPr>
          <w:rFonts w:ascii="Times New Roman" w:hAnsi="Times New Roman" w:cs="Times New Roman"/>
          <w:sz w:val="28"/>
          <w:szCs w:val="28"/>
        </w:rPr>
        <w:t>. Правила безпеки на</w:t>
      </w:r>
      <w:r w:rsidR="00702C63" w:rsidRPr="00702C63">
        <w:rPr>
          <w:rFonts w:ascii="Times New Roman" w:hAnsi="Times New Roman" w:cs="Times New Roman"/>
          <w:sz w:val="28"/>
          <w:szCs w:val="28"/>
        </w:rPr>
        <w:t xml:space="preserve"> </w:t>
      </w:r>
      <w:r w:rsidR="00702C63" w:rsidRPr="00984844">
        <w:rPr>
          <w:rFonts w:ascii="Times New Roman" w:hAnsi="Times New Roman" w:cs="Times New Roman"/>
          <w:sz w:val="28"/>
          <w:szCs w:val="28"/>
        </w:rPr>
        <w:t>уроці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="00702C63" w:rsidRPr="00984844">
        <w:rPr>
          <w:rFonts w:ascii="Times New Roman" w:hAnsi="Times New Roman" w:cs="Times New Roman"/>
          <w:sz w:val="28"/>
          <w:szCs w:val="28"/>
        </w:rPr>
        <w:t>образотворчого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="00702C63" w:rsidRPr="00984844">
        <w:rPr>
          <w:rFonts w:ascii="Times New Roman" w:hAnsi="Times New Roman" w:cs="Times New Roman"/>
          <w:sz w:val="28"/>
          <w:szCs w:val="28"/>
        </w:rPr>
        <w:t>мистецтва</w:t>
      </w:r>
    </w:p>
    <w:p w:rsidR="00702C63" w:rsidRDefault="00702C63" w:rsidP="00702C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7D8">
        <w:rPr>
          <w:rFonts w:ascii="Times New Roman" w:hAnsi="Times New Roman" w:cs="Times New Roman"/>
          <w:b/>
          <w:sz w:val="28"/>
          <w:szCs w:val="28"/>
        </w:rPr>
        <w:t>Руханка</w:t>
      </w:r>
      <w:hyperlink r:id="rId8" w:history="1">
        <w:r w:rsidRPr="0098484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https</w:t>
        </w:r>
        <w:proofErr w:type="spellEnd"/>
        <w:r w:rsidRPr="006A77D8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://</w:t>
        </w:r>
        <w:proofErr w:type="spellStart"/>
        <w:r w:rsidRPr="0098484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youtu</w:t>
        </w:r>
        <w:r w:rsidRPr="006A77D8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.</w:t>
        </w:r>
        <w:r w:rsidRPr="0098484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be</w:t>
        </w:r>
        <w:proofErr w:type="spellEnd"/>
        <w:r w:rsidRPr="006A77D8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/</w:t>
        </w:r>
        <w:r w:rsidRPr="0098484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a</w:t>
        </w:r>
        <w:r w:rsidRPr="006A77D8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-</w:t>
        </w:r>
        <w:r w:rsidRPr="00984844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oJRHpKmN</w:t>
        </w:r>
        <w:r w:rsidRPr="006A77D8">
          <w:rPr>
            <w:rFonts w:ascii="Times New Roman" w:hAnsi="Times New Roman" w:cs="Times New Roman"/>
            <w:b/>
            <w:color w:val="0000FF"/>
            <w:sz w:val="28"/>
            <w:szCs w:val="28"/>
            <w:u w:val="single"/>
          </w:rPr>
          <w:t>8</w:t>
        </w:r>
      </w:hyperlink>
    </w:p>
    <w:p w:rsidR="00702C63" w:rsidRDefault="00702C63" w:rsidP="00702C63">
      <w:r w:rsidRPr="00984844">
        <w:rPr>
          <w:rFonts w:ascii="Times New Roman" w:hAnsi="Times New Roman" w:cs="Times New Roman"/>
          <w:b/>
          <w:sz w:val="28"/>
          <w:szCs w:val="28"/>
        </w:rPr>
        <w:t xml:space="preserve">Практична діяльність </w:t>
      </w:r>
    </w:p>
    <w:p w:rsidR="00702C63" w:rsidRPr="00721B15" w:rsidRDefault="00702C63" w:rsidP="00721B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B15">
        <w:rPr>
          <w:rFonts w:ascii="Times New Roman" w:hAnsi="Times New Roman" w:cs="Times New Roman"/>
          <w:sz w:val="28"/>
          <w:szCs w:val="28"/>
        </w:rPr>
        <w:t>Ознайомтеся</w:t>
      </w:r>
      <w:r w:rsidR="00721B15" w:rsidRP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721B15">
        <w:rPr>
          <w:rFonts w:ascii="Times New Roman" w:hAnsi="Times New Roman" w:cs="Times New Roman"/>
          <w:sz w:val="28"/>
          <w:szCs w:val="28"/>
        </w:rPr>
        <w:t>із</w:t>
      </w:r>
      <w:r w:rsidR="00721B15" w:rsidRP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721B15">
        <w:rPr>
          <w:rFonts w:ascii="Times New Roman" w:hAnsi="Times New Roman" w:cs="Times New Roman"/>
          <w:sz w:val="28"/>
          <w:szCs w:val="28"/>
        </w:rPr>
        <w:t>послідовністю</w:t>
      </w:r>
      <w:r w:rsidR="00721B15" w:rsidRP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721B15">
        <w:rPr>
          <w:rFonts w:ascii="Times New Roman" w:hAnsi="Times New Roman" w:cs="Times New Roman"/>
          <w:sz w:val="28"/>
          <w:szCs w:val="28"/>
        </w:rPr>
        <w:t>малювання</w:t>
      </w:r>
      <w:r w:rsidR="00721B15" w:rsidRP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721B15">
        <w:rPr>
          <w:rFonts w:ascii="Times New Roman" w:hAnsi="Times New Roman" w:cs="Times New Roman"/>
          <w:sz w:val="28"/>
          <w:szCs w:val="28"/>
        </w:rPr>
        <w:t>декорації до опери – казки «</w:t>
      </w:r>
      <w:proofErr w:type="spellStart"/>
      <w:r w:rsidRPr="00721B15">
        <w:rPr>
          <w:rFonts w:ascii="Times New Roman" w:hAnsi="Times New Roman" w:cs="Times New Roman"/>
          <w:sz w:val="28"/>
          <w:szCs w:val="28"/>
        </w:rPr>
        <w:t>Плескачик</w:t>
      </w:r>
      <w:proofErr w:type="spellEnd"/>
      <w:r w:rsidRPr="00721B15">
        <w:rPr>
          <w:rFonts w:ascii="Times New Roman" w:hAnsi="Times New Roman" w:cs="Times New Roman"/>
          <w:sz w:val="28"/>
          <w:szCs w:val="28"/>
        </w:rPr>
        <w:t>»</w:t>
      </w:r>
      <w:r w:rsidR="00721B15" w:rsidRPr="00721B15">
        <w:rPr>
          <w:rFonts w:ascii="Times New Roman" w:hAnsi="Times New Roman" w:cs="Times New Roman"/>
          <w:sz w:val="28"/>
          <w:szCs w:val="28"/>
        </w:rPr>
        <w:t xml:space="preserve"> в альбомі на с.40-41.</w:t>
      </w: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721B15" w:rsidRDefault="00721B15" w:rsidP="00721B15">
      <w:pPr>
        <w:rPr>
          <w:rFonts w:ascii="Times New Roman" w:hAnsi="Times New Roman" w:cs="Times New Roman"/>
          <w:sz w:val="28"/>
          <w:szCs w:val="28"/>
        </w:rPr>
      </w:pPr>
    </w:p>
    <w:p w:rsidR="004B1409" w:rsidRDefault="004B1409" w:rsidP="00721B15">
      <w:pPr>
        <w:rPr>
          <w:rFonts w:ascii="Times New Roman" w:hAnsi="Times New Roman" w:cs="Times New Roman"/>
          <w:sz w:val="28"/>
          <w:szCs w:val="28"/>
        </w:rPr>
      </w:pPr>
    </w:p>
    <w:p w:rsidR="004B1409" w:rsidRDefault="004B1409" w:rsidP="00721B15">
      <w:pPr>
        <w:rPr>
          <w:rFonts w:ascii="Times New Roman" w:hAnsi="Times New Roman" w:cs="Times New Roman"/>
          <w:sz w:val="28"/>
          <w:szCs w:val="28"/>
        </w:rPr>
      </w:pPr>
    </w:p>
    <w:p w:rsidR="004B1409" w:rsidRDefault="004B1409" w:rsidP="00721B15">
      <w:pPr>
        <w:rPr>
          <w:rFonts w:ascii="Times New Roman" w:hAnsi="Times New Roman" w:cs="Times New Roman"/>
          <w:sz w:val="28"/>
          <w:szCs w:val="28"/>
        </w:rPr>
      </w:pPr>
    </w:p>
    <w:p w:rsidR="004B1409" w:rsidRPr="00721B15" w:rsidRDefault="004B1409" w:rsidP="00721B15">
      <w:pPr>
        <w:rPr>
          <w:rFonts w:ascii="Times New Roman" w:hAnsi="Times New Roman" w:cs="Times New Roman"/>
          <w:sz w:val="28"/>
          <w:szCs w:val="28"/>
        </w:rPr>
      </w:pPr>
    </w:p>
    <w:p w:rsidR="00702C63" w:rsidRDefault="00702C63" w:rsidP="00702C63">
      <w:r w:rsidRPr="00984844">
        <w:rPr>
          <w:rFonts w:ascii="Times New Roman" w:hAnsi="Times New Roman" w:cs="Times New Roman"/>
          <w:sz w:val="28"/>
          <w:szCs w:val="28"/>
        </w:rPr>
        <w:t>2. Послідовність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малювання</w:t>
      </w:r>
      <w:r w:rsidR="00721B15">
        <w:rPr>
          <w:rFonts w:ascii="Times New Roman" w:hAnsi="Times New Roman" w:cs="Times New Roman"/>
          <w:sz w:val="28"/>
          <w:szCs w:val="28"/>
        </w:rPr>
        <w:t xml:space="preserve"> </w:t>
      </w:r>
      <w:r w:rsidRPr="00984844">
        <w:rPr>
          <w:rFonts w:ascii="Times New Roman" w:hAnsi="Times New Roman" w:cs="Times New Roman"/>
          <w:sz w:val="28"/>
          <w:szCs w:val="28"/>
        </w:rPr>
        <w:t>декорації до опери – казки «</w:t>
      </w:r>
      <w:proofErr w:type="spellStart"/>
      <w:r w:rsidRPr="00984844">
        <w:rPr>
          <w:rFonts w:ascii="Times New Roman" w:hAnsi="Times New Roman" w:cs="Times New Roman"/>
          <w:sz w:val="28"/>
          <w:szCs w:val="28"/>
        </w:rPr>
        <w:t>Плескачик</w:t>
      </w:r>
      <w:proofErr w:type="spellEnd"/>
      <w:r w:rsidRPr="00984844">
        <w:rPr>
          <w:rFonts w:ascii="Times New Roman" w:hAnsi="Times New Roman" w:cs="Times New Roman"/>
          <w:sz w:val="28"/>
          <w:szCs w:val="28"/>
        </w:rPr>
        <w:t>»</w:t>
      </w:r>
    </w:p>
    <w:p w:rsidR="00702C63" w:rsidRDefault="00702C63" w:rsidP="00702C63">
      <w:r w:rsidRPr="00984844">
        <w:rPr>
          <w:rFonts w:ascii="Times New Roman" w:hAnsi="Times New Roman" w:cs="Times New Roman"/>
          <w:b/>
          <w:sz w:val="28"/>
          <w:szCs w:val="28"/>
        </w:rPr>
        <w:t xml:space="preserve">Підсумок уроку </w:t>
      </w:r>
    </w:p>
    <w:p w:rsidR="00702C63" w:rsidRDefault="00702C63" w:rsidP="00702C63">
      <w:pPr>
        <w:rPr>
          <w:rFonts w:ascii="Times New Roman" w:hAnsi="Times New Roman" w:cs="Times New Roman"/>
          <w:sz w:val="28"/>
          <w:szCs w:val="28"/>
        </w:rPr>
      </w:pPr>
      <w:r w:rsidRPr="00984844">
        <w:rPr>
          <w:rFonts w:ascii="Times New Roman" w:hAnsi="Times New Roman" w:cs="Times New Roman"/>
          <w:sz w:val="28"/>
          <w:szCs w:val="28"/>
        </w:rPr>
        <w:t>Вправа «Світлофор»</w:t>
      </w:r>
    </w:p>
    <w:p w:rsidR="00721B15" w:rsidRPr="006B5C84" w:rsidRDefault="00721B15" w:rsidP="00721B15">
      <w:pPr>
        <w:spacing w:after="0"/>
        <w:ind w:left="360"/>
        <w:jc w:val="center"/>
        <w:rPr>
          <w:rFonts w:cstheme="minorHAnsi"/>
          <w:b/>
          <w:i/>
          <w:color w:val="C00000"/>
          <w:sz w:val="28"/>
          <w:szCs w:val="28"/>
        </w:rPr>
      </w:pPr>
      <w:r w:rsidRPr="006B5C84">
        <w:rPr>
          <w:rFonts w:cstheme="minorHAnsi"/>
          <w:b/>
          <w:i/>
          <w:color w:val="C00000"/>
          <w:sz w:val="28"/>
          <w:szCs w:val="28"/>
        </w:rPr>
        <w:t xml:space="preserve">Намалюй </w:t>
      </w:r>
      <w:r>
        <w:rPr>
          <w:rFonts w:cstheme="minorHAnsi"/>
          <w:b/>
          <w:i/>
          <w:color w:val="C00000"/>
          <w:sz w:val="28"/>
          <w:szCs w:val="28"/>
        </w:rPr>
        <w:t>декорації до опери-казки «</w:t>
      </w:r>
      <w:proofErr w:type="spellStart"/>
      <w:r>
        <w:rPr>
          <w:rFonts w:cstheme="minorHAnsi"/>
          <w:b/>
          <w:i/>
          <w:color w:val="C00000"/>
          <w:sz w:val="28"/>
          <w:szCs w:val="28"/>
        </w:rPr>
        <w:t>Плесканчик</w:t>
      </w:r>
      <w:proofErr w:type="spellEnd"/>
      <w:r>
        <w:rPr>
          <w:rFonts w:cstheme="minorHAnsi"/>
          <w:b/>
          <w:i/>
          <w:color w:val="C00000"/>
          <w:sz w:val="28"/>
          <w:szCs w:val="28"/>
        </w:rPr>
        <w:t>» в альбомі</w:t>
      </w:r>
    </w:p>
    <w:p w:rsidR="00721B15" w:rsidRPr="006B5C84" w:rsidRDefault="00721B15" w:rsidP="00721B15">
      <w:pPr>
        <w:spacing w:after="0"/>
        <w:ind w:left="360"/>
        <w:jc w:val="center"/>
        <w:rPr>
          <w:rFonts w:cstheme="minorHAnsi"/>
          <w:b/>
          <w:i/>
          <w:color w:val="C00000"/>
          <w:sz w:val="28"/>
          <w:szCs w:val="28"/>
        </w:rPr>
      </w:pPr>
      <w:r w:rsidRPr="006B5C84">
        <w:rPr>
          <w:rFonts w:cstheme="minorHAnsi"/>
          <w:b/>
          <w:i/>
          <w:color w:val="C00000"/>
          <w:sz w:val="28"/>
          <w:szCs w:val="28"/>
        </w:rPr>
        <w:t xml:space="preserve"> «Маленький художник» на ст.  </w:t>
      </w:r>
      <w:r>
        <w:rPr>
          <w:rFonts w:cstheme="minorHAnsi"/>
          <w:b/>
          <w:i/>
          <w:color w:val="C00000"/>
          <w:sz w:val="28"/>
          <w:szCs w:val="28"/>
        </w:rPr>
        <w:t>41</w:t>
      </w:r>
      <w:r w:rsidRPr="006B5C84">
        <w:rPr>
          <w:rFonts w:cstheme="minorHAnsi"/>
          <w:b/>
          <w:i/>
          <w:color w:val="C00000"/>
          <w:sz w:val="28"/>
          <w:szCs w:val="28"/>
        </w:rPr>
        <w:t xml:space="preserve"> , сфотографуй  та надішли</w:t>
      </w:r>
    </w:p>
    <w:p w:rsidR="00721B15" w:rsidRPr="006B5C84" w:rsidRDefault="00721B15" w:rsidP="00721B15">
      <w:pPr>
        <w:ind w:left="360"/>
        <w:jc w:val="center"/>
        <w:rPr>
          <w:rFonts w:cstheme="minorHAnsi"/>
          <w:b/>
          <w:i/>
          <w:color w:val="C00000"/>
          <w:sz w:val="28"/>
          <w:szCs w:val="28"/>
        </w:rPr>
      </w:pPr>
      <w:r w:rsidRPr="006B5C84">
        <w:rPr>
          <w:rFonts w:cstheme="minorHAnsi"/>
          <w:b/>
          <w:i/>
          <w:color w:val="C00000"/>
          <w:sz w:val="28"/>
          <w:szCs w:val="28"/>
        </w:rPr>
        <w:t xml:space="preserve"> фото своєї роботи</w:t>
      </w:r>
    </w:p>
    <w:p w:rsidR="00721B15" w:rsidRPr="006B5C84" w:rsidRDefault="00721B15" w:rsidP="00721B15">
      <w:pPr>
        <w:ind w:left="360"/>
        <w:jc w:val="center"/>
        <w:rPr>
          <w:rFonts w:cstheme="minorHAnsi"/>
          <w:b/>
          <w:i/>
          <w:color w:val="C00000"/>
          <w:sz w:val="28"/>
          <w:szCs w:val="28"/>
        </w:rPr>
      </w:pPr>
      <w:r w:rsidRPr="006B5C84">
        <w:rPr>
          <w:rFonts w:cstheme="minorHAnsi"/>
          <w:b/>
          <w:i/>
          <w:color w:val="C00000"/>
          <w:sz w:val="28"/>
          <w:szCs w:val="28"/>
        </w:rPr>
        <w:t xml:space="preserve">на </w:t>
      </w:r>
      <w:proofErr w:type="spellStart"/>
      <w:r w:rsidRPr="006B5C84">
        <w:rPr>
          <w:rFonts w:cstheme="minorHAnsi"/>
          <w:b/>
          <w:i/>
          <w:color w:val="C00000"/>
          <w:sz w:val="28"/>
          <w:szCs w:val="28"/>
        </w:rPr>
        <w:t>Human</w:t>
      </w:r>
      <w:proofErr w:type="spellEnd"/>
      <w:r w:rsidRPr="006B5C84">
        <w:rPr>
          <w:rFonts w:cstheme="minorHAnsi"/>
          <w:b/>
          <w:i/>
          <w:color w:val="C00000"/>
          <w:sz w:val="28"/>
          <w:szCs w:val="28"/>
        </w:rPr>
        <w:t xml:space="preserve">,  </w:t>
      </w:r>
      <w:proofErr w:type="spellStart"/>
      <w:r w:rsidRPr="006B5C84">
        <w:rPr>
          <w:rFonts w:cstheme="minorHAnsi"/>
          <w:b/>
          <w:i/>
          <w:color w:val="C00000"/>
          <w:sz w:val="28"/>
          <w:szCs w:val="28"/>
        </w:rPr>
        <w:t>Вайбер</w:t>
      </w:r>
      <w:proofErr w:type="spellEnd"/>
    </w:p>
    <w:p w:rsidR="00721B15" w:rsidRDefault="00721B15" w:rsidP="00721B15">
      <w:pPr>
        <w:ind w:left="360"/>
        <w:jc w:val="center"/>
        <w:rPr>
          <w:rFonts w:cstheme="minorHAnsi"/>
          <w:b/>
          <w:i/>
          <w:color w:val="C00000"/>
          <w:sz w:val="28"/>
          <w:szCs w:val="28"/>
        </w:rPr>
      </w:pPr>
      <w:r w:rsidRPr="006B5C84">
        <w:rPr>
          <w:rFonts w:cstheme="minorHAnsi"/>
          <w:b/>
          <w:i/>
          <w:color w:val="C00000"/>
          <w:sz w:val="28"/>
          <w:szCs w:val="28"/>
        </w:rPr>
        <w:t xml:space="preserve">або </w:t>
      </w:r>
      <w:proofErr w:type="spellStart"/>
      <w:r w:rsidRPr="006B5C84">
        <w:rPr>
          <w:rFonts w:cstheme="minorHAnsi"/>
          <w:b/>
          <w:i/>
          <w:color w:val="C00000"/>
          <w:sz w:val="28"/>
          <w:szCs w:val="28"/>
        </w:rPr>
        <w:t>ел</w:t>
      </w:r>
      <w:proofErr w:type="spellEnd"/>
      <w:r w:rsidRPr="006B5C84">
        <w:rPr>
          <w:rFonts w:cstheme="minorHAnsi"/>
          <w:b/>
          <w:i/>
          <w:color w:val="C00000"/>
          <w:sz w:val="28"/>
          <w:szCs w:val="28"/>
        </w:rPr>
        <w:t xml:space="preserve">. пошту </w:t>
      </w:r>
      <w:hyperlink r:id="rId9" w:history="1">
        <w:r w:rsidRPr="006B5C84">
          <w:rPr>
            <w:rStyle w:val="a4"/>
            <w:rFonts w:cstheme="minorHAnsi"/>
            <w:b/>
            <w:i/>
            <w:color w:val="0070C0"/>
            <w:sz w:val="28"/>
            <w:szCs w:val="28"/>
            <w:lang w:val="en-US"/>
          </w:rPr>
          <w:t>victortaran</w:t>
        </w:r>
        <w:r w:rsidRPr="006B5C84">
          <w:rPr>
            <w:rStyle w:val="a4"/>
            <w:rFonts w:cstheme="minorHAnsi"/>
            <w:b/>
            <w:i/>
            <w:color w:val="0070C0"/>
            <w:sz w:val="28"/>
            <w:szCs w:val="28"/>
          </w:rPr>
          <w:t>@</w:t>
        </w:r>
        <w:r w:rsidRPr="006B5C84">
          <w:rPr>
            <w:rStyle w:val="a4"/>
            <w:rFonts w:cstheme="minorHAnsi"/>
            <w:b/>
            <w:i/>
            <w:color w:val="0070C0"/>
            <w:sz w:val="28"/>
            <w:szCs w:val="28"/>
            <w:lang w:val="en-US"/>
          </w:rPr>
          <w:t>i</w:t>
        </w:r>
        <w:r w:rsidRPr="006B5C84">
          <w:rPr>
            <w:rStyle w:val="a4"/>
            <w:rFonts w:cstheme="minorHAnsi"/>
            <w:b/>
            <w:i/>
            <w:color w:val="0070C0"/>
            <w:sz w:val="28"/>
            <w:szCs w:val="28"/>
          </w:rPr>
          <w:t>.</w:t>
        </w:r>
        <w:r w:rsidRPr="006B5C84">
          <w:rPr>
            <w:rStyle w:val="a4"/>
            <w:rFonts w:cstheme="minorHAnsi"/>
            <w:b/>
            <w:i/>
            <w:color w:val="0070C0"/>
            <w:sz w:val="28"/>
            <w:szCs w:val="28"/>
            <w:lang w:val="en-US"/>
          </w:rPr>
          <w:t>ua</w:t>
        </w:r>
      </w:hyperlink>
      <w:r>
        <w:rPr>
          <w:rFonts w:cstheme="minorHAnsi"/>
          <w:b/>
          <w:i/>
          <w:color w:val="C00000"/>
          <w:sz w:val="28"/>
          <w:szCs w:val="28"/>
        </w:rPr>
        <w:t xml:space="preserve"> </w:t>
      </w:r>
    </w:p>
    <w:p w:rsidR="00721B15" w:rsidRPr="00702C63" w:rsidRDefault="00721B15" w:rsidP="00702C63"/>
    <w:sectPr w:rsidR="00721B15" w:rsidRPr="00702C63" w:rsidSect="008329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AB1"/>
    <w:multiLevelType w:val="hybridMultilevel"/>
    <w:tmpl w:val="FEBE6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D4F0A"/>
    <w:multiLevelType w:val="hybridMultilevel"/>
    <w:tmpl w:val="4C8E3594"/>
    <w:lvl w:ilvl="0" w:tplc="098CBA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hyphenationZone w:val="425"/>
  <w:characterSpacingControl w:val="doNotCompress"/>
  <w:compat/>
  <w:rsids>
    <w:rsidRoot w:val="00D23157"/>
    <w:rsid w:val="00022A2A"/>
    <w:rsid w:val="004B1409"/>
    <w:rsid w:val="006A77D8"/>
    <w:rsid w:val="00702C63"/>
    <w:rsid w:val="00721B15"/>
    <w:rsid w:val="0083291E"/>
    <w:rsid w:val="00984844"/>
    <w:rsid w:val="00D23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C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ітка таблиці1"/>
    <w:basedOn w:val="a1"/>
    <w:next w:val="a3"/>
    <w:uiPriority w:val="59"/>
    <w:rsid w:val="00984844"/>
    <w:pPr>
      <w:spacing w:after="0" w:line="240" w:lineRule="auto"/>
    </w:pPr>
    <w:rPr>
      <w:rFonts w:eastAsia="Times New Roman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8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21B1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1B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2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1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-oJRHpKmN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LrqB85AweUmJhCnZ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ages.app.goo.gl/t2FAnTjrXqHqpTM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I</cp:lastModifiedBy>
  <cp:revision>3</cp:revision>
  <dcterms:created xsi:type="dcterms:W3CDTF">2021-12-16T18:27:00Z</dcterms:created>
  <dcterms:modified xsi:type="dcterms:W3CDTF">2022-02-10T10:15:00Z</dcterms:modified>
</cp:coreProperties>
</file>