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19.10.21            </w:t>
        <w:tab/>
        <w:tab/>
        <w:tab/>
        <w:t xml:space="preserve">11 клас               </w:t>
        <w:tab/>
        <w:tab/>
        <w:t xml:space="preserve"> Вчитель: </w:t>
      </w:r>
      <w:r w:rsidDel="00000000" w:rsidR="00000000" w:rsidRPr="00000000">
        <w:rPr>
          <w:rFonts w:ascii="Times New Roman" w:cs="Times New Roman" w:eastAsia="Times New Roman" w:hAnsi="Times New Roman"/>
          <w:sz w:val="24"/>
          <w:szCs w:val="24"/>
          <w:rtl w:val="0"/>
        </w:rPr>
        <w:t xml:space="preserve">Балагуряк Є.Ю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Тема. Стильове оформлення сторінок. Проектування та верстка веб-сторінок</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Створивши сторінку, її інформаційне та змістове наповнення, можна приступати до дизайну – тобто графічного оформлення цієї сторінки. За стандартом HTML таке оформлення задається через стилі, а точніше </w:t>
      </w:r>
      <w:r w:rsidDel="00000000" w:rsidR="00000000" w:rsidRPr="00000000">
        <w:rPr>
          <w:rFonts w:ascii="Times New Roman" w:cs="Times New Roman" w:eastAsia="Times New Roman" w:hAnsi="Times New Roman"/>
          <w:b w:val="1"/>
          <w:sz w:val="28"/>
          <w:szCs w:val="28"/>
          <w:rtl w:val="0"/>
        </w:rPr>
        <w:t xml:space="preserve">каскадні аркуші стилів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Стиль</w:t>
      </w:r>
      <w:r w:rsidDel="00000000" w:rsidR="00000000" w:rsidRPr="00000000">
        <w:rPr>
          <w:rFonts w:ascii="Times New Roman" w:cs="Times New Roman" w:eastAsia="Times New Roman" w:hAnsi="Times New Roman"/>
          <w:sz w:val="28"/>
          <w:szCs w:val="28"/>
          <w:rtl w:val="0"/>
        </w:rPr>
        <w:t xml:space="preserve"> – це набір правил оформлення та форматування, який можна застосувати до різних елементів сторінки. </w:t>
      </w:r>
      <w:r w:rsidDel="00000000" w:rsidR="00000000" w:rsidRPr="00000000">
        <w:rPr>
          <w:rFonts w:ascii="Times New Roman" w:cs="Times New Roman" w:eastAsia="Times New Roman" w:hAnsi="Times New Roman"/>
          <w:b w:val="1"/>
          <w:sz w:val="28"/>
          <w:szCs w:val="28"/>
          <w:rtl w:val="0"/>
        </w:rPr>
        <w:t xml:space="preserve">Каскадні аркуші стилів</w:t>
      </w:r>
      <w:r w:rsidDel="00000000" w:rsidR="00000000" w:rsidRPr="00000000">
        <w:rPr>
          <w:rFonts w:ascii="Times New Roman" w:cs="Times New Roman" w:eastAsia="Times New Roman" w:hAnsi="Times New Roman"/>
          <w:sz w:val="28"/>
          <w:szCs w:val="28"/>
          <w:rtl w:val="0"/>
        </w:rPr>
        <w:t xml:space="preserve">, (так звані CSS, Cascading Style Sheets) містять опис формату частини або всього тексту. В одному документі можна описати кілька аркушів, браузер використовуватиме їх каскадом, відповідно до пріоритету цих описів.</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Стиль можна задавати для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конкретного тега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стандартних тегів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документі чи кількох документах, а також для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ідентифікаторів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класів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створених для проекту.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виділяється зовнішній аркуш стилів, внутрішній, вбудований стиль тегу та стилі класів та ідентифікаторів. Вони застосовуються по порядку, і найменший пріоритет мають зовнішні аркуші стилів, а найвищий – стилі конкретних тегів. Стилі визначають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також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розташування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елементів у документі. Так, можна змінити вигляд усіх заголовків чи вирівнювання усіх зображень документа. Крім того можна задати певне оформлення для горища чи підвалу сайту, навігаційної панелі тощо.</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Прикладами стильових ефектів є наступні:</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 колір тла; </w:t>
        <w:br w:type="textWrapping"/>
        <w:t xml:space="preserve">font-family – вид шрифта; </w:t>
        <w:br w:type="textWrapping"/>
        <w:t xml:space="preserve">font-size – розмір шрифта; </w:t>
        <w:br w:type="textWrapping"/>
        <w:t xml:space="preserve">color – колір шрифта;  </w:t>
        <w:br w:type="textWrapping"/>
        <w:t xml:space="preserve">text-decoration – оздоблення тексту; </w:t>
        <w:br w:type="textWrapping"/>
        <w:t xml:space="preserve">font-weight – жирність шрифта; </w:t>
        <w:br w:type="textWrapping"/>
        <w:t xml:space="preserve">text-align - вирівнювання тексту;</w:t>
        <w:br w:type="textWrapping"/>
        <w:t xml:space="preserve">border-width - ширина границі; </w:t>
        <w:br w:type="textWrapping"/>
        <w:t xml:space="preserve">border-style - стиль оформлення границі;</w:t>
        <w:br w:type="textWrapping"/>
        <w:t xml:space="preserve">margin-top – відстань від верхнього рядка; </w:t>
        <w:br w:type="textWrapping"/>
        <w:t xml:space="preserve">line-height – висота рядка. </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Довідник стилів: </w:t>
      </w:r>
      <w:hyperlink r:id="rId8">
        <w:r w:rsidDel="00000000" w:rsidR="00000000" w:rsidRPr="00000000">
          <w:rPr>
            <w:rFonts w:ascii="Times New Roman" w:cs="Times New Roman" w:eastAsia="Times New Roman" w:hAnsi="Times New Roman"/>
            <w:color w:val="0000ff"/>
            <w:sz w:val="28"/>
            <w:szCs w:val="28"/>
            <w:u w:val="single"/>
            <w:rtl w:val="0"/>
          </w:rPr>
          <w:t xml:space="preserve">https://css.in.ua/</w:t>
        </w:r>
      </w:hyperlink>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Підключати аркуші стилів можна:</w:t>
      </w:r>
    </w:p>
    <w:p w:rsidR="00000000" w:rsidDel="00000000" w:rsidP="00000000" w:rsidRDefault="00000000" w:rsidRPr="00000000" w14:paraId="0000000D">
      <w:pPr>
        <w:numPr>
          <w:ilvl w:val="0"/>
          <w:numId w:val="6"/>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окремому файлі: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type="text/css" href="mysite.css"&gt;</w:t>
      </w:r>
    </w:p>
    <w:p w:rsidR="00000000" w:rsidDel="00000000" w:rsidP="00000000" w:rsidRDefault="00000000" w:rsidRPr="00000000" w14:paraId="0000000F">
      <w:pPr>
        <w:numPr>
          <w:ilvl w:val="0"/>
          <w:numId w:val="7"/>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веб-документа:</w:t>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 type="text/css"&gt;</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13">
      <w:pPr>
        <w:numPr>
          <w:ilvl w:val="0"/>
          <w:numId w:val="8"/>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конкретному тезі:</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 style="font-size: 120%; font-family: Verdana, Arial, Helvetica, sans-serif; color: #336"&gt;Заголовок &lt;/h1&gt;</w:t>
      </w:r>
    </w:p>
    <w:p w:rsidR="00000000" w:rsidDel="00000000" w:rsidP="00000000" w:rsidRDefault="00000000" w:rsidRPr="00000000" w14:paraId="00000015">
      <w:pPr>
        <w:numPr>
          <w:ilvl w:val="0"/>
          <w:numId w:val="1"/>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спеціально виділених блоків:</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style="font-size: 120%; font-family: Verdana, Arial, Helvetica, sans-serif; color: #336"&gt;Hello World!&lt;/div&gt;</w:t>
      </w:r>
    </w:p>
    <w:p w:rsidR="00000000" w:rsidDel="00000000" w:rsidP="00000000" w:rsidRDefault="00000000" w:rsidRPr="00000000" w14:paraId="00000017">
      <w:pPr>
        <w:numPr>
          <w:ilvl w:val="0"/>
          <w:numId w:val="2"/>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блоку з ідентифікатором:</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para1 {</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red;</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w:t>
      </w: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="para1"&gt;Hello World!&lt;/p&gt;</w:t>
      </w:r>
    </w:p>
    <w:p w:rsidR="00000000" w:rsidDel="00000000" w:rsidP="00000000" w:rsidRDefault="00000000" w:rsidRPr="00000000" w14:paraId="0000001D">
      <w:pPr>
        <w:numPr>
          <w:ilvl w:val="0"/>
          <w:numId w:val="3"/>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блоків з селектором класу:</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.center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red;</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 </w:t>
      </w:r>
      <w:r w:rsidDel="00000000" w:rsidR="00000000" w:rsidRPr="00000000">
        <w:rPr>
          <w:rFonts w:ascii="Times New Roman" w:cs="Times New Roman" w:eastAsia="Times New Roman" w:hAnsi="Times New Roman"/>
          <w:b w:val="1"/>
          <w:sz w:val="28"/>
          <w:szCs w:val="28"/>
          <w:rtl w:val="0"/>
        </w:rPr>
        <w:t xml:space="preserve">class="center"</w:t>
      </w:r>
      <w:r w:rsidDel="00000000" w:rsidR="00000000" w:rsidRPr="00000000">
        <w:rPr>
          <w:rFonts w:ascii="Times New Roman" w:cs="Times New Roman" w:eastAsia="Times New Roman" w:hAnsi="Times New Roman"/>
          <w:sz w:val="28"/>
          <w:szCs w:val="28"/>
          <w:rtl w:val="0"/>
        </w:rPr>
        <w:t xml:space="preserve">&gt;Заголовок червоного кольору, вирівнювання по центру&lt;/h1&gt;</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w:t>
      </w:r>
      <w:r w:rsidDel="00000000" w:rsidR="00000000" w:rsidRPr="00000000">
        <w:rPr>
          <w:rFonts w:ascii="Times New Roman" w:cs="Times New Roman" w:eastAsia="Times New Roman" w:hAnsi="Times New Roman"/>
          <w:b w:val="1"/>
          <w:sz w:val="28"/>
          <w:szCs w:val="28"/>
          <w:rtl w:val="0"/>
        </w:rPr>
        <w:t xml:space="preserve">class="center"</w:t>
      </w:r>
      <w:r w:rsidDel="00000000" w:rsidR="00000000" w:rsidRPr="00000000">
        <w:rPr>
          <w:rFonts w:ascii="Times New Roman" w:cs="Times New Roman" w:eastAsia="Times New Roman" w:hAnsi="Times New Roman"/>
          <w:sz w:val="28"/>
          <w:szCs w:val="28"/>
          <w:rtl w:val="0"/>
        </w:rPr>
        <w:t xml:space="preserve">&gt;Текст червоного кольору, вирівнювання по центру&lt;/p&gt;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b05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b05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Перегляньте відео за посиланням</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https://youtu.be/hZaEsJyCP3Q</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Виконайте завдання за посиланням</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https://dystosvita.org.ua/mod/assign/view.php?id=1200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Верстка сторінки</w:t>
      </w:r>
    </w:p>
    <w:p w:rsidR="00000000" w:rsidDel="00000000" w:rsidP="00000000" w:rsidRDefault="00000000" w:rsidRPr="00000000" w14:paraId="0000002B">
      <w:pPr>
        <w:spacing w:after="280" w:before="28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Верстка сторінок може виконуватись різними способами, і найбільш поширеними є таблиці, фрейми та стилі. Тоді як фрейми на нинішній день використовуються дуже рідко, порівнюючи верстку таблицями та стилями, можна виділити такі переваги та недоліки кожного із цих способів:</w:t>
      </w:r>
    </w:p>
    <w:p w:rsidR="00000000" w:rsidDel="00000000" w:rsidP="00000000" w:rsidRDefault="00000000" w:rsidRPr="00000000" w14:paraId="0000002C">
      <w:pPr>
        <w:spacing w:after="280" w:before="280" w:line="240" w:lineRule="auto"/>
        <w:ind w:firstLine="708"/>
        <w:jc w:val="both"/>
        <w:rPr>
          <w:rFonts w:ascii="Times New Roman" w:cs="Times New Roman" w:eastAsia="Times New Roman" w:hAnsi="Times New Roman"/>
          <w:sz w:val="28"/>
          <w:szCs w:val="28"/>
        </w:rPr>
      </w:pPr>
      <w:r w:rsidDel="00000000" w:rsidR="00000000" w:rsidRPr="00000000">
        <w:rPr>
          <w:rtl w:val="0"/>
        </w:rPr>
      </w:r>
    </w:p>
    <w:tbl>
      <w:tblPr>
        <w:tblStyle w:val="Table1"/>
        <w:tblW w:w="1019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5239"/>
        <w:gridCol w:w="3258"/>
        <w:tblGridChange w:id="0">
          <w:tblGrid>
            <w:gridCol w:w="1693"/>
            <w:gridCol w:w="5239"/>
            <w:gridCol w:w="325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Таблиця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Блоки та стилі</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Колонки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Колонки формуються елементами </w:t>
            </w:r>
            <w:hyperlink r:id="rId11">
              <w:r w:rsidDel="00000000" w:rsidR="00000000" w:rsidRPr="00000000">
                <w:rPr>
                  <w:rFonts w:ascii="Times New Roman" w:cs="Times New Roman" w:eastAsia="Times New Roman" w:hAnsi="Times New Roman"/>
                  <w:color w:val="0000ff"/>
                  <w:sz w:val="24"/>
                  <w:szCs w:val="24"/>
                  <w:u w:val="single"/>
                  <w:rtl w:val="0"/>
                </w:rPr>
                <w:t xml:space="preserve">таблиці</w:t>
              </w:r>
            </w:hyperlink>
            <w:r w:rsidDel="00000000" w:rsidR="00000000" w:rsidRPr="00000000">
              <w:rPr>
                <w:rFonts w:ascii="Times New Roman" w:cs="Times New Roman" w:eastAsia="Times New Roman" w:hAnsi="Times New Roman"/>
                <w:sz w:val="24"/>
                <w:szCs w:val="24"/>
                <w:rtl w:val="0"/>
              </w:rPr>
              <w:t xml:space="preserve">, їх висота однакова і взаємопов'язана.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Колонки створюються різними блоками, їх висота різна і залежить від змісту.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Ширина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ширина </w:t>
            </w:r>
            <w:hyperlink r:id="rId12">
              <w:r w:rsidDel="00000000" w:rsidR="00000000" w:rsidRPr="00000000">
                <w:rPr>
                  <w:rFonts w:ascii="Times New Roman" w:cs="Times New Roman" w:eastAsia="Times New Roman" w:hAnsi="Times New Roman"/>
                  <w:color w:val="0000ff"/>
                  <w:sz w:val="24"/>
                  <w:szCs w:val="24"/>
                  <w:u w:val="single"/>
                  <w:rtl w:val="0"/>
                </w:rPr>
                <w:t xml:space="preserve">таблиці</w:t>
              </w:r>
            </w:hyperlink>
            <w:r w:rsidDel="00000000" w:rsidR="00000000" w:rsidRPr="00000000">
              <w:rPr>
                <w:rFonts w:ascii="Times New Roman" w:cs="Times New Roman" w:eastAsia="Times New Roman" w:hAnsi="Times New Roman"/>
                <w:sz w:val="24"/>
                <w:szCs w:val="24"/>
                <w:rtl w:val="0"/>
              </w:rPr>
              <w:t xml:space="preserve"> явно не вказана, вона обчислюється на основі вмісту </w:t>
            </w:r>
            <w:hyperlink r:id="rId13">
              <w:r w:rsidDel="00000000" w:rsidR="00000000" w:rsidRPr="00000000">
                <w:rPr>
                  <w:rFonts w:ascii="Times New Roman" w:cs="Times New Roman" w:eastAsia="Times New Roman" w:hAnsi="Times New Roman"/>
                  <w:color w:val="0000ff"/>
                  <w:sz w:val="24"/>
                  <w:szCs w:val="24"/>
                  <w:u w:val="single"/>
                  <w:rtl w:val="0"/>
                </w:rPr>
                <w:t xml:space="preserve">таблиці</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замовчуванням блок займає всю доступну йому ширину.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Розташування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Рядки </w:t>
            </w:r>
            <w:hyperlink r:id="rId14">
              <w:r w:rsidDel="00000000" w:rsidR="00000000" w:rsidRPr="00000000">
                <w:rPr>
                  <w:rFonts w:ascii="Times New Roman" w:cs="Times New Roman" w:eastAsia="Times New Roman" w:hAnsi="Times New Roman"/>
                  <w:color w:val="0000ff"/>
                  <w:sz w:val="24"/>
                  <w:szCs w:val="24"/>
                  <w:u w:val="single"/>
                  <w:rtl w:val="0"/>
                </w:rPr>
                <w:t xml:space="preserve">таблиці</w:t>
              </w:r>
            </w:hyperlink>
            <w:r w:rsidDel="00000000" w:rsidR="00000000" w:rsidRPr="00000000">
              <w:rPr>
                <w:rFonts w:ascii="Times New Roman" w:cs="Times New Roman" w:eastAsia="Times New Roman" w:hAnsi="Times New Roman"/>
                <w:sz w:val="24"/>
                <w:szCs w:val="24"/>
                <w:rtl w:val="0"/>
              </w:rPr>
              <w:t xml:space="preserve"> відображаються в тому порядку, як вони представлені в коді. Клітинки йдуть зліва направо і зверху вниз.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блоків у коді може не відповідати їх становищу в браузері.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Завантаження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правило, поки </w:t>
            </w:r>
            <w:hyperlink r:id="rId15">
              <w:r w:rsidDel="00000000" w:rsidR="00000000" w:rsidRPr="00000000">
                <w:rPr>
                  <w:rFonts w:ascii="Times New Roman" w:cs="Times New Roman" w:eastAsia="Times New Roman" w:hAnsi="Times New Roman"/>
                  <w:color w:val="0000ff"/>
                  <w:sz w:val="24"/>
                  <w:szCs w:val="24"/>
                  <w:u w:val="single"/>
                  <w:rtl w:val="0"/>
                </w:rPr>
                <w:t xml:space="preserve">таблиці</w:t>
              </w:r>
            </w:hyperlink>
            <w:r w:rsidDel="00000000" w:rsidR="00000000" w:rsidRPr="00000000">
              <w:rPr>
                <w:rFonts w:ascii="Times New Roman" w:cs="Times New Roman" w:eastAsia="Times New Roman" w:hAnsi="Times New Roman"/>
                <w:sz w:val="24"/>
                <w:szCs w:val="24"/>
                <w:rtl w:val="0"/>
              </w:rPr>
              <w:t xml:space="preserve"> не завантажиться повністю, вміст її не відображатиметься. </w:t>
            </w:r>
          </w:p>
          <w:p w:rsidR="00000000" w:rsidDel="00000000" w:rsidP="00000000" w:rsidRDefault="00000000" w:rsidRPr="00000000" w14:paraId="0000003B">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на веб-сторінці розміщена велика таблиця, завантаження сторінки істотно сповільнюється.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 відображаються послідовно, у міру завантаження документа.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HTML-код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для створення таблиць може бути громіздкий, особливо якщо потрібно об'єднати багато клітинок або зробити кілька вкладених таблиць.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як правило, компактний.</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Вирівнювання по висоті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Вміст всередині клітинки легко вирівнювати по її верхньому, нижньому краю або середині.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Вирівнювання нетривіальне. </w:t>
            </w:r>
          </w:p>
        </w:tc>
      </w:tr>
    </w:tbl>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Основними принципами верстки стилями та блоками є:</w:t>
      </w:r>
    </w:p>
    <w:p w:rsidR="00000000" w:rsidDel="00000000" w:rsidP="00000000" w:rsidRDefault="00000000" w:rsidRPr="00000000" w14:paraId="00000045">
      <w:pPr>
        <w:numPr>
          <w:ilvl w:val="0"/>
          <w:numId w:val="4"/>
        </w:numP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розділення змісту та оформлення;</w:t>
      </w:r>
    </w:p>
    <w:p w:rsidR="00000000" w:rsidDel="00000000" w:rsidP="00000000" w:rsidRDefault="00000000" w:rsidRPr="00000000" w14:paraId="00000046">
      <w:pPr>
        <w:numPr>
          <w:ilvl w:val="0"/>
          <w:numId w:val="4"/>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тегу &lt;div&gt;;</w:t>
      </w:r>
    </w:p>
    <w:p w:rsidR="00000000" w:rsidDel="00000000" w:rsidP="00000000" w:rsidRDefault="00000000" w:rsidRPr="00000000" w14:paraId="00000047">
      <w:pPr>
        <w:numPr>
          <w:ilvl w:val="0"/>
          <w:numId w:val="4"/>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виділення елементів &lt;header&gt; &lt;footer&gt; &lt;nav&gt; &lt;aside&gt;;</w:t>
      </w:r>
    </w:p>
    <w:p w:rsidR="00000000" w:rsidDel="00000000" w:rsidP="00000000" w:rsidRDefault="00000000" w:rsidRPr="00000000" w14:paraId="00000048">
      <w:pPr>
        <w:numPr>
          <w:ilvl w:val="0"/>
          <w:numId w:val="4"/>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стилів CSS;</w:t>
      </w:r>
    </w:p>
    <w:p w:rsidR="00000000" w:rsidDel="00000000" w:rsidP="00000000" w:rsidRDefault="00000000" w:rsidRPr="00000000" w14:paraId="00000049">
      <w:pPr>
        <w:numPr>
          <w:ilvl w:val="0"/>
          <w:numId w:val="4"/>
        </w:numP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таблиць лише для подання табличних даних.</w:t>
      </w:r>
    </w:p>
    <w:p w:rsidR="00000000" w:rsidDel="00000000" w:rsidP="00000000" w:rsidRDefault="00000000" w:rsidRPr="00000000" w14:paraId="0000004A">
      <w:pPr>
        <w:spacing w:after="280" w:before="28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Блоки створюються або спеціальними тегами &lt;</w:t>
      </w:r>
      <w:r w:rsidDel="00000000" w:rsidR="00000000" w:rsidRPr="00000000">
        <w:rPr>
          <w:rFonts w:ascii="Times New Roman" w:cs="Times New Roman" w:eastAsia="Times New Roman" w:hAnsi="Times New Roman"/>
          <w:b w:val="1"/>
          <w:sz w:val="28"/>
          <w:szCs w:val="28"/>
          <w:rtl w:val="0"/>
        </w:rPr>
        <w:t xml:space="preserve">header</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footer</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nav</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aside</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h1</w:t>
      </w:r>
      <w:r w:rsidDel="00000000" w:rsidR="00000000" w:rsidRPr="00000000">
        <w:rPr>
          <w:rFonts w:ascii="Times New Roman" w:cs="Times New Roman" w:eastAsia="Times New Roman" w:hAnsi="Times New Roman"/>
          <w:sz w:val="28"/>
          <w:szCs w:val="28"/>
          <w:rtl w:val="0"/>
        </w:rPr>
        <w:t xml:space="preserve">&gt; &lt;</w:t>
      </w:r>
      <w:r w:rsidDel="00000000" w:rsidR="00000000" w:rsidRPr="00000000">
        <w:rPr>
          <w:rFonts w:ascii="Times New Roman" w:cs="Times New Roman" w:eastAsia="Times New Roman" w:hAnsi="Times New Roman"/>
          <w:b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&gt;, або універсальним тегом  &lt;</w:t>
      </w:r>
      <w:r w:rsidDel="00000000" w:rsidR="00000000" w:rsidRPr="00000000">
        <w:rPr>
          <w:rFonts w:ascii="Times New Roman" w:cs="Times New Roman" w:eastAsia="Times New Roman" w:hAnsi="Times New Roman"/>
          <w:b w:val="1"/>
          <w:sz w:val="28"/>
          <w:szCs w:val="28"/>
          <w:rtl w:val="0"/>
        </w:rPr>
        <w:t xml:space="preserve">div</w:t>
      </w:r>
      <w:r w:rsidDel="00000000" w:rsidR="00000000" w:rsidRPr="00000000">
        <w:rPr>
          <w:rFonts w:ascii="Times New Roman" w:cs="Times New Roman" w:eastAsia="Times New Roman" w:hAnsi="Times New Roman"/>
          <w:sz w:val="28"/>
          <w:szCs w:val="28"/>
          <w:rtl w:val="0"/>
        </w:rPr>
        <w:t xml:space="preserve">&gt;. Такі блоки розміщуються по вертикалі один під одним і займають всю доступну площу за шириною. Якщо в атрибутах задана ширина блоку, то вона окрім власне ширини вмісту має розмістити границі, поля та відступи. Висота блоку визначається браузером автоматично за його вмістом. </w:t>
      </w:r>
    </w:p>
    <w:p w:rsidR="00000000" w:rsidDel="00000000" w:rsidP="00000000" w:rsidRDefault="00000000" w:rsidRPr="00000000" w14:paraId="0000004B">
      <w:pPr>
        <w:spacing w:after="280" w:before="280" w:lin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потребі визначити блок у межах рядка, використовується тег &lt;</w:t>
      </w:r>
      <w:r w:rsidDel="00000000" w:rsidR="00000000" w:rsidRPr="00000000">
        <w:rPr>
          <w:rFonts w:ascii="Times New Roman" w:cs="Times New Roman" w:eastAsia="Times New Roman" w:hAnsi="Times New Roman"/>
          <w:b w:val="1"/>
          <w:sz w:val="28"/>
          <w:szCs w:val="28"/>
          <w:rtl w:val="0"/>
        </w:rPr>
        <w:t xml:space="preserve">span</w:t>
      </w:r>
      <w:r w:rsidDel="00000000" w:rsidR="00000000" w:rsidRPr="00000000">
        <w:rPr>
          <w:rFonts w:ascii="Times New Roman" w:cs="Times New Roman" w:eastAsia="Times New Roman" w:hAnsi="Times New Roman"/>
          <w:sz w:val="28"/>
          <w:szCs w:val="28"/>
          <w:rtl w:val="0"/>
        </w:rPr>
        <w:t xml:space="preserve">&gt;, наприклад:</w:t>
      </w:r>
    </w:p>
    <w:p w:rsidR="00000000" w:rsidDel="00000000" w:rsidP="00000000" w:rsidRDefault="00000000" w:rsidRPr="00000000" w14:paraId="0000004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&lt;span class="pose"&gt;Виділена частина&lt;/span&gt; рядка</w:t>
      </w:r>
    </w:p>
    <w:p w:rsidR="00000000" w:rsidDel="00000000" w:rsidP="00000000" w:rsidRDefault="00000000" w:rsidRPr="00000000" w14:paraId="0000004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рекомендаціями W3C, не можна вкладати блоковий елемент (визначає абзац) всередину рядкового (визначає сукупність символів, не обов'язково окремий абзац): </w:t>
      </w:r>
    </w:p>
    <w:p w:rsidR="00000000" w:rsidDel="00000000" w:rsidP="00000000" w:rsidRDefault="00000000" w:rsidRPr="00000000" w14:paraId="0000004E">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&lt;a&gt;&lt;h1&gt;Заголовок&lt;/h1&gt;&lt;/a&gt; - неправильно</w:t>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&lt;h1&gt;&lt;a&gt;Заголовок&lt;/a&gt;&lt;/h1&gt; - правильно</w:t>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Показ елемента (властивість display)</w:t>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 однією важливою властивістю верстки є властивість показу display - вона вказує ЯК і ЧИ елемент показується на сторінці. </w:t>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властивість </w:t>
      </w:r>
      <w:r w:rsidDel="00000000" w:rsidR="00000000" w:rsidRPr="00000000">
        <w:rPr>
          <w:rFonts w:ascii="Times New Roman" w:cs="Times New Roman" w:eastAsia="Times New Roman" w:hAnsi="Times New Roman"/>
          <w:b w:val="1"/>
          <w:sz w:val="28"/>
          <w:szCs w:val="28"/>
          <w:rtl w:val="0"/>
        </w:rPr>
        <w:t xml:space="preserve">display: none;</w:t>
      </w:r>
      <w:r w:rsidDel="00000000" w:rsidR="00000000" w:rsidRPr="00000000">
        <w:rPr>
          <w:rFonts w:ascii="Times New Roman" w:cs="Times New Roman" w:eastAsia="Times New Roman" w:hAnsi="Times New Roman"/>
          <w:sz w:val="28"/>
          <w:szCs w:val="28"/>
          <w:rtl w:val="0"/>
        </w:rPr>
        <w:t xml:space="preserve"> приховує елемент, не залишаючи для нього місця (є ще одна схожа властивість: </w:t>
      </w:r>
      <w:r w:rsidDel="00000000" w:rsidR="00000000" w:rsidRPr="00000000">
        <w:rPr>
          <w:rFonts w:ascii="Times New Roman" w:cs="Times New Roman" w:eastAsia="Times New Roman" w:hAnsi="Times New Roman"/>
          <w:b w:val="1"/>
          <w:sz w:val="28"/>
          <w:szCs w:val="28"/>
          <w:rtl w:val="0"/>
        </w:rPr>
        <w:t xml:space="preserve">visibility:hidden</w:t>
      </w:r>
      <w:r w:rsidDel="00000000" w:rsidR="00000000" w:rsidRPr="00000000">
        <w:rPr>
          <w:rFonts w:ascii="Times New Roman" w:cs="Times New Roman" w:eastAsia="Times New Roman" w:hAnsi="Times New Roman"/>
          <w:sz w:val="28"/>
          <w:szCs w:val="28"/>
          <w:rtl w:val="0"/>
        </w:rPr>
        <w:t xml:space="preserve">; проте вона передбачає відведення простору під прихований елемент).</w:t>
      </w:r>
    </w:p>
    <w:p w:rsidR="00000000" w:rsidDel="00000000" w:rsidP="00000000" w:rsidRDefault="00000000" w:rsidRPr="00000000" w14:paraId="0000005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 inline; </w:t>
      </w:r>
      <w:r w:rsidDel="00000000" w:rsidR="00000000" w:rsidRPr="00000000">
        <w:rPr>
          <w:rFonts w:ascii="Times New Roman" w:cs="Times New Roman" w:eastAsia="Times New Roman" w:hAnsi="Times New Roman"/>
          <w:sz w:val="28"/>
          <w:szCs w:val="28"/>
          <w:rtl w:val="0"/>
        </w:rPr>
        <w:t xml:space="preserve">перетворює елемент на рядковий. Якщо застосувати його, наприклад до тегу &lt;div&gt;, він стане вмістом, аналогічним &lt;span&gt; (наприклад, неможливо задати висоту).</w:t>
      </w:r>
    </w:p>
    <w:p w:rsidR="00000000" w:rsidDel="00000000" w:rsidP="00000000" w:rsidRDefault="00000000" w:rsidRPr="00000000" w14:paraId="0000005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 block; </w:t>
      </w:r>
      <w:r w:rsidDel="00000000" w:rsidR="00000000" w:rsidRPr="00000000">
        <w:rPr>
          <w:rFonts w:ascii="Times New Roman" w:cs="Times New Roman" w:eastAsia="Times New Roman" w:hAnsi="Times New Roman"/>
          <w:sz w:val="28"/>
          <w:szCs w:val="28"/>
          <w:rtl w:val="0"/>
        </w:rPr>
        <w:t xml:space="preserve">- перетворює елемент на блок. Якщо застосувати його, наприклад до тегу &lt;span&gt;, він стане блоком, аналогічним &lt;div&gt;</w:t>
      </w:r>
    </w:p>
    <w:p w:rsidR="00000000" w:rsidDel="00000000" w:rsidP="00000000" w:rsidRDefault="00000000" w:rsidRPr="00000000" w14:paraId="0000005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 inline-block;</w:t>
      </w:r>
      <w:r w:rsidDel="00000000" w:rsidR="00000000" w:rsidRPr="00000000">
        <w:rPr>
          <w:rFonts w:ascii="Times New Roman" w:cs="Times New Roman" w:eastAsia="Times New Roman" w:hAnsi="Times New Roman"/>
          <w:sz w:val="28"/>
          <w:szCs w:val="28"/>
          <w:rtl w:val="0"/>
        </w:rPr>
        <w:t xml:space="preserve"> - елемент, форматування вмісту якого відбувається блоком, а сам елемент розміщується на сторінці рядково.</w:t>
      </w:r>
    </w:p>
    <w:p w:rsidR="00000000" w:rsidDel="00000000" w:rsidP="00000000" w:rsidRDefault="00000000" w:rsidRPr="00000000" w14:paraId="0000005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Існують й інші стособи показу елементів.</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Позиціювання (властивість position)</w:t>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розміщенні елементів на сторінці можна використовувати один із таких режимів:</w:t>
      </w:r>
    </w:p>
    <w:p w:rsidR="00000000" w:rsidDel="00000000" w:rsidP="00000000" w:rsidRDefault="00000000" w:rsidRPr="00000000" w14:paraId="00000059">
      <w:pPr>
        <w:numPr>
          <w:ilvl w:val="0"/>
          <w:numId w:val="5"/>
        </w:numP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static </w:t>
      </w:r>
      <w:r w:rsidDel="00000000" w:rsidR="00000000" w:rsidRPr="00000000">
        <w:rPr>
          <w:rFonts w:ascii="Times New Roman" w:cs="Times New Roman" w:eastAsia="Times New Roman" w:hAnsi="Times New Roman"/>
          <w:sz w:val="28"/>
          <w:szCs w:val="28"/>
          <w:rtl w:val="0"/>
        </w:rPr>
        <w:t xml:space="preserve">– на вільне місце після попереднього об'єкта;</w:t>
      </w:r>
    </w:p>
    <w:p w:rsidR="00000000" w:rsidDel="00000000" w:rsidP="00000000" w:rsidRDefault="00000000" w:rsidRPr="00000000" w14:paraId="0000005A">
      <w:pPr>
        <w:numPr>
          <w:ilvl w:val="0"/>
          <w:numId w:val="5"/>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absolute </w:t>
      </w:r>
      <w:r w:rsidDel="00000000" w:rsidR="00000000" w:rsidRPr="00000000">
        <w:rPr>
          <w:rFonts w:ascii="Times New Roman" w:cs="Times New Roman" w:eastAsia="Times New Roman" w:hAnsi="Times New Roman"/>
          <w:sz w:val="28"/>
          <w:szCs w:val="28"/>
          <w:rtl w:val="0"/>
        </w:rPr>
        <w:t xml:space="preserve">– точне місце розміщення;</w:t>
      </w:r>
    </w:p>
    <w:p w:rsidR="00000000" w:rsidDel="00000000" w:rsidP="00000000" w:rsidRDefault="00000000" w:rsidRPr="00000000" w14:paraId="0000005B">
      <w:pPr>
        <w:numPr>
          <w:ilvl w:val="0"/>
          <w:numId w:val="5"/>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fixed </w:t>
      </w:r>
      <w:r w:rsidDel="00000000" w:rsidR="00000000" w:rsidRPr="00000000">
        <w:rPr>
          <w:rFonts w:ascii="Times New Roman" w:cs="Times New Roman" w:eastAsia="Times New Roman" w:hAnsi="Times New Roman"/>
          <w:sz w:val="28"/>
          <w:szCs w:val="28"/>
          <w:rtl w:val="0"/>
        </w:rPr>
        <w:t xml:space="preserve">- не рухається при прокручуванні;</w:t>
      </w:r>
    </w:p>
    <w:p w:rsidR="00000000" w:rsidDel="00000000" w:rsidP="00000000" w:rsidRDefault="00000000" w:rsidRPr="00000000" w14:paraId="0000005C">
      <w:pPr>
        <w:numPr>
          <w:ilvl w:val="0"/>
          <w:numId w:val="5"/>
        </w:numP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relative </w:t>
      </w:r>
      <w:r w:rsidDel="00000000" w:rsidR="00000000" w:rsidRPr="00000000">
        <w:rPr>
          <w:rFonts w:ascii="Times New Roman" w:cs="Times New Roman" w:eastAsia="Times New Roman" w:hAnsi="Times New Roman"/>
          <w:sz w:val="28"/>
          <w:szCs w:val="28"/>
          <w:rtl w:val="0"/>
        </w:rPr>
        <w:t xml:space="preserve">–розташування об'єкта відносно того місця, яке би він зайняв, якби для нього використовувалось статичне позиціонування.</w:t>
      </w:r>
      <w:r w:rsidDel="00000000" w:rsidR="00000000" w:rsidRPr="00000000">
        <w:pict>
          <v:shape id="_x0000_s1026" style="position:absolute;left:0;text-align:left;margin-left:1.5pt;margin-top:33.45pt;width:248.55pt;height:186.75pt;z-index:-251657216;mso-position-horizontal-relative:margin;mso-position-vertical-relative:text;mso-position-horizontal:absolute;mso-position-vertical:absolute;" wrapcoords="-54 0 -54 21528 21600 21528 21600 0 -54 0" type="#_x0000_t75">
            <v:imagedata r:id="rId1" o:title="des2"/>
            <w10:wrap type="tight"/>
          </v:shape>
        </w:pict>
      </w:r>
    </w:p>
    <w:p w:rsidR="00000000" w:rsidDel="00000000" w:rsidP="00000000" w:rsidRDefault="00000000" w:rsidRPr="00000000" w14:paraId="0000005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зображенні можна переглянути, як буде розміщено елемент у різних режимах: для блоку </w:t>
      </w:r>
      <w:r w:rsidDel="00000000" w:rsidR="00000000" w:rsidRPr="00000000">
        <w:rPr>
          <w:rFonts w:ascii="Times New Roman" w:cs="Times New Roman" w:eastAsia="Times New Roman" w:hAnsi="Times New Roman"/>
          <w:b w:val="1"/>
          <w:sz w:val="28"/>
          <w:szCs w:val="28"/>
          <w:rtl w:val="0"/>
        </w:rPr>
        <w:t xml:space="preserve">div </w:t>
      </w:r>
      <w:r w:rsidDel="00000000" w:rsidR="00000000" w:rsidRPr="00000000">
        <w:rPr>
          <w:rFonts w:ascii="Times New Roman" w:cs="Times New Roman" w:eastAsia="Times New Roman" w:hAnsi="Times New Roman"/>
          <w:sz w:val="28"/>
          <w:szCs w:val="28"/>
          <w:rtl w:val="0"/>
        </w:rPr>
        <w:t xml:space="preserve">можна задавати тло, наприклад </w:t>
      </w:r>
      <w:r w:rsidDel="00000000" w:rsidR="00000000" w:rsidRPr="00000000">
        <w:rPr>
          <w:rFonts w:ascii="Times New Roman" w:cs="Times New Roman" w:eastAsia="Times New Roman" w:hAnsi="Times New Roman"/>
          <w:b w:val="1"/>
          <w:sz w:val="28"/>
          <w:szCs w:val="28"/>
          <w:rtl w:val="0"/>
        </w:rPr>
        <w:t xml:space="preserve">background: green;</w:t>
      </w:r>
      <w:r w:rsidDel="00000000" w:rsidR="00000000" w:rsidRPr="00000000">
        <w:rPr>
          <w:rFonts w:ascii="Times New Roman" w:cs="Times New Roman" w:eastAsia="Times New Roman" w:hAnsi="Times New Roman"/>
          <w:sz w:val="28"/>
          <w:szCs w:val="28"/>
          <w:rtl w:val="0"/>
        </w:rPr>
        <w:t xml:space="preserve">  ширину </w:t>
      </w:r>
      <w:r w:rsidDel="00000000" w:rsidR="00000000" w:rsidRPr="00000000">
        <w:rPr>
          <w:rFonts w:ascii="Times New Roman" w:cs="Times New Roman" w:eastAsia="Times New Roman" w:hAnsi="Times New Roman"/>
          <w:b w:val="1"/>
          <w:sz w:val="28"/>
          <w:szCs w:val="28"/>
          <w:rtl w:val="0"/>
        </w:rPr>
        <w:t xml:space="preserve">width: 70px;</w:t>
      </w:r>
      <w:r w:rsidDel="00000000" w:rsidR="00000000" w:rsidRPr="00000000">
        <w:rPr>
          <w:rFonts w:ascii="Times New Roman" w:cs="Times New Roman" w:eastAsia="Times New Roman" w:hAnsi="Times New Roman"/>
          <w:sz w:val="28"/>
          <w:szCs w:val="28"/>
          <w:rtl w:val="0"/>
        </w:rPr>
        <w:t xml:space="preserve"> та відступи </w:t>
      </w:r>
      <w:r w:rsidDel="00000000" w:rsidR="00000000" w:rsidRPr="00000000">
        <w:rPr>
          <w:rFonts w:ascii="Times New Roman" w:cs="Times New Roman" w:eastAsia="Times New Roman" w:hAnsi="Times New Roman"/>
          <w:b w:val="1"/>
          <w:sz w:val="28"/>
          <w:szCs w:val="28"/>
          <w:rtl w:val="0"/>
        </w:rPr>
        <w:t xml:space="preserve">padding: 50px; </w:t>
      </w:r>
      <w:r w:rsidDel="00000000" w:rsidR="00000000" w:rsidRPr="00000000">
        <w:rPr>
          <w:rFonts w:ascii="Times New Roman" w:cs="Times New Roman" w:eastAsia="Times New Roman" w:hAnsi="Times New Roman"/>
          <w:sz w:val="28"/>
          <w:szCs w:val="28"/>
          <w:rtl w:val="0"/>
        </w:rPr>
        <w:t xml:space="preserve">(відступи від всіх країв блоку до вмісту становлять 50px).</w:t>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відносного та абсолютного позиціонування можна задавати відступи для розміщення об'єкта по горизонталі </w:t>
      </w:r>
      <w:r w:rsidDel="00000000" w:rsidR="00000000" w:rsidRPr="00000000">
        <w:rPr>
          <w:rFonts w:ascii="Times New Roman" w:cs="Times New Roman" w:eastAsia="Times New Roman" w:hAnsi="Times New Roman"/>
          <w:b w:val="1"/>
          <w:sz w:val="28"/>
          <w:szCs w:val="28"/>
          <w:rtl w:val="0"/>
        </w:rPr>
        <w:t xml:space="preserve">left</w:t>
      </w:r>
      <w:r w:rsidDel="00000000" w:rsidR="00000000" w:rsidRPr="00000000">
        <w:rPr>
          <w:rFonts w:ascii="Times New Roman" w:cs="Times New Roman" w:eastAsia="Times New Roman" w:hAnsi="Times New Roman"/>
          <w:sz w:val="28"/>
          <w:szCs w:val="28"/>
          <w:rtl w:val="0"/>
        </w:rPr>
        <w:t xml:space="preserve">(ліворуч) та </w:t>
      </w:r>
      <w:r w:rsidDel="00000000" w:rsidR="00000000" w:rsidRPr="00000000">
        <w:rPr>
          <w:rFonts w:ascii="Times New Roman" w:cs="Times New Roman" w:eastAsia="Times New Roman" w:hAnsi="Times New Roman"/>
          <w:b w:val="1"/>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(праворуч), та по вертикалі </w:t>
      </w:r>
      <w:r w:rsidDel="00000000" w:rsidR="00000000" w:rsidRPr="00000000">
        <w:rPr>
          <w:rFonts w:ascii="Times New Roman" w:cs="Times New Roman" w:eastAsia="Times New Roman" w:hAnsi="Times New Roman"/>
          <w:b w:val="1"/>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(згори) та </w:t>
      </w:r>
      <w:r w:rsidDel="00000000" w:rsidR="00000000" w:rsidRPr="00000000">
        <w:rPr>
          <w:rFonts w:ascii="Times New Roman" w:cs="Times New Roman" w:eastAsia="Times New Roman" w:hAnsi="Times New Roman"/>
          <w:b w:val="1"/>
          <w:sz w:val="28"/>
          <w:szCs w:val="28"/>
          <w:rtl w:val="0"/>
        </w:rPr>
        <w:t xml:space="preserve">bottom</w:t>
      </w:r>
      <w:r w:rsidDel="00000000" w:rsidR="00000000" w:rsidRPr="00000000">
        <w:rPr>
          <w:rFonts w:ascii="Times New Roman" w:cs="Times New Roman" w:eastAsia="Times New Roman" w:hAnsi="Times New Roman"/>
          <w:sz w:val="28"/>
          <w:szCs w:val="28"/>
          <w:rtl w:val="0"/>
        </w:rPr>
        <w:t xml:space="preserve">(знизу).</w:t>
      </w:r>
    </w:p>
    <w:p w:rsidR="00000000" w:rsidDel="00000000" w:rsidP="00000000" w:rsidRDefault="00000000" w:rsidRPr="00000000" w14:paraId="0000005F">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w:t>
      </w:r>
    </w:p>
    <w:p w:rsidR="00000000" w:rsidDel="00000000" w:rsidP="00000000" w:rsidRDefault="00000000" w:rsidRPr="00000000" w14:paraId="00000060">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{position:fixed; top:450; left:500;}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Елемент нерухомий при прокручуванні.</w:t>
      </w:r>
    </w:p>
    <w:p w:rsidR="00000000" w:rsidDel="00000000" w:rsidP="00000000" w:rsidRDefault="00000000" w:rsidRPr="00000000" w14:paraId="0000006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{position:absolute; top:100; left:400}</w:t>
      </w:r>
      <w:r w:rsidDel="00000000" w:rsidR="00000000" w:rsidRPr="00000000">
        <w:rPr>
          <w:rtl w:val="0"/>
        </w:rPr>
      </w:r>
    </w:p>
    <w:p w:rsidR="00000000" w:rsidDel="00000000" w:rsidP="00000000" w:rsidRDefault="00000000" w:rsidRPr="00000000" w14:paraId="0000006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Елемент показаний поверх інших у заданому розміщенні.</w:t>
      </w:r>
    </w:p>
    <w:p w:rsidR="00000000" w:rsidDel="00000000" w:rsidP="00000000" w:rsidRDefault="00000000" w:rsidRPr="00000000" w14:paraId="0000006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{position:relative; top:200;}</w:t>
      </w:r>
      <w:r w:rsidDel="00000000" w:rsidR="00000000" w:rsidRPr="00000000">
        <w:rPr>
          <w:rtl w:val="0"/>
        </w:rPr>
      </w:r>
    </w:p>
    <w:p w:rsidR="00000000" w:rsidDel="00000000" w:rsidP="00000000" w:rsidRDefault="00000000" w:rsidRPr="00000000" w14:paraId="0000006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місці елемента – порожньо, а сам елемент показаний зі зміщенням.</w:t>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Стиль </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.feedback {</w:t>
      </w: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position: fixed; /* Фіксоване розміщення */</w:t>
      </w: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right: 0; top: 50%; /* Координати */</w:t>
      </w: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background: red; /* Колір тла*/</w:t>
      </w: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width: 70px; /* Ширина блоку*/</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height: 70px; /* Висота блоку*/</w:t>
      </w:r>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E">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визначає створення квадрату червоного кольору 70х70 пікселів посередині висоти сторінки і з нульовим відступом справа. Він може бути зафіксованим при прокручуванні, розміщений абсолютно </w:t>
      </w:r>
      <w:r w:rsidDel="00000000" w:rsidR="00000000" w:rsidRPr="00000000">
        <w:rPr>
          <w:rFonts w:ascii="Times New Roman" w:cs="Times New Roman" w:eastAsia="Times New Roman" w:hAnsi="Times New Roman"/>
          <w:b w:val="1"/>
          <w:sz w:val="28"/>
          <w:szCs w:val="28"/>
          <w:rtl w:val="0"/>
        </w:rPr>
        <w:t xml:space="preserve">absolute </w:t>
      </w:r>
      <w:r w:rsidDel="00000000" w:rsidR="00000000" w:rsidRPr="00000000">
        <w:rPr>
          <w:rFonts w:ascii="Times New Roman" w:cs="Times New Roman" w:eastAsia="Times New Roman" w:hAnsi="Times New Roman"/>
          <w:sz w:val="28"/>
          <w:szCs w:val="28"/>
          <w:rtl w:val="0"/>
        </w:rPr>
        <w:t xml:space="preserve">чи плаваюче </w:t>
      </w:r>
      <w:r w:rsidDel="00000000" w:rsidR="00000000" w:rsidRPr="00000000">
        <w:rPr>
          <w:rFonts w:ascii="Times New Roman" w:cs="Times New Roman" w:eastAsia="Times New Roman" w:hAnsi="Times New Roman"/>
          <w:b w:val="1"/>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Так можна додавати, так звані, врізки: цитати, відгуки, коментарі.</w:t>
      </w:r>
    </w:p>
    <w:p w:rsidR="00000000" w:rsidDel="00000000" w:rsidP="00000000" w:rsidRDefault="00000000" w:rsidRPr="00000000" w14:paraId="0000006F">
      <w:pPr>
        <w:spacing w:after="280" w:before="28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позиціюванні варто враховувати, що існують стилі, визначені стандартно, наприклад відступи між заголовками чи на початку сторінки. Для того, щоб скинути ці значення варто задати стиль, який стосуватиметься усіх елементів (або вказувати конкретні теги, для яких видаляти стандартні відступи та поля):</w:t>
      </w:r>
    </w:p>
    <w:p w:rsidR="00000000" w:rsidDel="00000000" w:rsidP="00000000" w:rsidRDefault="00000000" w:rsidRPr="00000000" w14:paraId="00000070">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{margin: 0; padding: 0; }</w:t>
      </w:r>
      <w:r w:rsidDel="00000000" w:rsidR="00000000" w:rsidRPr="00000000">
        <w:rPr>
          <w:rtl w:val="0"/>
        </w:rPr>
      </w:r>
    </w:p>
    <w:p w:rsidR="00000000" w:rsidDel="00000000" w:rsidP="00000000" w:rsidRDefault="00000000" w:rsidRPr="00000000" w14:paraId="00000071">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Приклади та заготовки CSS-розміток: </w:t>
      </w:r>
      <w:hyperlink r:id="rId16">
        <w:r w:rsidDel="00000000" w:rsidR="00000000" w:rsidRPr="00000000">
          <w:rPr>
            <w:rFonts w:ascii="Times New Roman" w:cs="Times New Roman" w:eastAsia="Times New Roman" w:hAnsi="Times New Roman"/>
            <w:color w:val="0000ff"/>
            <w:sz w:val="28"/>
            <w:szCs w:val="28"/>
            <w:u w:val="single"/>
            <w:rtl w:val="0"/>
          </w:rPr>
          <w:t xml:space="preserve">http://www.dynamicdrive.com/style/layouts/</w:t>
        </w:r>
      </w:hyperlink>
      <w:r w:rsidDel="00000000" w:rsidR="00000000" w:rsidRPr="00000000">
        <w:rPr>
          <w:rtl w:val="0"/>
        </w:rPr>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Градієнти</w:t>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стилів CSS можна створювати градієнти, це атрибут </w:t>
      </w:r>
      <w:r w:rsidDel="00000000" w:rsidR="00000000" w:rsidRPr="00000000">
        <w:rPr>
          <w:rFonts w:ascii="Times New Roman" w:cs="Times New Roman" w:eastAsia="Times New Roman" w:hAnsi="Times New Roman"/>
          <w:b w:val="1"/>
          <w:sz w:val="28"/>
          <w:szCs w:val="28"/>
          <w:rtl w:val="0"/>
        </w:rPr>
        <w:t xml:space="preserve">linear-gradient,</w:t>
      </w:r>
      <w:r w:rsidDel="00000000" w:rsidR="00000000" w:rsidRPr="00000000">
        <w:rPr>
          <w:rFonts w:ascii="Times New Roman" w:cs="Times New Roman" w:eastAsia="Times New Roman" w:hAnsi="Times New Roman"/>
          <w:sz w:val="28"/>
          <w:szCs w:val="28"/>
          <w:rtl w:val="0"/>
        </w:rPr>
        <w:t xml:space="preserve"> у якому слід вказати напрямок градієнта та назви кольорів (два і більше).</w:t>
      </w:r>
    </w:p>
    <w:p w:rsidR="00000000" w:rsidDel="00000000" w:rsidP="00000000" w:rsidRDefault="00000000" w:rsidRPr="00000000" w14:paraId="0000007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w:t>
      </w:r>
      <w:r w:rsidDel="00000000" w:rsidR="00000000" w:rsidRPr="00000000">
        <w:rPr>
          <w:rFonts w:ascii="Times New Roman" w:cs="Times New Roman" w:eastAsia="Times New Roman" w:hAnsi="Times New Roman"/>
          <w:b w:val="1"/>
          <w:sz w:val="28"/>
          <w:szCs w:val="28"/>
          <w:rtl w:val="0"/>
        </w:rPr>
        <w:t xml:space="preserve">background: linear-gradient(red, yellow, green);</w:t>
      </w:r>
      <w:r w:rsidDel="00000000" w:rsidR="00000000" w:rsidRPr="00000000">
        <w:rPr>
          <w:rFonts w:ascii="Times New Roman" w:cs="Times New Roman" w:eastAsia="Times New Roman" w:hAnsi="Times New Roman"/>
          <w:sz w:val="28"/>
          <w:szCs w:val="28"/>
          <w:rtl w:val="0"/>
        </w:rPr>
        <w:t xml:space="preserve"> - лінійний градієнт з трьох кольорів.</w:t>
      </w:r>
    </w:p>
    <w:p w:rsidR="00000000" w:rsidDel="00000000" w:rsidP="00000000" w:rsidRDefault="00000000" w:rsidRPr="00000000" w14:paraId="0000007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Варіанти градієнта: </w:t>
      </w:r>
      <w:r w:rsidDel="00000000" w:rsidR="00000000" w:rsidRPr="00000000">
        <w:rPr>
          <w:rFonts w:ascii="Times New Roman" w:cs="Times New Roman" w:eastAsia="Times New Roman" w:hAnsi="Times New Roman"/>
          <w:b w:val="1"/>
          <w:sz w:val="28"/>
          <w:szCs w:val="28"/>
          <w:rtl w:val="0"/>
        </w:rPr>
        <w:t xml:space="preserve">to right </w:t>
      </w:r>
      <w:r w:rsidDel="00000000" w:rsidR="00000000" w:rsidRPr="00000000">
        <w:rPr>
          <w:rFonts w:ascii="Times New Roman" w:cs="Times New Roman" w:eastAsia="Times New Roman" w:hAnsi="Times New Roman"/>
          <w:sz w:val="28"/>
          <w:szCs w:val="28"/>
          <w:rtl w:val="0"/>
        </w:rPr>
        <w:t xml:space="preserve">(зліва направо), </w:t>
      </w:r>
      <w:r w:rsidDel="00000000" w:rsidR="00000000" w:rsidRPr="00000000">
        <w:rPr>
          <w:rFonts w:ascii="Times New Roman" w:cs="Times New Roman" w:eastAsia="Times New Roman" w:hAnsi="Times New Roman"/>
          <w:b w:val="1"/>
          <w:sz w:val="28"/>
          <w:szCs w:val="28"/>
          <w:rtl w:val="0"/>
        </w:rPr>
        <w:t xml:space="preserve">to bottom right,</w:t>
      </w:r>
      <w:r w:rsidDel="00000000" w:rsidR="00000000" w:rsidRPr="00000000">
        <w:rPr>
          <w:rFonts w:ascii="Times New Roman" w:cs="Times New Roman" w:eastAsia="Times New Roman" w:hAnsi="Times New Roman"/>
          <w:sz w:val="28"/>
          <w:szCs w:val="28"/>
          <w:rtl w:val="0"/>
        </w:rPr>
        <w:t xml:space="preserve"> (кутовий - до правого нижнього кута), або за допомогою вказання кута повороту градієнта, наприклад </w:t>
      </w:r>
      <w:r w:rsidDel="00000000" w:rsidR="00000000" w:rsidRPr="00000000">
        <w:rPr>
          <w:rFonts w:ascii="Times New Roman" w:cs="Times New Roman" w:eastAsia="Times New Roman" w:hAnsi="Times New Roman"/>
          <w:b w:val="1"/>
          <w:sz w:val="28"/>
          <w:szCs w:val="28"/>
          <w:rtl w:val="0"/>
        </w:rPr>
        <w:t xml:space="preserve">-90deg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 linear-gradient(to right, red,orange,yellow,green,blue,indigo,violet); </w:t>
      </w:r>
      <w:r w:rsidDel="00000000" w:rsidR="00000000" w:rsidRPr="00000000">
        <w:rPr>
          <w:rFonts w:ascii="Times New Roman" w:cs="Times New Roman" w:eastAsia="Times New Roman" w:hAnsi="Times New Roman"/>
          <w:sz w:val="28"/>
          <w:szCs w:val="28"/>
          <w:rtl w:val="0"/>
        </w:rPr>
        <w:t xml:space="preserve">- горизонтальна веселка</w:t>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 radial-gradient(red, yellow, green);</w:t>
      </w:r>
      <w:r w:rsidDel="00000000" w:rsidR="00000000" w:rsidRPr="00000000">
        <w:rPr>
          <w:rFonts w:ascii="Times New Roman" w:cs="Times New Roman" w:eastAsia="Times New Roman" w:hAnsi="Times New Roman"/>
          <w:sz w:val="28"/>
          <w:szCs w:val="28"/>
          <w:rtl w:val="0"/>
        </w:rPr>
        <w:t xml:space="preserve"> - радіальний градієнт</w:t>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стиль </w:t>
      </w:r>
    </w:p>
    <w:p w:rsidR="00000000" w:rsidDel="00000000" w:rsidP="00000000" w:rsidRDefault="00000000" w:rsidRPr="00000000" w14:paraId="0000007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 {background: linear-gradient(orange, yellow);}</w:t>
      </w:r>
      <w:r w:rsidDel="00000000" w:rsidR="00000000" w:rsidRPr="00000000">
        <w:rPr>
          <w:rtl w:val="0"/>
        </w:rPr>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 градієнт на всю висоту сторінки (чи блоку) - вгорі буде оранжевий колір, внизу - жовтий.</w:t>
      </w:r>
    </w:p>
    <w:p w:rsidR="00000000" w:rsidDel="00000000" w:rsidP="00000000" w:rsidRDefault="00000000" w:rsidRPr="00000000" w14:paraId="0000007B">
      <w:pPr>
        <w:spacing w:after="280" w:before="28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Задавши додаткову властивість </w:t>
      </w:r>
      <w:r w:rsidDel="00000000" w:rsidR="00000000" w:rsidRPr="00000000">
        <w:rPr>
          <w:rFonts w:ascii="Times New Roman" w:cs="Times New Roman" w:eastAsia="Times New Roman" w:hAnsi="Times New Roman"/>
          <w:b w:val="1"/>
          <w:sz w:val="28"/>
          <w:szCs w:val="28"/>
          <w:rtl w:val="0"/>
        </w:rPr>
        <w:t xml:space="preserve">background-attachment: fixed; </w:t>
      </w:r>
      <w:r w:rsidDel="00000000" w:rsidR="00000000" w:rsidRPr="00000000">
        <w:rPr>
          <w:rFonts w:ascii="Times New Roman" w:cs="Times New Roman" w:eastAsia="Times New Roman" w:hAnsi="Times New Roman"/>
          <w:sz w:val="28"/>
          <w:szCs w:val="28"/>
          <w:rtl w:val="0"/>
        </w:rPr>
        <w:t xml:space="preserve">отримаємо зафіксований градієнт тла, яке не рухається при прокручуванні сторінки. У стилі можна вказати адресу зображення властивістю </w:t>
      </w:r>
      <w:r w:rsidDel="00000000" w:rsidR="00000000" w:rsidRPr="00000000">
        <w:rPr>
          <w:rFonts w:ascii="Times New Roman" w:cs="Times New Roman" w:eastAsia="Times New Roman" w:hAnsi="Times New Roman"/>
          <w:b w:val="1"/>
          <w:sz w:val="28"/>
          <w:szCs w:val="28"/>
          <w:rtl w:val="0"/>
        </w:rPr>
        <w:t xml:space="preserve">background: url(header.jpg)</w:t>
      </w:r>
      <w:r w:rsidDel="00000000" w:rsidR="00000000" w:rsidRPr="00000000">
        <w:rPr>
          <w:rFonts w:ascii="Times New Roman" w:cs="Times New Roman" w:eastAsia="Times New Roman" w:hAnsi="Times New Roman"/>
          <w:sz w:val="28"/>
          <w:szCs w:val="28"/>
          <w:rtl w:val="0"/>
        </w:rPr>
        <w:t xml:space="preserve">. У такому разі за умовчанням це зображення замостить простір по горизонталі та вертикалі. Якщо потрібно розмістити зображення лише по горизонталі, задають атрибут </w:t>
      </w:r>
      <w:r w:rsidDel="00000000" w:rsidR="00000000" w:rsidRPr="00000000">
        <w:rPr>
          <w:rFonts w:ascii="Times New Roman" w:cs="Times New Roman" w:eastAsia="Times New Roman" w:hAnsi="Times New Roman"/>
          <w:b w:val="1"/>
          <w:sz w:val="28"/>
          <w:szCs w:val="28"/>
          <w:rtl w:val="0"/>
        </w:rPr>
        <w:t xml:space="preserve">repeat-x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repeat-y</w:t>
      </w:r>
      <w:r w:rsidDel="00000000" w:rsidR="00000000" w:rsidRPr="00000000">
        <w:rPr>
          <w:rFonts w:ascii="Times New Roman" w:cs="Times New Roman" w:eastAsia="Times New Roman" w:hAnsi="Times New Roman"/>
          <w:sz w:val="28"/>
          <w:szCs w:val="28"/>
          <w:rtl w:val="0"/>
        </w:rPr>
        <w:t xml:space="preserve"> - відповідно, по вертикалі). Зверніть увагу на скорочений запис того факту, що цей атрибут стосується властивості </w:t>
      </w: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тому перед repeat-x </w:t>
      </w:r>
      <w:r w:rsidDel="00000000" w:rsidR="00000000" w:rsidRPr="00000000">
        <w:rPr>
          <w:rFonts w:ascii="Times New Roman" w:cs="Times New Roman" w:eastAsia="Times New Roman" w:hAnsi="Times New Roman"/>
          <w:b w:val="1"/>
          <w:sz w:val="28"/>
          <w:szCs w:val="28"/>
          <w:rtl w:val="0"/>
        </w:rPr>
        <w:t xml:space="preserve">НЕМАЄ </w:t>
      </w:r>
      <w:r w:rsidDel="00000000" w:rsidR="00000000" w:rsidRPr="00000000">
        <w:rPr>
          <w:rFonts w:ascii="Times New Roman" w:cs="Times New Roman" w:eastAsia="Times New Roman" w:hAnsi="Times New Roman"/>
          <w:sz w:val="28"/>
          <w:szCs w:val="28"/>
          <w:rtl w:val="0"/>
        </w:rPr>
        <w:t xml:space="preserve">крапки з комою. </w:t>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.header {background: url(header.jpg) repeat-x; }</w:t>
      </w:r>
      <w:r w:rsidDel="00000000" w:rsidR="00000000" w:rsidRPr="00000000">
        <w:rPr>
          <w:rtl w:val="0"/>
        </w:rPr>
      </w:r>
    </w:p>
    <w:p w:rsidR="00000000" w:rsidDel="00000000" w:rsidP="00000000" w:rsidRDefault="00000000" w:rsidRPr="00000000" w14:paraId="0000007D">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наприклад, вказати відсутність замощення і розташувати зображення по центру блоку </w:t>
      </w:r>
      <w:r w:rsidDel="00000000" w:rsidR="00000000" w:rsidRPr="00000000">
        <w:rPr>
          <w:rFonts w:ascii="Times New Roman" w:cs="Times New Roman" w:eastAsia="Times New Roman" w:hAnsi="Times New Roman"/>
          <w:b w:val="1"/>
          <w:sz w:val="28"/>
          <w:szCs w:val="28"/>
          <w:rtl w:val="0"/>
        </w:rPr>
        <w:t xml:space="preserve">no-repeat center; </w:t>
      </w:r>
      <w:r w:rsidDel="00000000" w:rsidR="00000000" w:rsidRPr="00000000">
        <w:rPr>
          <w:rtl w:val="0"/>
        </w:rPr>
      </w:r>
    </w:p>
    <w:p w:rsidR="00000000" w:rsidDel="00000000" w:rsidP="00000000" w:rsidRDefault="00000000" w:rsidRPr="00000000" w14:paraId="0000007E">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ж додамо </w:t>
      </w:r>
      <w:r w:rsidDel="00000000" w:rsidR="00000000" w:rsidRPr="00000000">
        <w:rPr>
          <w:rFonts w:ascii="Times New Roman" w:cs="Times New Roman" w:eastAsia="Times New Roman" w:hAnsi="Times New Roman"/>
          <w:b w:val="1"/>
          <w:sz w:val="28"/>
          <w:szCs w:val="28"/>
          <w:rtl w:val="0"/>
        </w:rPr>
        <w:t xml:space="preserve">background-attachment: fixed; </w:t>
      </w:r>
      <w:r w:rsidDel="00000000" w:rsidR="00000000" w:rsidRPr="00000000">
        <w:rPr>
          <w:rFonts w:ascii="Times New Roman" w:cs="Times New Roman" w:eastAsia="Times New Roman" w:hAnsi="Times New Roman"/>
          <w:sz w:val="28"/>
          <w:szCs w:val="28"/>
          <w:rtl w:val="0"/>
        </w:rPr>
        <w:t xml:space="preserve">зображення тла буде зафіксоване при прокручуванні (щоправда, поки відвідувач не прокрутить вміст сторінки до наступного блоку).</w:t>
      </w:r>
    </w:p>
    <w:p w:rsidR="00000000" w:rsidDel="00000000" w:rsidP="00000000" w:rsidRDefault="00000000" w:rsidRPr="00000000" w14:paraId="0000007F">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w:t>
      </w:r>
      <w:r w:rsidDel="00000000" w:rsidR="00000000" w:rsidRPr="00000000">
        <w:rPr>
          <w:rFonts w:ascii="Times New Roman" w:cs="Times New Roman" w:eastAsia="Times New Roman" w:hAnsi="Times New Roman"/>
          <w:b w:val="1"/>
          <w:sz w:val="28"/>
          <w:szCs w:val="28"/>
          <w:rtl w:val="0"/>
        </w:rPr>
        <w:t xml:space="preserve">body { background: url(background.jpg) fixed no-repeat center;}</w:t>
      </w:r>
      <w:r w:rsidDel="00000000" w:rsidR="00000000" w:rsidRPr="00000000">
        <w:rPr>
          <w:rFonts w:ascii="Times New Roman" w:cs="Times New Roman" w:eastAsia="Times New Roman" w:hAnsi="Times New Roman"/>
          <w:sz w:val="28"/>
          <w:szCs w:val="28"/>
          <w:rtl w:val="0"/>
        </w:rPr>
        <w:t xml:space="preserve"> розміщує нерухоме зображення по центру сторінки.</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Поради</w:t>
      </w:r>
    </w:p>
    <w:p w:rsidR="00000000" w:rsidDel="00000000" w:rsidP="00000000" w:rsidRDefault="00000000" w:rsidRPr="00000000" w14:paraId="00000081">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Іноді елементи сторінки можуть накладатися один на одний. У нижній частині такої групи об'єктів буде розташований об'єкт, який описали першим, а зверху – той об'єкт, який описали останнім. Можна також задати властивість </w:t>
      </w:r>
      <w:r w:rsidDel="00000000" w:rsidR="00000000" w:rsidRPr="00000000">
        <w:rPr>
          <w:rFonts w:ascii="Times New Roman" w:cs="Times New Roman" w:eastAsia="Times New Roman" w:hAnsi="Times New Roman"/>
          <w:b w:val="1"/>
          <w:sz w:val="28"/>
          <w:szCs w:val="28"/>
          <w:rtl w:val="0"/>
        </w:rPr>
        <w:t xml:space="preserve">z-index: 2</w:t>
      </w:r>
      <w:r w:rsidDel="00000000" w:rsidR="00000000" w:rsidRPr="00000000">
        <w:rPr>
          <w:rtl w:val="0"/>
        </w:rPr>
      </w:r>
    </w:p>
    <w:p w:rsidR="00000000" w:rsidDel="00000000" w:rsidP="00000000" w:rsidRDefault="00000000" w:rsidRPr="00000000" w14:paraId="0000008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Іноді потрібно задати обтікання об'єкту текстом: </w:t>
      </w:r>
      <w:r w:rsidDel="00000000" w:rsidR="00000000" w:rsidRPr="00000000">
        <w:rPr>
          <w:rFonts w:ascii="Times New Roman" w:cs="Times New Roman" w:eastAsia="Times New Roman" w:hAnsi="Times New Roman"/>
          <w:b w:val="1"/>
          <w:sz w:val="28"/>
          <w:szCs w:val="28"/>
          <w:rtl w:val="0"/>
        </w:rPr>
        <w:t xml:space="preserve">float: right; </w:t>
      </w:r>
      <w:r w:rsidDel="00000000" w:rsidR="00000000" w:rsidRPr="00000000">
        <w:rPr>
          <w:rtl w:val="0"/>
        </w:rPr>
      </w:r>
    </w:p>
    <w:p w:rsidR="00000000" w:rsidDel="00000000" w:rsidP="00000000" w:rsidRDefault="00000000" w:rsidRPr="00000000" w14:paraId="00000083">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серед властивостей стилів немає можливості задати висоту блоку, то для розтягування блоку на всю висоту вікна можна скористатись комбінацією стилів </w:t>
      </w:r>
      <w:r w:rsidDel="00000000" w:rsidR="00000000" w:rsidRPr="00000000">
        <w:rPr>
          <w:rFonts w:ascii="Times New Roman" w:cs="Times New Roman" w:eastAsia="Times New Roman" w:hAnsi="Times New Roman"/>
          <w:b w:val="1"/>
          <w:sz w:val="28"/>
          <w:szCs w:val="28"/>
          <w:rtl w:val="0"/>
        </w:rPr>
        <w:t xml:space="preserve">position: fixed; min-height: 100%;</w:t>
      </w:r>
      <w:r w:rsidDel="00000000" w:rsidR="00000000" w:rsidRPr="00000000">
        <w:rPr>
          <w:rtl w:val="0"/>
        </w:rPr>
      </w:r>
    </w:p>
    <w:p w:rsidR="00000000" w:rsidDel="00000000" w:rsidP="00000000" w:rsidRDefault="00000000" w:rsidRPr="00000000" w14:paraId="00000084">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якщо вміст блоку перевищує його розмір (або може перевищити), варто задати властивість переповнення </w:t>
      </w:r>
      <w:r w:rsidDel="00000000" w:rsidR="00000000" w:rsidRPr="00000000">
        <w:rPr>
          <w:rFonts w:ascii="Times New Roman" w:cs="Times New Roman" w:eastAsia="Times New Roman" w:hAnsi="Times New Roman"/>
          <w:b w:val="1"/>
          <w:sz w:val="28"/>
          <w:szCs w:val="28"/>
          <w:rtl w:val="0"/>
        </w:rPr>
        <w:t xml:space="preserve">overflow: auto; </w:t>
      </w:r>
      <w:r w:rsidDel="00000000" w:rsidR="00000000" w:rsidRPr="00000000">
        <w:rPr>
          <w:rFonts w:ascii="Times New Roman" w:cs="Times New Roman" w:eastAsia="Times New Roman" w:hAnsi="Times New Roman"/>
          <w:sz w:val="28"/>
          <w:szCs w:val="28"/>
          <w:rtl w:val="0"/>
        </w:rPr>
        <w:t xml:space="preserve">(блок при цьому буде розтягуватись).</w:t>
      </w:r>
    </w:p>
    <w:p w:rsidR="00000000" w:rsidDel="00000000" w:rsidP="00000000" w:rsidRDefault="00000000" w:rsidRPr="00000000" w14:paraId="00000085">
      <w:pPr>
        <w:spacing w:after="280" w:before="280" w:line="240" w:lineRule="auto"/>
        <w:jc w:val="both"/>
        <w:rPr>
          <w:rFonts w:ascii="Times New Roman" w:cs="Times New Roman" w:eastAsia="Times New Roman" w:hAnsi="Times New Roman"/>
          <w:b w:val="1"/>
          <w:color w:val="00b050"/>
          <w:sz w:val="32"/>
          <w:szCs w:val="32"/>
        </w:rPr>
      </w:pPr>
      <w:r w:rsidDel="00000000" w:rsidR="00000000" w:rsidRPr="00000000">
        <w:rPr>
          <w:rFonts w:ascii="Times New Roman" w:cs="Times New Roman" w:eastAsia="Times New Roman" w:hAnsi="Times New Roman"/>
          <w:b w:val="1"/>
          <w:color w:val="00b050"/>
          <w:sz w:val="32"/>
          <w:szCs w:val="32"/>
          <w:rtl w:val="0"/>
        </w:rPr>
        <w:t xml:space="preserve">Виконайте завдання</w:t>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макет сайту на 2 колонки із горищем та підвалом. Ліворуч - блок меню, праворуч - вміст на градієнтному тлі. Прокручуватись має лише вміст, а горище, підвал та меню - залишатись на місці.</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зручно виконувати в онлайновому редакторі </w:t>
      </w:r>
      <w:hyperlink r:id="rId17">
        <w:r w:rsidDel="00000000" w:rsidR="00000000" w:rsidRPr="00000000">
          <w:rPr>
            <w:rFonts w:ascii="Times New Roman" w:cs="Times New Roman" w:eastAsia="Times New Roman" w:hAnsi="Times New Roman"/>
            <w:color w:val="0000ff"/>
            <w:sz w:val="28"/>
            <w:szCs w:val="28"/>
            <w:u w:val="single"/>
            <w:rtl w:val="0"/>
          </w:rPr>
          <w:t xml:space="preserve">https://jsfiddle.net/</w:t>
        </w:r>
      </w:hyperlink>
      <w:r w:rsidDel="00000000" w:rsidR="00000000" w:rsidRPr="00000000">
        <w:rPr>
          <w:rFonts w:ascii="Times New Roman" w:cs="Times New Roman" w:eastAsia="Times New Roman" w:hAnsi="Times New Roman"/>
          <w:sz w:val="28"/>
          <w:szCs w:val="28"/>
          <w:rtl w:val="0"/>
        </w:rPr>
        <w:t xml:space="preserve"> або </w:t>
      </w:r>
      <w:hyperlink r:id="rId18">
        <w:r w:rsidDel="00000000" w:rsidR="00000000" w:rsidRPr="00000000">
          <w:rPr>
            <w:rFonts w:ascii="Times New Roman" w:cs="Times New Roman" w:eastAsia="Times New Roman" w:hAnsi="Times New Roman"/>
            <w:color w:val="0000ff"/>
            <w:sz w:val="28"/>
            <w:szCs w:val="28"/>
            <w:u w:val="single"/>
            <w:rtl w:val="0"/>
          </w:rPr>
          <w:t xml:space="preserve">http://cssdeck.com</w:t>
        </w:r>
      </w:hyperlink>
      <w:r w:rsidDel="00000000" w:rsidR="00000000" w:rsidRPr="00000000">
        <w:rPr>
          <w:rFonts w:ascii="Times New Roman" w:cs="Times New Roman" w:eastAsia="Times New Roman" w:hAnsi="Times New Roman"/>
          <w:sz w:val="28"/>
          <w:szCs w:val="28"/>
          <w:rtl w:val="0"/>
        </w:rPr>
        <w:t xml:space="preserve"> </w:t>
      </w:r>
      <w:hyperlink r:id="rId19">
        <w:r w:rsidDel="00000000" w:rsidR="00000000" w:rsidRPr="00000000">
          <w:rPr>
            <w:rFonts w:ascii="Times New Roman" w:cs="Times New Roman" w:eastAsia="Times New Roman" w:hAnsi="Times New Roman"/>
            <w:color w:val="0000ff"/>
            <w:sz w:val="28"/>
            <w:szCs w:val="28"/>
            <w:u w:val="single"/>
            <w:rtl w:val="0"/>
          </w:rPr>
          <w:t xml:space="preserve">http://jsbin.com/ </w:t>
          <w:br w:type="textWrapping"/>
        </w:r>
      </w:hyperlink>
      <w:r w:rsidDel="00000000" w:rsidR="00000000" w:rsidRPr="00000000">
        <w:rPr>
          <w:rtl w:val="0"/>
        </w:rPr>
      </w:r>
    </w:p>
    <w:p w:rsidR="00000000" w:rsidDel="00000000" w:rsidP="00000000" w:rsidRDefault="00000000" w:rsidRPr="00000000" w14:paraId="0000008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роботи збережіть і надішліть учителю лінк (посилання) на виконану роботу</w:t>
      </w:r>
    </w:p>
    <w:p w:rsidR="00000000" w:rsidDel="00000000" w:rsidP="00000000" w:rsidRDefault="00000000" w:rsidRPr="00000000" w14:paraId="00000089">
      <w:pPr>
        <w:spacing w:after="280" w:before="280" w:line="240" w:lineRule="auto"/>
        <w:jc w:val="both"/>
        <w:rPr>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567"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7A433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paragraph" w:styleId="3">
    <w:name w:val="heading 3"/>
    <w:basedOn w:val="a"/>
    <w:link w:val="30"/>
    <w:uiPriority w:val="9"/>
    <w:qFormat w:val="1"/>
    <w:rsid w:val="007A433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932E3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unhideWhenUsed w:val="1"/>
    <w:rsid w:val="00932E3F"/>
    <w:rPr>
      <w:color w:val="0000ff"/>
      <w:u w:val="single"/>
    </w:rPr>
  </w:style>
  <w:style w:type="character" w:styleId="20" w:customStyle="1">
    <w:name w:val="Заголовок 2 Знак"/>
    <w:basedOn w:val="a0"/>
    <w:link w:val="2"/>
    <w:uiPriority w:val="9"/>
    <w:rsid w:val="007A433A"/>
    <w:rPr>
      <w:rFonts w:ascii="Times New Roman" w:cs="Times New Roman" w:eastAsia="Times New Roman" w:hAnsi="Times New Roman"/>
      <w:b w:val="1"/>
      <w:bCs w:val="1"/>
      <w:sz w:val="36"/>
      <w:szCs w:val="36"/>
      <w:lang w:eastAsia="ru-RU"/>
    </w:rPr>
  </w:style>
  <w:style w:type="character" w:styleId="30" w:customStyle="1">
    <w:name w:val="Заголовок 3 Знак"/>
    <w:basedOn w:val="a0"/>
    <w:link w:val="3"/>
    <w:uiPriority w:val="9"/>
    <w:rsid w:val="007A433A"/>
    <w:rPr>
      <w:rFonts w:ascii="Times New Roman" w:cs="Times New Roman" w:eastAsia="Times New Roman" w:hAnsi="Times New Roman"/>
      <w:b w:val="1"/>
      <w:bCs w:val="1"/>
      <w:sz w:val="27"/>
      <w:szCs w:val="27"/>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ystosvita.org.ua/mod/page/view.php?id=1185" TargetMode="External"/><Relationship Id="rId10" Type="http://schemas.openxmlformats.org/officeDocument/2006/relationships/hyperlink" Target="https://dystosvita.org.ua/mod/assign/view.php?id=1200" TargetMode="External"/><Relationship Id="rId13" Type="http://schemas.openxmlformats.org/officeDocument/2006/relationships/hyperlink" Target="https://dystosvita.org.ua/mod/page/view.php?id=1185" TargetMode="External"/><Relationship Id="rId12" Type="http://schemas.openxmlformats.org/officeDocument/2006/relationships/hyperlink" Target="https://dystosvita.org.ua/mod/page/view.php?id=1185"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hZaEsJyCP3Q" TargetMode="External"/><Relationship Id="rId15" Type="http://schemas.openxmlformats.org/officeDocument/2006/relationships/hyperlink" Target="https://dystosvita.org.ua/mod/page/view.php?id=1185" TargetMode="External"/><Relationship Id="rId14" Type="http://schemas.openxmlformats.org/officeDocument/2006/relationships/hyperlink" Target="https://dystosvita.org.ua/mod/page/view.php?id=1185" TargetMode="External"/><Relationship Id="rId17" Type="http://schemas.openxmlformats.org/officeDocument/2006/relationships/hyperlink" Target="https://jsfiddle.net/" TargetMode="External"/><Relationship Id="rId16" Type="http://schemas.openxmlformats.org/officeDocument/2006/relationships/hyperlink" Target="http://www.dynamicdrive.com/style/layouts/" TargetMode="External"/><Relationship Id="rId5" Type="http://schemas.openxmlformats.org/officeDocument/2006/relationships/numbering" Target="numbering.xml"/><Relationship Id="rId19" Type="http://schemas.openxmlformats.org/officeDocument/2006/relationships/hyperlink" Target="http://jsbin.com/" TargetMode="External"/><Relationship Id="rId6" Type="http://schemas.openxmlformats.org/officeDocument/2006/relationships/styles" Target="styles.xml"/><Relationship Id="rId18" Type="http://schemas.openxmlformats.org/officeDocument/2006/relationships/hyperlink" Target="http://cssdeck.com" TargetMode="External"/><Relationship Id="rId7" Type="http://schemas.openxmlformats.org/officeDocument/2006/relationships/customXml" Target="../customXML/item1.xml"/><Relationship Id="rId8" Type="http://schemas.openxmlformats.org/officeDocument/2006/relationships/hyperlink" Target="https://css.in.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atv1GqlGIVvmm2YN6ihY5Yhg==">AMUW2mUM7hZVLvenvNHJyhKII8zPfz4YUGUWYm7CBBGDpqLpGCAbHVpP9kdGyVFpLlR6E0tPN0zlwwV5IBiZ81TNX2pLvYu1c5MaV47FjM9t2ykm72x2ImqlHqn338uI32BmB1ZSpV+C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2021-10-18T20:32:00Z</dcterms:created>
  <dc:creator>Пользователь Windows</dc:creator>
</cp:coreProperties>
</file>