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31.05.22</w:t>
        <w:tab/>
        <w:tab/>
        <w:tab/>
        <w:tab/>
        <w:t xml:space="preserve">11 клас</w:t>
        <w:tab/>
        <w:tab/>
        <w:tab/>
        <w:tab/>
        <w:t xml:space="preserve">Вчитель: Балагуряк Є.Ю.</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Створення логотипів. Брендгайд. Брендбук</w:t>
      </w:r>
    </w:p>
    <w:p w:rsidR="00000000" w:rsidDel="00000000" w:rsidP="00000000" w:rsidRDefault="00000000" w:rsidRPr="00000000" w14:paraId="0000000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Пояснювати поняття логотипу, брендбуку</w:t>
      </w:r>
    </w:p>
    <w:p w:rsidR="00000000" w:rsidDel="00000000" w:rsidP="00000000" w:rsidRDefault="00000000" w:rsidRPr="00000000" w14:paraId="00000005">
      <w:pPr>
        <w:numPr>
          <w:ilvl w:val="0"/>
          <w:numId w:val="6"/>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Усвідомлювати важливість засобів графічного дизайну у сучасному суспільстві</w:t>
      </w:r>
    </w:p>
    <w:p w:rsidR="00000000" w:rsidDel="00000000" w:rsidP="00000000" w:rsidRDefault="00000000" w:rsidRPr="00000000" w14:paraId="00000006">
      <w:pPr>
        <w:pageBreakBefore w:val="0"/>
        <w:rPr>
          <w:rFonts w:ascii="Times New Roman" w:cs="Times New Roman" w:eastAsia="Times New Roman" w:hAnsi="Times New Roman"/>
          <w:b w:val="1"/>
          <w:color w:val="00b050"/>
          <w:sz w:val="28"/>
          <w:szCs w:val="28"/>
        </w:rPr>
      </w:pPr>
      <w:r w:rsidDel="00000000" w:rsidR="00000000" w:rsidRPr="00000000">
        <w:rPr>
          <w:rtl w:val="0"/>
        </w:rPr>
      </w:r>
    </w:p>
    <w:p w:rsidR="00000000" w:rsidDel="00000000" w:rsidP="00000000" w:rsidRDefault="00000000" w:rsidRPr="00000000" w14:paraId="00000007">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8">
      <w:pPr>
        <w:pageBreakBefore w:val="0"/>
        <w:numPr>
          <w:ilvl w:val="0"/>
          <w:numId w:val="4"/>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художній образ?</w:t>
      </w:r>
      <w:r w:rsidDel="00000000" w:rsidR="00000000" w:rsidRPr="00000000">
        <w:rPr>
          <w:rtl w:val="0"/>
        </w:rPr>
      </w:r>
    </w:p>
    <w:p w:rsidR="00000000" w:rsidDel="00000000" w:rsidP="00000000" w:rsidRDefault="00000000" w:rsidRPr="00000000" w14:paraId="00000009">
      <w:pPr>
        <w:pageBreakBefore w:val="0"/>
        <w:numPr>
          <w:ilvl w:val="0"/>
          <w:numId w:val="4"/>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Що таке айдентика?</w:t>
      </w:r>
      <w:r w:rsidDel="00000000" w:rsidR="00000000" w:rsidRPr="00000000">
        <w:rPr>
          <w:rtl w:val="0"/>
        </w:rPr>
      </w:r>
    </w:p>
    <w:p w:rsidR="00000000" w:rsidDel="00000000" w:rsidP="00000000" w:rsidRDefault="00000000" w:rsidRPr="00000000" w14:paraId="0000000A">
      <w:pPr>
        <w:pageBreakBefore w:val="0"/>
        <w:numPr>
          <w:ilvl w:val="0"/>
          <w:numId w:val="4"/>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Назвіть та поясніть головні переваги фірмового стилю.</w:t>
      </w:r>
      <w:r w:rsidDel="00000000" w:rsidR="00000000" w:rsidRPr="00000000">
        <w:rPr>
          <w:rtl w:val="0"/>
        </w:rPr>
      </w:r>
    </w:p>
    <w:p w:rsidR="00000000" w:rsidDel="00000000" w:rsidP="00000000" w:rsidRDefault="00000000" w:rsidRPr="00000000" w14:paraId="0000000B">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C">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Логоти́п — </w:t>
      </w:r>
      <w:r w:rsidDel="00000000" w:rsidR="00000000" w:rsidRPr="00000000">
        <w:rPr>
          <w:rFonts w:ascii="Times New Roman" w:cs="Times New Roman" w:eastAsia="Times New Roman" w:hAnsi="Times New Roman"/>
          <w:sz w:val="24"/>
          <w:szCs w:val="24"/>
          <w:rtl w:val="0"/>
        </w:rPr>
        <w:t xml:space="preserve">комбінація початкових букв, що являє собою скорочену назву якої-небудь установи,підприємства, фірми і т. ін.; постійний словесний, образотворчий або об'ємний знак, комбінований з літерами, цифрами, словами або без них, що є емблемою підприємства чи окремої особи, які представляють свої послуги; зображення або малюнок, який використовується людиною, групою або компанією, щоб відзначити, ким вони є.</w:t>
      </w:r>
    </w:p>
    <w:p w:rsidR="00000000" w:rsidDel="00000000" w:rsidP="00000000" w:rsidRDefault="00000000" w:rsidRPr="00000000" w14:paraId="0000000D">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Найпершим, був логотип компанії </w:t>
      </w:r>
      <w:r w:rsidDel="00000000" w:rsidR="00000000" w:rsidRPr="00000000">
        <w:rPr>
          <w:rFonts w:ascii="Times New Roman" w:cs="Times New Roman" w:eastAsia="Times New Roman" w:hAnsi="Times New Roman"/>
          <w:i w:val="1"/>
          <w:sz w:val="24"/>
          <w:szCs w:val="24"/>
          <w:rtl w:val="0"/>
        </w:rPr>
        <w:t xml:space="preserve">Prudential Insurance</w:t>
      </w:r>
      <w:r w:rsidDel="00000000" w:rsidR="00000000" w:rsidRPr="00000000">
        <w:rPr>
          <w:rFonts w:ascii="Times New Roman" w:cs="Times New Roman" w:eastAsia="Times New Roman" w:hAnsi="Times New Roman"/>
          <w:sz w:val="24"/>
          <w:szCs w:val="24"/>
          <w:rtl w:val="0"/>
        </w:rPr>
        <w:t xml:space="preserve"> – скеля Гібралтару. Цей логотип з’явився в 1896 році і використовується до цих пір і вже більш ніж 100 років переконує споживачів “довіритись скелі”.</w:t>
      </w:r>
    </w:p>
    <w:p w:rsidR="00000000" w:rsidDel="00000000" w:rsidP="00000000" w:rsidRDefault="00000000" w:rsidRPr="00000000" w14:paraId="0000000E">
      <w:pPr>
        <w:spacing w:after="0" w:before="0" w:line="24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1910 році був створений логотип на якому відображалась </w:t>
      </w:r>
      <w:r w:rsidDel="00000000" w:rsidR="00000000" w:rsidRPr="00000000">
        <w:rPr>
          <w:rFonts w:ascii="Times New Roman" w:cs="Times New Roman" w:eastAsia="Times New Roman" w:hAnsi="Times New Roman"/>
          <w:i w:val="1"/>
          <w:sz w:val="24"/>
          <w:szCs w:val="24"/>
          <w:rtl w:val="0"/>
        </w:rPr>
        <w:t xml:space="preserve">собачка Nipper</w:t>
      </w:r>
      <w:r w:rsidDel="00000000" w:rsidR="00000000" w:rsidRPr="00000000">
        <w:rPr>
          <w:rFonts w:ascii="Times New Roman" w:cs="Times New Roman" w:eastAsia="Times New Roman" w:hAnsi="Times New Roman"/>
          <w:sz w:val="24"/>
          <w:szCs w:val="24"/>
          <w:rtl w:val="0"/>
        </w:rPr>
        <w:t xml:space="preserve">, яка уважно слухала фонографію, сидячи навпроти грамофона. Брат господаря собаки звернув увагу на це, і вирішив намалювати малюнок “Собака, яка слухає грамофон”. Цей малюнок став зареєстрованим товарним знаком компаній “Victor and HMV records”, “HMV music stores”, і RCA. Платівки стали виходити із зображенням Nipper і слоганом “His masters’s vois”.</w:t>
      </w:r>
    </w:p>
    <w:p w:rsidR="00000000" w:rsidDel="00000000" w:rsidP="00000000" w:rsidRDefault="00000000" w:rsidRPr="00000000" w14:paraId="0000000F">
      <w:pPr>
        <w:spacing w:after="240" w:before="24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Виділяють такі типи логотипів:</w:t>
      </w:r>
    </w:p>
    <w:p w:rsidR="00000000" w:rsidDel="00000000" w:rsidP="00000000" w:rsidRDefault="00000000" w:rsidRPr="00000000" w14:paraId="00000010">
      <w:pPr>
        <w:numPr>
          <w:ilvl w:val="0"/>
          <w:numId w:val="2"/>
        </w:numPr>
        <w:spacing w:after="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Оригінальна графічне зображення назви.</w:t>
      </w:r>
    </w:p>
    <w:p w:rsidR="00000000" w:rsidDel="00000000" w:rsidP="00000000" w:rsidRDefault="00000000" w:rsidRPr="00000000" w14:paraId="00000011">
      <w:pPr>
        <w:numPr>
          <w:ilvl w:val="0"/>
          <w:numId w:val="2"/>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знак . Буквене накреслення</w:t>
      </w:r>
    </w:p>
    <w:p w:rsidR="00000000" w:rsidDel="00000000" w:rsidP="00000000" w:rsidRDefault="00000000" w:rsidRPr="00000000" w14:paraId="00000012">
      <w:pPr>
        <w:numPr>
          <w:ilvl w:val="0"/>
          <w:numId w:val="2"/>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Фірмовий блок - комбінація назви і знака.</w:t>
      </w:r>
    </w:p>
    <w:p w:rsidR="00000000" w:rsidDel="00000000" w:rsidP="00000000" w:rsidRDefault="00000000" w:rsidRPr="00000000" w14:paraId="00000013">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Вимоги до логотипу:</w:t>
      </w:r>
    </w:p>
    <w:p w:rsidR="00000000" w:rsidDel="00000000" w:rsidP="00000000" w:rsidRDefault="00000000" w:rsidRPr="00000000" w14:paraId="00000014">
      <w:pPr>
        <w:numPr>
          <w:ilvl w:val="0"/>
          <w:numId w:val="8"/>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запам'ятовуваність</w:t>
      </w:r>
    </w:p>
    <w:p w:rsidR="00000000" w:rsidDel="00000000" w:rsidP="00000000" w:rsidRDefault="00000000" w:rsidRPr="00000000" w14:paraId="00000015">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універсальність</w:t>
      </w:r>
    </w:p>
    <w:p w:rsidR="00000000" w:rsidDel="00000000" w:rsidP="00000000" w:rsidRDefault="00000000" w:rsidRPr="00000000" w14:paraId="00000016">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оригінальність</w:t>
      </w:r>
    </w:p>
    <w:p w:rsidR="00000000" w:rsidDel="00000000" w:rsidP="00000000" w:rsidRDefault="00000000" w:rsidRPr="00000000" w14:paraId="00000017">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асоціативність</w:t>
      </w:r>
    </w:p>
    <w:p w:rsidR="00000000" w:rsidDel="00000000" w:rsidP="00000000" w:rsidRDefault="00000000" w:rsidRPr="00000000" w14:paraId="00000018">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виразність</w:t>
      </w:r>
    </w:p>
    <w:p w:rsidR="00000000" w:rsidDel="00000000" w:rsidP="00000000" w:rsidRDefault="00000000" w:rsidRPr="00000000" w14:paraId="00000019">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функціональність</w:t>
      </w:r>
    </w:p>
    <w:p w:rsidR="00000000" w:rsidDel="00000000" w:rsidP="00000000" w:rsidRDefault="00000000" w:rsidRPr="00000000" w14:paraId="0000001A">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лаконічність</w:t>
      </w:r>
    </w:p>
    <w:p w:rsidR="00000000" w:rsidDel="00000000" w:rsidP="00000000" w:rsidRDefault="00000000" w:rsidRPr="00000000" w14:paraId="0000001B">
      <w:pPr>
        <w:numPr>
          <w:ilvl w:val="0"/>
          <w:numId w:val="8"/>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унікальність</w:t>
      </w:r>
    </w:p>
    <w:p w:rsidR="00000000" w:rsidDel="00000000" w:rsidP="00000000" w:rsidRDefault="00000000" w:rsidRPr="00000000" w14:paraId="0000001C">
      <w:pPr>
        <w:spacing w:after="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Функції логотипу</w:t>
      </w:r>
    </w:p>
    <w:p w:rsidR="00000000" w:rsidDel="00000000" w:rsidP="00000000" w:rsidRDefault="00000000" w:rsidRPr="00000000" w14:paraId="0000001D">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Ідеальний логотип повинен вирішувати 6 основних функцій:</w:t>
      </w:r>
    </w:p>
    <w:p w:rsidR="00000000" w:rsidDel="00000000" w:rsidP="00000000" w:rsidRDefault="00000000" w:rsidRPr="00000000" w14:paraId="0000001E">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Фактичну (канал, контакт між носієм і одержувачем: вивіски на будинках, таблички офісів тощо)</w:t>
      </w:r>
    </w:p>
    <w:p w:rsidR="00000000" w:rsidDel="00000000" w:rsidP="00000000" w:rsidRDefault="00000000" w:rsidRPr="00000000" w14:paraId="0000001F">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Експресивну (Візуальне повідомлення місії компанії: ідентичність і характеристики компанії)</w:t>
      </w:r>
    </w:p>
    <w:p w:rsidR="00000000" w:rsidDel="00000000" w:rsidP="00000000" w:rsidRDefault="00000000" w:rsidRPr="00000000" w14:paraId="00000020">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Референтну (Інформація про продукт: підсумовує характеристики компанії)</w:t>
      </w:r>
    </w:p>
    <w:p w:rsidR="00000000" w:rsidDel="00000000" w:rsidP="00000000" w:rsidRDefault="00000000" w:rsidRPr="00000000" w14:paraId="00000021">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Імпрессивну (Враження від побаченого: вплив на споживача)</w:t>
      </w:r>
    </w:p>
    <w:p w:rsidR="00000000" w:rsidDel="00000000" w:rsidP="00000000" w:rsidRDefault="00000000" w:rsidRPr="00000000" w14:paraId="00000022">
      <w:pPr>
        <w:numPr>
          <w:ilvl w:val="0"/>
          <w:numId w:val="5"/>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Поетичну (Емоційний позив, естетичне сприйняття)</w:t>
      </w:r>
    </w:p>
    <w:p w:rsidR="00000000" w:rsidDel="00000000" w:rsidP="00000000" w:rsidRDefault="00000000" w:rsidRPr="00000000" w14:paraId="00000023">
      <w:pPr>
        <w:numPr>
          <w:ilvl w:val="0"/>
          <w:numId w:val="5"/>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Металінгвістичну(Інформаційний код повідомлення: словесне і символьне сприйняття</w:t>
      </w:r>
    </w:p>
    <w:p w:rsidR="00000000" w:rsidDel="00000000" w:rsidP="00000000" w:rsidRDefault="00000000" w:rsidRPr="00000000" w14:paraId="00000024">
      <w:pPr>
        <w:spacing w:after="240" w:before="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Психологія кольору в маркетингу та брендингу</w:t>
      </w:r>
    </w:p>
    <w:p w:rsidR="00000000" w:rsidDel="00000000" w:rsidP="00000000" w:rsidRDefault="00000000" w:rsidRPr="00000000" w14:paraId="00000025">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Червоний колір </w:t>
      </w:r>
      <w:r w:rsidDel="00000000" w:rsidR="00000000" w:rsidRPr="00000000">
        <w:rPr>
          <w:rFonts w:ascii="Times New Roman" w:cs="Times New Roman" w:eastAsia="Times New Roman" w:hAnsi="Times New Roman"/>
          <w:sz w:val="24"/>
          <w:szCs w:val="24"/>
          <w:rtl w:val="0"/>
        </w:rPr>
        <w:t xml:space="preserve">- драйв, агресія, енергія, збудження і т. д. (Red Bull (енергетичні напої), Marlboro (цигарки), Shell (нафтопродукти))</w:t>
      </w:r>
    </w:p>
    <w:p w:rsidR="00000000" w:rsidDel="00000000" w:rsidP="00000000" w:rsidRDefault="00000000" w:rsidRPr="00000000" w14:paraId="00000026">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Білий колір </w:t>
      </w:r>
      <w:r w:rsidDel="00000000" w:rsidR="00000000" w:rsidRPr="00000000">
        <w:rPr>
          <w:rFonts w:ascii="Times New Roman" w:cs="Times New Roman" w:eastAsia="Times New Roman" w:hAnsi="Times New Roman"/>
          <w:sz w:val="24"/>
          <w:szCs w:val="24"/>
          <w:rtl w:val="0"/>
        </w:rPr>
        <w:t xml:space="preserve">- чистота, спокій, досконалість, стерильність, простота, чесність, добропорядність, бездоганність і невинність.</w:t>
      </w:r>
    </w:p>
    <w:p w:rsidR="00000000" w:rsidDel="00000000" w:rsidP="00000000" w:rsidRDefault="00000000" w:rsidRPr="00000000" w14:paraId="00000027">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Рожевий колір </w:t>
      </w:r>
      <w:r w:rsidDel="00000000" w:rsidR="00000000" w:rsidRPr="00000000">
        <w:rPr>
          <w:rFonts w:ascii="Times New Roman" w:cs="Times New Roman" w:eastAsia="Times New Roman" w:hAnsi="Times New Roman"/>
          <w:sz w:val="24"/>
          <w:szCs w:val="24"/>
          <w:rtl w:val="0"/>
        </w:rPr>
        <w:t xml:space="preserve">(малиновий) - невинність і витонченість, делікатність, жіночність, ніжність, вдячність, романтичність, спокій і м'якість.</w:t>
      </w:r>
    </w:p>
    <w:p w:rsidR="00000000" w:rsidDel="00000000" w:rsidP="00000000" w:rsidRDefault="00000000" w:rsidRPr="00000000" w14:paraId="00000028">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Жовтий колір </w:t>
      </w:r>
      <w:r w:rsidDel="00000000" w:rsidR="00000000" w:rsidRPr="00000000">
        <w:rPr>
          <w:rFonts w:ascii="Times New Roman" w:cs="Times New Roman" w:eastAsia="Times New Roman" w:hAnsi="Times New Roman"/>
          <w:sz w:val="24"/>
          <w:szCs w:val="24"/>
          <w:rtl w:val="0"/>
        </w:rPr>
        <w:t xml:space="preserve">- допитливість і в той же час боягузтво, життєрадісність, грайливість, тепло, радість, попередження, сонячний колір (McDonalds)</w:t>
      </w:r>
    </w:p>
    <w:p w:rsidR="00000000" w:rsidDel="00000000" w:rsidP="00000000" w:rsidRDefault="00000000" w:rsidRPr="00000000" w14:paraId="00000029">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Помаранчевий</w:t>
      </w:r>
      <w:r w:rsidDel="00000000" w:rsidR="00000000" w:rsidRPr="00000000">
        <w:rPr>
          <w:rFonts w:ascii="Times New Roman" w:cs="Times New Roman" w:eastAsia="Times New Roman" w:hAnsi="Times New Roman"/>
          <w:sz w:val="24"/>
          <w:szCs w:val="24"/>
          <w:rtl w:val="0"/>
        </w:rPr>
        <w:t xml:space="preserve"> - безтурботність, запал, веселощі, ентузіазм, креативність (Nickelodeon)</w:t>
      </w:r>
    </w:p>
    <w:p w:rsidR="00000000" w:rsidDel="00000000" w:rsidP="00000000" w:rsidRDefault="00000000" w:rsidRPr="00000000" w14:paraId="0000002A">
      <w:pPr>
        <w:pStyle w:val="Heading3"/>
        <w:keepNext w:val="0"/>
        <w:keepLines w:val="0"/>
        <w:spacing w:line="240" w:lineRule="auto"/>
        <w:jc w:val="center"/>
        <w:rPr>
          <w:rFonts w:ascii="Times New Roman" w:cs="Times New Roman" w:eastAsia="Times New Roman" w:hAnsi="Times New Roman"/>
          <w:sz w:val="26"/>
          <w:szCs w:val="26"/>
        </w:rPr>
      </w:pPr>
      <w:bookmarkStart w:colFirst="0" w:colLast="0" w:name="_heading=h.4fafdvu4zisf" w:id="1"/>
      <w:bookmarkEnd w:id="1"/>
      <w:r w:rsidDel="00000000" w:rsidR="00000000" w:rsidRPr="00000000">
        <w:rPr>
          <w:rFonts w:ascii="Times New Roman" w:cs="Times New Roman" w:eastAsia="Times New Roman" w:hAnsi="Times New Roman"/>
          <w:sz w:val="26"/>
          <w:szCs w:val="26"/>
          <w:rtl w:val="0"/>
        </w:rPr>
        <w:t xml:space="preserve">Захист прав на знаки в Україні</w:t>
      </w:r>
    </w:p>
    <w:p w:rsidR="00000000" w:rsidDel="00000000" w:rsidP="00000000" w:rsidRDefault="00000000" w:rsidRPr="00000000" w14:paraId="0000002B">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Відносини, що виникають у зв'язку з набуттям і здійсненням права власності на знаки для товарів і послуг, в Україні регулюються </w:t>
      </w:r>
      <w:r w:rsidDel="00000000" w:rsidR="00000000" w:rsidRPr="00000000">
        <w:rPr>
          <w:rFonts w:ascii="Times New Roman" w:cs="Times New Roman" w:eastAsia="Times New Roman" w:hAnsi="Times New Roman"/>
          <w:b w:val="1"/>
          <w:sz w:val="24"/>
          <w:szCs w:val="24"/>
          <w:rtl w:val="0"/>
        </w:rPr>
        <w:t xml:space="preserve">Законом України «Про охорону прав на знаки для товарів і послуг».</w:t>
      </w:r>
    </w:p>
    <w:p w:rsidR="00000000" w:rsidDel="00000000" w:rsidP="00000000" w:rsidRDefault="00000000" w:rsidRPr="00000000" w14:paraId="0000002C">
      <w:pPr>
        <w:spacing w:after="0" w:before="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Захист прав на знаки для товарів і послуг може здійснюватися в:</w:t>
      </w:r>
    </w:p>
    <w:p w:rsidR="00000000" w:rsidDel="00000000" w:rsidP="00000000" w:rsidRDefault="00000000" w:rsidRPr="00000000" w14:paraId="0000002D">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адміністративному порядку</w:t>
      </w:r>
    </w:p>
    <w:p w:rsidR="00000000" w:rsidDel="00000000" w:rsidP="00000000" w:rsidRDefault="00000000" w:rsidRPr="00000000" w14:paraId="0000002E">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судовому порядку</w:t>
      </w:r>
    </w:p>
    <w:p w:rsidR="00000000" w:rsidDel="00000000" w:rsidP="00000000" w:rsidRDefault="00000000" w:rsidRPr="00000000" w14:paraId="0000002F">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змішаному порядку</w:t>
      </w:r>
    </w:p>
    <w:p w:rsidR="00000000" w:rsidDel="00000000" w:rsidP="00000000" w:rsidRDefault="00000000" w:rsidRPr="00000000" w14:paraId="0000003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Ребрендинг – </w:t>
      </w:r>
      <w:r w:rsidDel="00000000" w:rsidR="00000000" w:rsidRPr="00000000">
        <w:rPr>
          <w:rFonts w:ascii="Times New Roman" w:cs="Times New Roman" w:eastAsia="Times New Roman" w:hAnsi="Times New Roman"/>
          <w:sz w:val="24"/>
          <w:szCs w:val="24"/>
          <w:rtl w:val="0"/>
        </w:rPr>
        <w:t xml:space="preserve">активна маркетингова стратегія, що включає комплекс заходів щодо зміни бренду (як компанії, так і виробленого нею товару), або його складових: назви, логотипу, слогану, візуального оформлення, зі зміною позиціонування.</w:t>
      </w:r>
    </w:p>
    <w:p w:rsidR="00000000" w:rsidDel="00000000" w:rsidP="00000000" w:rsidRDefault="00000000" w:rsidRPr="00000000" w14:paraId="00000031">
      <w:pPr>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Причини проведення ребрендингу:</w:t>
      </w:r>
    </w:p>
    <w:p w:rsidR="00000000" w:rsidDel="00000000" w:rsidP="00000000" w:rsidRDefault="00000000" w:rsidRPr="00000000" w14:paraId="00000032">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ростання пропозицій конкурентних брендів на ринку</w:t>
      </w:r>
    </w:p>
    <w:p w:rsidR="00000000" w:rsidDel="00000000" w:rsidP="00000000" w:rsidRDefault="00000000" w:rsidRPr="00000000" w14:paraId="00000033">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Поява схожого товарного знаку</w:t>
      </w:r>
    </w:p>
    <w:p w:rsidR="00000000" w:rsidDel="00000000" w:rsidP="00000000" w:rsidRDefault="00000000" w:rsidRPr="00000000" w14:paraId="00000034">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Падіння попиту на існуючий бренд</w:t>
      </w:r>
    </w:p>
    <w:p w:rsidR="00000000" w:rsidDel="00000000" w:rsidP="00000000" w:rsidRDefault="00000000" w:rsidRPr="00000000" w14:paraId="00000035">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Перехід товару, послуги або компанії в новий якісний стан</w:t>
      </w:r>
    </w:p>
    <w:p w:rsidR="00000000" w:rsidDel="00000000" w:rsidP="00000000" w:rsidRDefault="00000000" w:rsidRPr="00000000" w14:paraId="00000036">
      <w:pPr>
        <w:numPr>
          <w:ilvl w:val="0"/>
          <w:numId w:val="1"/>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Зміна сфери діяльності</w:t>
      </w:r>
    </w:p>
    <w:p w:rsidR="00000000" w:rsidDel="00000000" w:rsidP="00000000" w:rsidRDefault="00000000" w:rsidRPr="00000000" w14:paraId="00000037">
      <w:pPr>
        <w:numPr>
          <w:ilvl w:val="0"/>
          <w:numId w:val="1"/>
        </w:numPr>
        <w:spacing w:after="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Зміна цільової аудиторії</w:t>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Брендбук (Brandbook) </w:t>
      </w:r>
      <w:r w:rsidDel="00000000" w:rsidR="00000000" w:rsidRPr="00000000">
        <w:rPr>
          <w:rFonts w:ascii="Times New Roman" w:cs="Times New Roman" w:eastAsia="Times New Roman" w:hAnsi="Times New Roman"/>
          <w:sz w:val="24"/>
          <w:szCs w:val="24"/>
          <w:rtl w:val="0"/>
        </w:rPr>
        <w:t xml:space="preserve">- досить об'ємне видання, що містить в собі інформацію по фірмовому стилі компанії та правила його використання.</w:t>
      </w:r>
    </w:p>
    <w:p w:rsidR="00000000" w:rsidDel="00000000" w:rsidP="00000000" w:rsidRDefault="00000000" w:rsidRPr="00000000" w14:paraId="00000039">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Брендбук</w:t>
      </w:r>
      <w:r w:rsidDel="00000000" w:rsidR="00000000" w:rsidRPr="00000000">
        <w:rPr>
          <w:rFonts w:ascii="Times New Roman" w:cs="Times New Roman" w:eastAsia="Times New Roman" w:hAnsi="Times New Roman"/>
          <w:sz w:val="24"/>
          <w:szCs w:val="24"/>
          <w:rtl w:val="0"/>
        </w:rPr>
        <w:t xml:space="preserve"> - головна книга компанії. Його відмінність від фірмового стилю полягає в тому, що фірмовий стиль призначений для споживача і покликаний виділити бренд з ряду конкурентів. Тоді як брендбук призначається для працівників компанії, в першу чергу для тих, хто займається просуванням бренду на ринку.</w:t>
      </w:r>
    </w:p>
    <w:p w:rsidR="00000000" w:rsidDel="00000000" w:rsidP="00000000" w:rsidRDefault="00000000" w:rsidRPr="00000000" w14:paraId="0000003A">
      <w:pPr>
        <w:spacing w:after="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Покликання брендбука </w:t>
      </w:r>
      <w:r w:rsidDel="00000000" w:rsidR="00000000" w:rsidRPr="00000000">
        <w:rPr>
          <w:rFonts w:ascii="Times New Roman" w:cs="Times New Roman" w:eastAsia="Times New Roman" w:hAnsi="Times New Roman"/>
          <w:sz w:val="24"/>
          <w:szCs w:val="24"/>
          <w:rtl w:val="0"/>
        </w:rPr>
        <w:t xml:space="preserve">- це опис цінностей бренду і способів донесення їх до споживачів:</w:t>
      </w:r>
    </w:p>
    <w:p w:rsidR="00000000" w:rsidDel="00000000" w:rsidP="00000000" w:rsidRDefault="00000000" w:rsidRPr="00000000" w14:paraId="0000003B">
      <w:pPr>
        <w:numPr>
          <w:ilvl w:val="0"/>
          <w:numId w:val="3"/>
        </w:numPr>
        <w:spacing w:after="0" w:before="24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Місія і філософія компанії (звичайно, якщо це не порожні слова, а визначальні фактори ведення бізнесу);</w:t>
      </w:r>
    </w:p>
    <w:p w:rsidR="00000000" w:rsidDel="00000000" w:rsidP="00000000" w:rsidRDefault="00000000" w:rsidRPr="00000000" w14:paraId="0000003C">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цінностей бренду;</w:t>
      </w:r>
    </w:p>
    <w:p w:rsidR="00000000" w:rsidDel="00000000" w:rsidP="00000000" w:rsidRDefault="00000000" w:rsidRPr="00000000" w14:paraId="0000003D">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ключових ідентифікаторів бренду;</w:t>
      </w:r>
    </w:p>
    <w:p w:rsidR="00000000" w:rsidDel="00000000" w:rsidP="00000000" w:rsidRDefault="00000000" w:rsidRPr="00000000" w14:paraId="0000003E">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повідомлення бренду, яке передається споживачеві;</w:t>
      </w:r>
    </w:p>
    <w:p w:rsidR="00000000" w:rsidDel="00000000" w:rsidP="00000000" w:rsidRDefault="00000000" w:rsidRPr="00000000" w14:paraId="0000003F">
      <w:pPr>
        <w:numPr>
          <w:ilvl w:val="0"/>
          <w:numId w:val="3"/>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каналів передачі повідомлення;</w:t>
      </w:r>
    </w:p>
    <w:p w:rsidR="00000000" w:rsidDel="00000000" w:rsidP="00000000" w:rsidRDefault="00000000" w:rsidRPr="00000000" w14:paraId="00000040">
      <w:pPr>
        <w:numPr>
          <w:ilvl w:val="0"/>
          <w:numId w:val="3"/>
        </w:numPr>
        <w:spacing w:after="24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Опис методів передачі повідомлення (аудіо, відео, фото, тексти).</w:t>
      </w:r>
    </w:p>
    <w:p w:rsidR="00000000" w:rsidDel="00000000" w:rsidP="00000000" w:rsidRDefault="00000000" w:rsidRPr="00000000" w14:paraId="00000041">
      <w:pPr>
        <w:spacing w:after="24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Найчастіше в брендбук включаються:</w:t>
      </w:r>
    </w:p>
    <w:p w:rsidR="00000000" w:rsidDel="00000000" w:rsidP="00000000" w:rsidRDefault="00000000" w:rsidRPr="00000000" w14:paraId="00000042">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Times New Roman" w:cs="Times New Roman" w:eastAsia="Times New Roman" w:hAnsi="Times New Roman"/>
          <w:b w:val="1"/>
          <w:sz w:val="24"/>
          <w:szCs w:val="24"/>
          <w:rtl w:val="0"/>
        </w:rPr>
        <w:t xml:space="preserve">Бренд-гайд (brandguide), де описується стратегічна платформа бренду: цільова аудиторія, позиціонування, основна ідея бренду, платформа бренду, повідомлення та ін. елементи, що мають відношення до стратегії бренду</w:t>
      </w:r>
      <w:r w:rsidDel="00000000" w:rsidR="00000000" w:rsidRPr="00000000">
        <w:rPr>
          <w:rFonts w:ascii="Times New Roman" w:cs="Times New Roman" w:eastAsia="Times New Roman" w:hAnsi="Times New Roman"/>
          <w:sz w:val="24"/>
          <w:szCs w:val="24"/>
          <w:rtl w:val="0"/>
        </w:rPr>
        <w:t xml:space="preserve"> (За кордоном часто саме цей розділ називається брендбуком, він не містить правил і описів фірмового стилю, а містить опис суті бренду і його стратегії). Часто даний документ є внутрішнім документом компанії, не призначеним для надання зовнішнім підрядникам, так як є комерційною таємницею.</w:t>
      </w:r>
    </w:p>
    <w:p w:rsidR="00000000" w:rsidDel="00000000" w:rsidP="00000000" w:rsidRDefault="00000000" w:rsidRPr="00000000" w14:paraId="00000043">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b w:val="1"/>
          <w:sz w:val="24"/>
          <w:szCs w:val="24"/>
          <w:rtl w:val="0"/>
        </w:rPr>
        <w:t xml:space="preserve">Гайдлайн (guideline) - паспорт стандартів фірмового стилю, який описує основну візуальну ідею бренду, правила побудови та використання фірмового стилю, фірмової айдентики</w:t>
      </w:r>
      <w:r w:rsidDel="00000000" w:rsidR="00000000" w:rsidRPr="00000000">
        <w:rPr>
          <w:rFonts w:ascii="Times New Roman" w:cs="Times New Roman" w:eastAsia="Times New Roman" w:hAnsi="Times New Roman"/>
          <w:sz w:val="24"/>
          <w:szCs w:val="24"/>
          <w:rtl w:val="0"/>
        </w:rPr>
        <w:t xml:space="preserve"> (В Україні саме цю частину бренд-стандартів найчастіше називають брендбуком, хоча вона не містить опису стратегічної частини бренду, а представляє паспорт стандартів візуальної айдентики).</w:t>
      </w:r>
    </w:p>
    <w:p w:rsidR="00000000" w:rsidDel="00000000" w:rsidP="00000000" w:rsidRDefault="00000000" w:rsidRPr="00000000" w14:paraId="00000044">
      <w:pPr>
        <w:spacing w:after="240"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b w:val="1"/>
          <w:sz w:val="24"/>
          <w:szCs w:val="24"/>
          <w:rtl w:val="0"/>
        </w:rPr>
        <w:t xml:space="preserve">Катгайд (cutguide) - це паспорт певного процесу чи певного елемента комплексу маркетингу, критично важливого для бренду.</w:t>
      </w:r>
      <w:r w:rsidDel="00000000" w:rsidR="00000000" w:rsidRPr="00000000">
        <w:rPr>
          <w:rFonts w:ascii="Times New Roman" w:cs="Times New Roman" w:eastAsia="Times New Roman" w:hAnsi="Times New Roman"/>
          <w:sz w:val="24"/>
          <w:szCs w:val="24"/>
          <w:rtl w:val="0"/>
        </w:rPr>
        <w:t xml:space="preserve"> Це можуть бути схеми з мерчандайзингу для товарів FMCG або фірмові стандарти будівництва та оздоблення роздрібних точок рітейлера. Катгайд це фактично інструкція з повним описом матеріалів і технологій, необхідних для реалізації маркетингового елементу. Настільки докладна інструкція необхідна підрядникам, що здійснюють виробництво носіїв фірмового стилю або лінійному персоналу компанії для якісної реалізації фірмових стандартів на місцях. Катгайд дозволяє компанії контролювати підрядників і співробітників і отримувати результат, відповідний стандартам бренду.</w:t>
      </w:r>
    </w:p>
    <w:p w:rsidR="00000000" w:rsidDel="00000000" w:rsidP="00000000" w:rsidRDefault="00000000" w:rsidRPr="00000000" w14:paraId="00000045">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p>
    <w:p w:rsidR="00000000" w:rsidDel="00000000" w:rsidP="00000000" w:rsidRDefault="00000000" w:rsidRPr="00000000" w14:paraId="00000046">
      <w:pPr>
        <w:pageBreakBefore w:val="0"/>
        <w:rPr>
          <w:rFonts w:ascii="Times New Roman" w:cs="Times New Roman" w:eastAsia="Times New Roman" w:hAnsi="Times New Roman"/>
          <w:b w:val="1"/>
          <w:color w:val="00b050"/>
          <w:sz w:val="26"/>
          <w:szCs w:val="26"/>
        </w:rPr>
      </w:pPr>
      <w:hyperlink r:id="rId7">
        <w:r w:rsidDel="00000000" w:rsidR="00000000" w:rsidRPr="00000000">
          <w:rPr>
            <w:rFonts w:ascii="Times New Roman" w:cs="Times New Roman" w:eastAsia="Times New Roman" w:hAnsi="Times New Roman"/>
            <w:b w:val="1"/>
            <w:color w:val="1155cc"/>
            <w:sz w:val="26"/>
            <w:szCs w:val="26"/>
            <w:u w:val="single"/>
            <w:rtl w:val="0"/>
          </w:rPr>
          <w:t xml:space="preserve">https://youtu.be/ZPqMiUnzaKw</w:t>
        </w:r>
      </w:hyperlink>
      <w:r w:rsidDel="00000000" w:rsidR="00000000" w:rsidRPr="00000000">
        <w:rPr>
          <w:rFonts w:ascii="Times New Roman" w:cs="Times New Roman" w:eastAsia="Times New Roman" w:hAnsi="Times New Roman"/>
          <w:b w:val="1"/>
          <w:color w:val="00b050"/>
          <w:sz w:val="26"/>
          <w:szCs w:val="26"/>
          <w:rtl w:val="0"/>
        </w:rPr>
        <w:t xml:space="preserve"> </w:t>
      </w:r>
    </w:p>
    <w:p w:rsidR="00000000" w:rsidDel="00000000" w:rsidP="00000000" w:rsidRDefault="00000000" w:rsidRPr="00000000" w14:paraId="00000047">
      <w:pPr>
        <w:pageBreakBefore w:val="0"/>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48">
      <w:pPr>
        <w:numPr>
          <w:ilvl w:val="0"/>
          <w:numId w:val="7"/>
        </w:numPr>
        <w:spacing w:after="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Оберіть сферу діяльності компанії для якої буде створений логотип. Вигадайте назву компанії.</w:t>
      </w:r>
    </w:p>
    <w:p w:rsidR="00000000" w:rsidDel="00000000" w:rsidP="00000000" w:rsidRDefault="00000000" w:rsidRPr="00000000" w14:paraId="00000049">
      <w:pPr>
        <w:numPr>
          <w:ilvl w:val="0"/>
          <w:numId w:val="7"/>
        </w:numPr>
        <w:spacing w:after="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Оберіть кольорову гаму.</w:t>
      </w:r>
    </w:p>
    <w:p w:rsidR="00000000" w:rsidDel="00000000" w:rsidP="00000000" w:rsidRDefault="00000000" w:rsidRPr="00000000" w14:paraId="0000004A">
      <w:pPr>
        <w:numPr>
          <w:ilvl w:val="0"/>
          <w:numId w:val="7"/>
        </w:numPr>
        <w:spacing w:after="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Створіть декілька ескізів, оберіть найбільш вдалий. Оберіть фігури і тексти, за допомогою яких буде побудоване зображення.</w:t>
      </w:r>
    </w:p>
    <w:p w:rsidR="00000000" w:rsidDel="00000000" w:rsidP="00000000" w:rsidRDefault="00000000" w:rsidRPr="00000000" w14:paraId="0000004B">
      <w:pPr>
        <w:numPr>
          <w:ilvl w:val="0"/>
          <w:numId w:val="7"/>
        </w:numPr>
        <w:spacing w:after="0" w:line="240" w:lineRule="auto"/>
        <w:ind w:left="425.1968503937008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Оберіть програмний продукт за допомогою якого буде побудований логотип. Наприклад:</w:t>
      </w:r>
      <w:hyperlink r:id="rId8">
        <w:r w:rsidDel="00000000" w:rsidR="00000000" w:rsidRPr="00000000">
          <w:rPr>
            <w:rFonts w:ascii="Times New Roman" w:cs="Times New Roman" w:eastAsia="Times New Roman" w:hAnsi="Times New Roman"/>
            <w:sz w:val="24"/>
            <w:szCs w:val="24"/>
            <w:rtl w:val="0"/>
          </w:rPr>
          <w:t xml:space="preserve"> </w:t>
        </w:r>
      </w:hyperlink>
      <w:hyperlink r:id="rId9">
        <w:r w:rsidDel="00000000" w:rsidR="00000000" w:rsidRPr="00000000">
          <w:rPr>
            <w:rFonts w:ascii="Times New Roman" w:cs="Times New Roman" w:eastAsia="Times New Roman" w:hAnsi="Times New Roman"/>
            <w:sz w:val="24"/>
            <w:szCs w:val="24"/>
            <w:rtl w:val="0"/>
          </w:rPr>
          <w:t xml:space="preserve"> </w:t>
        </w:r>
      </w:hyperlink>
      <w:hyperlink r:id="rId10">
        <w:r w:rsidDel="00000000" w:rsidR="00000000" w:rsidRPr="00000000">
          <w:rPr>
            <w:rFonts w:ascii="Times New Roman" w:cs="Times New Roman" w:eastAsia="Times New Roman" w:hAnsi="Times New Roman"/>
            <w:color w:val="1155cc"/>
            <w:sz w:val="24"/>
            <w:szCs w:val="24"/>
            <w:u w:val="single"/>
            <w:rtl w:val="0"/>
          </w:rPr>
          <w:t xml:space="preserve">Wix Logo Maker</w:t>
        </w:r>
      </w:hyperlink>
      <w:r w:rsidDel="00000000" w:rsidR="00000000" w:rsidRPr="00000000">
        <w:rPr>
          <w:rFonts w:ascii="Times New Roman" w:cs="Times New Roman" w:eastAsia="Times New Roman" w:hAnsi="Times New Roman"/>
          <w:sz w:val="24"/>
          <w:szCs w:val="24"/>
          <w:rtl w:val="0"/>
        </w:rPr>
        <w:t xml:space="preserve">,</w:t>
      </w:r>
      <w:hyperlink r:id="rId11">
        <w:r w:rsidDel="00000000" w:rsidR="00000000" w:rsidRPr="00000000">
          <w:rPr>
            <w:rFonts w:ascii="Times New Roman" w:cs="Times New Roman" w:eastAsia="Times New Roman" w:hAnsi="Times New Roman"/>
            <w:sz w:val="24"/>
            <w:szCs w:val="24"/>
            <w:rtl w:val="0"/>
          </w:rPr>
          <w:t xml:space="preserve"> </w:t>
        </w:r>
      </w:hyperlink>
      <w:hyperlink r:id="rId12">
        <w:r w:rsidDel="00000000" w:rsidR="00000000" w:rsidRPr="00000000">
          <w:rPr>
            <w:rFonts w:ascii="Times New Roman" w:cs="Times New Roman" w:eastAsia="Times New Roman" w:hAnsi="Times New Roman"/>
            <w:color w:val="1155cc"/>
            <w:sz w:val="24"/>
            <w:szCs w:val="24"/>
            <w:u w:val="single"/>
            <w:rtl w:val="0"/>
          </w:rPr>
          <w:t xml:space="preserve">Turbo Logo</w:t>
        </w:r>
      </w:hyperlink>
      <w:r w:rsidDel="00000000" w:rsidR="00000000" w:rsidRPr="00000000">
        <w:rPr>
          <w:rFonts w:ascii="Times New Roman" w:cs="Times New Roman" w:eastAsia="Times New Roman" w:hAnsi="Times New Roman"/>
          <w:sz w:val="24"/>
          <w:szCs w:val="24"/>
          <w:rtl w:val="0"/>
        </w:rPr>
        <w:t xml:space="preserve">,</w:t>
      </w:r>
      <w:hyperlink r:id="rId13">
        <w:r w:rsidDel="00000000" w:rsidR="00000000" w:rsidRPr="00000000">
          <w:rPr>
            <w:rFonts w:ascii="Times New Roman" w:cs="Times New Roman" w:eastAsia="Times New Roman" w:hAnsi="Times New Roman"/>
            <w:sz w:val="24"/>
            <w:szCs w:val="24"/>
            <w:rtl w:val="0"/>
          </w:rPr>
          <w:t xml:space="preserve"> </w:t>
        </w:r>
      </w:hyperlink>
      <w:hyperlink r:id="rId14">
        <w:r w:rsidDel="00000000" w:rsidR="00000000" w:rsidRPr="00000000">
          <w:rPr>
            <w:rFonts w:ascii="Times New Roman" w:cs="Times New Roman" w:eastAsia="Times New Roman" w:hAnsi="Times New Roman"/>
            <w:color w:val="1155cc"/>
            <w:sz w:val="24"/>
            <w:szCs w:val="24"/>
            <w:u w:val="single"/>
            <w:rtl w:val="0"/>
          </w:rPr>
          <w:t xml:space="preserve">Designimo</w:t>
        </w:r>
      </w:hyperlink>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tl w:val="0"/>
        </w:rPr>
      </w:r>
    </w:p>
    <w:p w:rsidR="00000000" w:rsidDel="00000000" w:rsidP="00000000" w:rsidRDefault="00000000" w:rsidRPr="00000000" w14:paraId="0000004C">
      <w:pPr>
        <w:spacing w:after="240" w:before="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Побудуйте графічне зображення дотримуючись вимог симетрії, пропорції, асоціативності, простоти, емоціональності  у обраній самостійно програмі або онлайн ресурсі та надіслати вчителю у Human або на електронну пошту </w:t>
      </w:r>
      <w:hyperlink r:id="rId15">
        <w:r w:rsidDel="00000000" w:rsidR="00000000" w:rsidRPr="00000000">
          <w:rPr>
            <w:rFonts w:ascii="Times New Roman" w:cs="Times New Roman" w:eastAsia="Times New Roman" w:hAnsi="Times New Roman"/>
            <w:color w:val="1155cc"/>
            <w:sz w:val="24"/>
            <w:szCs w:val="24"/>
            <w:u w:val="single"/>
            <w:rtl w:val="0"/>
          </w:rPr>
          <w:t xml:space="preserve">balag.elizaveta@gmail.com</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E">
      <w:pPr>
        <w:pageBreakBefore w:val="0"/>
        <w:rPr>
          <w:rFonts w:ascii="Times New Roman" w:cs="Times New Roman" w:eastAsia="Times New Roman" w:hAnsi="Times New Roman"/>
          <w:sz w:val="24"/>
          <w:szCs w:val="24"/>
        </w:rPr>
      </w:pPr>
      <w:r w:rsidDel="00000000" w:rsidR="00000000" w:rsidRPr="00000000">
        <w:rPr>
          <w:rtl w:val="0"/>
        </w:rPr>
      </w:r>
    </w:p>
    <w:sectPr>
      <w:pgSz w:h="16838" w:w="11906" w:orient="portrait"/>
      <w:pgMar w:bottom="709" w:top="567"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E3FD6"/>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cdt4ke" w:customStyle="1">
    <w:name w:val="cdt4ke"/>
    <w:basedOn w:val="a"/>
    <w:rsid w:val="00154901"/>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Strong"/>
    <w:basedOn w:val="a0"/>
    <w:uiPriority w:val="22"/>
    <w:qFormat w:val="1"/>
    <w:rsid w:val="00154901"/>
    <w:rPr>
      <w:b w:val="1"/>
      <w:bCs w:val="1"/>
    </w:rPr>
  </w:style>
  <w:style w:type="character" w:styleId="a4">
    <w:name w:val="Hyperlink"/>
    <w:basedOn w:val="a0"/>
    <w:uiPriority w:val="99"/>
    <w:unhideWhenUsed w:val="1"/>
    <w:rsid w:val="00EF7911"/>
    <w:rPr>
      <w:color w:val="0563c1" w:themeColor="hyperlink"/>
      <w:u w:val="single"/>
    </w:rPr>
  </w:style>
  <w:style w:type="character" w:styleId="20" w:customStyle="1">
    <w:name w:val="Заголовок 2 Знак"/>
    <w:basedOn w:val="a0"/>
    <w:link w:val="2"/>
    <w:uiPriority w:val="9"/>
    <w:rsid w:val="00AE3FD6"/>
    <w:rPr>
      <w:rFonts w:ascii="Times New Roman" w:cs="Times New Roman" w:eastAsia="Times New Roman" w:hAnsi="Times New Roman"/>
      <w:b w:val="1"/>
      <w:bCs w:val="1"/>
      <w:sz w:val="36"/>
      <w:szCs w:val="36"/>
      <w:lang w:eastAsia="ru-RU"/>
    </w:rPr>
  </w:style>
  <w:style w:type="character" w:styleId="a5">
    <w:name w:val="Emphasis"/>
    <w:basedOn w:val="a0"/>
    <w:uiPriority w:val="20"/>
    <w:qFormat w:val="1"/>
    <w:rsid w:val="00AE3FD6"/>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1" Type="http://schemas.openxmlformats.org/officeDocument/2006/relationships/hyperlink" Target="https://turbologo.ru/" TargetMode="External"/><Relationship Id="rId10" Type="http://schemas.openxmlformats.org/officeDocument/2006/relationships/hyperlink" Target="https://ru.wix.com/logo/maker" TargetMode="External"/><Relationship Id="rId13" Type="http://schemas.openxmlformats.org/officeDocument/2006/relationships/hyperlink" Target="https://www.designimo.com/create-logo?gclid=Cj0KCQjw7qn1BRDqARIsAKMbHDbOzmBgDSXHiNQbdcEOfMlpBFnO4u_AnWmYH3KVFQrh0urLQoZKB6waArZBEALw_wcB" TargetMode="External"/><Relationship Id="rId12" Type="http://schemas.openxmlformats.org/officeDocument/2006/relationships/hyperlink" Target="https://turbologo.ru/"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x.com/logo/maker" TargetMode="External"/><Relationship Id="rId15" Type="http://schemas.openxmlformats.org/officeDocument/2006/relationships/hyperlink" Target="mailto:balag.elizaveta@gmail.com" TargetMode="External"/><Relationship Id="rId14" Type="http://schemas.openxmlformats.org/officeDocument/2006/relationships/hyperlink" Target="https://www.designimo.com/create-logo?gclid=Cj0KCQjw7qn1BRDqARIsAKMbHDbOzmBgDSXHiNQbdcEOfMlpBFnO4u_AnWmYH3KVFQrh0urLQoZKB6waArZBEALw_wcB"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youtu.be/ZPqMiUnzaKw" TargetMode="External"/><Relationship Id="rId8" Type="http://schemas.openxmlformats.org/officeDocument/2006/relationships/hyperlink" Target="https://www.graphicsprings.com/start-your-logo"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J3vzbN+y5DI7OYBcehgIEFWiZw==">AMUW2mUS+18hkdCn4N4/tkfIkjAY+Fw8tIbBX/u952f1Y6/PCdAAqNiXqYqYlV0lNz4yW4JmWM4qemwb84jok203SNN1elv/pY+CNcgdaAidzdJ+z9SHXvFBhgW5ed1O+hJLEBPBBUROmNLp1OORf9uF0UKpuiH8Ew==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2021-05-05T18:41:00Z</dcterms:created>
  <dc:creator>Пользователь Windows</dc:creator>
</cp:coreProperties>
</file>