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19.01.2022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FA2278" w:rsidRDefault="00FC1C5F" w:rsidP="0071354F">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FA2278" w:rsidRDefault="00F2781C" w:rsidP="0071354F">
      <w:pPr>
        <w:rPr>
          <w:rFonts w:ascii="Times New Roman" w:hAnsi="Times New Roman" w:cs="Times New Roman"/>
          <w:b/>
          <w:sz w:val="28"/>
          <w:szCs w:val="28"/>
          <w:lang w:val="uk-UA"/>
        </w:rPr>
      </w:pPr>
      <w:r>
        <w:rPr>
          <w:rFonts w:ascii="Times New Roman" w:hAnsi="Times New Roman" w:cs="Times New Roman"/>
          <w:b/>
          <w:sz w:val="28"/>
          <w:szCs w:val="28"/>
          <w:lang w:val="uk-UA"/>
        </w:rPr>
        <w:t>Тема: Зростання суспільно-політичної активності громадян.</w:t>
      </w:r>
    </w:p>
    <w:p w:rsidR="00FA2278" w:rsidRDefault="00FA2278" w:rsidP="00FA2278">
      <w:pPr>
        <w:pStyle w:val="a5"/>
        <w:numPr>
          <w:ilvl w:val="0"/>
          <w:numId w:val="2"/>
        </w:numPr>
        <w:rPr>
          <w:rFonts w:ascii="Times New Roman" w:hAnsi="Times New Roman" w:cs="Times New Roman"/>
          <w:b/>
          <w:sz w:val="28"/>
          <w:szCs w:val="28"/>
          <w:lang w:val="uk-UA"/>
        </w:rPr>
      </w:pPr>
      <w:r w:rsidRPr="00FA2278">
        <w:rPr>
          <w:rFonts w:ascii="Times New Roman" w:hAnsi="Times New Roman" w:cs="Times New Roman"/>
          <w:b/>
          <w:sz w:val="28"/>
          <w:szCs w:val="28"/>
          <w:lang w:val="uk-UA"/>
        </w:rPr>
        <w:t>Опрацюйте опорний конспект.</w:t>
      </w:r>
    </w:p>
    <w:p w:rsidR="00F2781C" w:rsidRPr="00F2781C" w:rsidRDefault="00F2781C" w:rsidP="00F2781C">
      <w:pPr>
        <w:ind w:left="360"/>
        <w:rPr>
          <w:rFonts w:ascii="Times New Roman" w:hAnsi="Times New Roman" w:cs="Times New Roman"/>
          <w:b/>
          <w:i/>
          <w:sz w:val="28"/>
          <w:szCs w:val="28"/>
          <w:lang w:val="uk-UA"/>
        </w:rPr>
      </w:pPr>
      <w:r w:rsidRPr="00F2781C">
        <w:rPr>
          <w:rFonts w:ascii="Times New Roman" w:hAnsi="Times New Roman" w:cs="Times New Roman"/>
          <w:b/>
          <w:i/>
          <w:sz w:val="28"/>
          <w:szCs w:val="28"/>
          <w:lang w:val="uk-UA"/>
        </w:rPr>
        <w:t>1. Поява неформальних організацій</w:t>
      </w:r>
    </w:p>
    <w:p w:rsidR="00F2781C" w:rsidRPr="00F2781C" w:rsidRDefault="00F2781C" w:rsidP="00F2781C">
      <w:pPr>
        <w:rPr>
          <w:rFonts w:ascii="Times New Roman" w:hAnsi="Times New Roman" w:cs="Times New Roman"/>
          <w:sz w:val="28"/>
          <w:szCs w:val="28"/>
          <w:lang w:val="uk-UA"/>
        </w:rPr>
      </w:pPr>
      <w:r w:rsidRPr="00F2781C">
        <w:rPr>
          <w:rFonts w:ascii="Times New Roman" w:hAnsi="Times New Roman" w:cs="Times New Roman"/>
          <w:sz w:val="28"/>
          <w:szCs w:val="28"/>
          <w:lang w:val="uk-UA"/>
        </w:rPr>
        <w:t>У середині 1980-х рр. в Україні функціонували десятки тисяч первинних осередків суспільно-політичного, фізкультурно-оздоровчого, природничо-пізнавального та інших напрямів, які охоплювали понад 1,5 млн осіб - від піонерів до пенсіонерів. Ідеологи партії разом із чекістами ретельно оберігали ці організації від проникнення «екстремістських елементів».</w:t>
      </w:r>
    </w:p>
    <w:p w:rsidR="00F2781C" w:rsidRPr="00F2781C" w:rsidRDefault="00F2781C" w:rsidP="00F2781C">
      <w:pPr>
        <w:rPr>
          <w:rFonts w:ascii="Times New Roman" w:hAnsi="Times New Roman" w:cs="Times New Roman"/>
          <w:sz w:val="28"/>
          <w:szCs w:val="28"/>
          <w:lang w:val="uk-UA"/>
        </w:rPr>
      </w:pPr>
      <w:r w:rsidRPr="00F2781C">
        <w:rPr>
          <w:rFonts w:ascii="Times New Roman" w:hAnsi="Times New Roman" w:cs="Times New Roman"/>
          <w:sz w:val="28"/>
          <w:szCs w:val="28"/>
          <w:lang w:val="uk-UA"/>
        </w:rPr>
        <w:t>Ініціатива у створенні перших неформальних організацій належала колишнім політв’язням і не ув’язненим владою дисидентам та шістдесятникам. У серпні 1987 р. вони спільно зі студентською молоддю створили в Києві Український культурологічний клуб (УКК). Проблеми, що їх обговорювали на зборах УКК, не виходили за межі історії та культури, але членів цієї організації цікавили «білі плями» радянської історії. Через це вони неминуче ставали в опозицію до радянської влади.</w:t>
      </w:r>
    </w:p>
    <w:p w:rsidR="00F2781C" w:rsidRPr="00F2781C" w:rsidRDefault="00F2781C" w:rsidP="00F2781C">
      <w:pPr>
        <w:rPr>
          <w:rFonts w:ascii="Times New Roman" w:hAnsi="Times New Roman" w:cs="Times New Roman"/>
          <w:sz w:val="28"/>
          <w:szCs w:val="28"/>
          <w:lang w:val="uk-UA"/>
        </w:rPr>
      </w:pPr>
      <w:r w:rsidRPr="00F2781C">
        <w:rPr>
          <w:rFonts w:ascii="Times New Roman" w:hAnsi="Times New Roman" w:cs="Times New Roman"/>
          <w:sz w:val="28"/>
          <w:szCs w:val="28"/>
          <w:lang w:val="uk-UA"/>
        </w:rPr>
        <w:t>У жовтні 1987 р. у Львові заявило про початок діяльності Товариство Лева. Воно об’єднувало національно свідому молодь, робітників, навіть деяких комсомольських лідерів. Тоді ж члени Міжнародного ПЕН-клубу І. Калинець, М. Осадчий, М. Руденко, Є. Сверстюк, І. Світличний та інші створили Українську асоціацію незалежної творчої інтелігенції.</w:t>
      </w:r>
    </w:p>
    <w:p w:rsidR="00F2781C" w:rsidRPr="00F2781C" w:rsidRDefault="00F2781C" w:rsidP="00F2781C">
      <w:pPr>
        <w:rPr>
          <w:rFonts w:ascii="Times New Roman" w:hAnsi="Times New Roman" w:cs="Times New Roman"/>
          <w:sz w:val="28"/>
          <w:szCs w:val="28"/>
          <w:lang w:val="uk-UA"/>
        </w:rPr>
      </w:pPr>
      <w:r w:rsidRPr="00F2781C">
        <w:rPr>
          <w:rFonts w:ascii="Times New Roman" w:hAnsi="Times New Roman" w:cs="Times New Roman"/>
          <w:sz w:val="28"/>
          <w:szCs w:val="28"/>
          <w:lang w:val="uk-UA"/>
        </w:rPr>
        <w:t>Реакцією на катастрофічні наслідки Чорнобильської катастрофи стало заснування в грудні 1987 р. екологічної асоціації «Зелений світ». Фундаторами об’єднання були Спілка письменників і Спілка кінематографістів України. У березні 1988 р. на республіканському екологічному семінарі в київському Будинку кіно головою «Зеленого світу» обрали письменника Юрія Щербака.</w:t>
      </w:r>
    </w:p>
    <w:p w:rsidR="00F2781C" w:rsidRDefault="00F2781C" w:rsidP="00F2781C">
      <w:pPr>
        <w:rPr>
          <w:rFonts w:ascii="Times New Roman" w:hAnsi="Times New Roman" w:cs="Times New Roman"/>
          <w:sz w:val="28"/>
          <w:szCs w:val="28"/>
          <w:lang w:val="uk-UA"/>
        </w:rPr>
      </w:pPr>
      <w:r w:rsidRPr="00F2781C">
        <w:rPr>
          <w:rFonts w:ascii="Times New Roman" w:hAnsi="Times New Roman" w:cs="Times New Roman"/>
          <w:sz w:val="28"/>
          <w:szCs w:val="28"/>
          <w:lang w:val="uk-UA"/>
        </w:rPr>
        <w:t>На основі Української Гельсінської групи (УГГ) у березні 1988 р. сформувалася організація республіканського масштабу - Українська Гельсінська сп</w:t>
      </w:r>
      <w:r>
        <w:rPr>
          <w:rFonts w:ascii="Times New Roman" w:hAnsi="Times New Roman" w:cs="Times New Roman"/>
          <w:sz w:val="28"/>
          <w:szCs w:val="28"/>
          <w:lang w:val="uk-UA"/>
        </w:rPr>
        <w:t>ілка.</w:t>
      </w:r>
    </w:p>
    <w:p w:rsidR="00F2781C" w:rsidRPr="00F2781C" w:rsidRDefault="00F2781C" w:rsidP="00F2781C">
      <w:pPr>
        <w:rPr>
          <w:rFonts w:ascii="Times New Roman" w:hAnsi="Times New Roman" w:cs="Times New Roman"/>
          <w:b/>
          <w:i/>
          <w:sz w:val="28"/>
          <w:szCs w:val="28"/>
          <w:lang w:val="uk-UA"/>
        </w:rPr>
      </w:pPr>
      <w:r w:rsidRPr="00F2781C">
        <w:rPr>
          <w:rFonts w:ascii="Times New Roman" w:hAnsi="Times New Roman" w:cs="Times New Roman"/>
          <w:b/>
          <w:i/>
          <w:sz w:val="28"/>
          <w:szCs w:val="28"/>
          <w:lang w:val="uk-UA"/>
        </w:rPr>
        <w:t>2. Народний рух України за перебудову</w:t>
      </w:r>
    </w:p>
    <w:p w:rsidR="00F2781C" w:rsidRPr="00F2781C" w:rsidRDefault="00F2781C" w:rsidP="00F2781C">
      <w:pPr>
        <w:rPr>
          <w:rFonts w:ascii="Times New Roman" w:hAnsi="Times New Roman" w:cs="Times New Roman"/>
          <w:sz w:val="28"/>
          <w:szCs w:val="28"/>
          <w:lang w:val="uk-UA"/>
        </w:rPr>
      </w:pPr>
      <w:r w:rsidRPr="00F2781C">
        <w:rPr>
          <w:rFonts w:ascii="Times New Roman" w:hAnsi="Times New Roman" w:cs="Times New Roman"/>
          <w:sz w:val="28"/>
          <w:szCs w:val="28"/>
          <w:lang w:val="uk-UA"/>
        </w:rPr>
        <w:t xml:space="preserve">Національний рух за років «перебудови» був нерозривно пов’язаний з виникненням і розвитком масової організації, яка так і називалася: Народний </w:t>
      </w:r>
      <w:r w:rsidRPr="00F2781C">
        <w:rPr>
          <w:rFonts w:ascii="Times New Roman" w:hAnsi="Times New Roman" w:cs="Times New Roman"/>
          <w:sz w:val="28"/>
          <w:szCs w:val="28"/>
          <w:lang w:val="uk-UA"/>
        </w:rPr>
        <w:lastRenderedPageBreak/>
        <w:t>рух України за перебудову. У листопаді 1988 р. компартійний комітет Спілки письменників України створив ініціативну групу сприяння перебудові на чолі з І. Драчем. Вона розпочала роботу з формування непартійної масової організації. В. Щербицький зробив усе, щоб перешкодити появі масової громадської організації, альтернативної державній партії. У пресі розгорнулася кампанія дискредитації членів ініціативної групи.</w:t>
      </w:r>
    </w:p>
    <w:p w:rsidR="00F2781C" w:rsidRPr="00F2781C" w:rsidRDefault="00F2781C" w:rsidP="00F2781C">
      <w:pPr>
        <w:rPr>
          <w:rFonts w:ascii="Times New Roman" w:hAnsi="Times New Roman" w:cs="Times New Roman"/>
          <w:sz w:val="28"/>
          <w:szCs w:val="28"/>
          <w:lang w:val="uk-UA"/>
        </w:rPr>
      </w:pPr>
      <w:r w:rsidRPr="00F2781C">
        <w:rPr>
          <w:rFonts w:ascii="Times New Roman" w:hAnsi="Times New Roman" w:cs="Times New Roman"/>
          <w:sz w:val="28"/>
          <w:szCs w:val="28"/>
          <w:lang w:val="uk-UA"/>
        </w:rPr>
        <w:t>Установчий з’їзд Народного руху України за перебудову. 8 вересня 1989 р.</w:t>
      </w:r>
    </w:p>
    <w:p w:rsidR="00F2781C" w:rsidRPr="00F2781C" w:rsidRDefault="00F2781C" w:rsidP="00F2781C">
      <w:pPr>
        <w:rPr>
          <w:rFonts w:ascii="Times New Roman" w:hAnsi="Times New Roman" w:cs="Times New Roman"/>
          <w:sz w:val="28"/>
          <w:szCs w:val="28"/>
          <w:lang w:val="uk-UA"/>
        </w:rPr>
      </w:pPr>
      <w:r w:rsidRPr="00F2781C">
        <w:rPr>
          <w:rFonts w:ascii="Times New Roman" w:hAnsi="Times New Roman" w:cs="Times New Roman"/>
          <w:sz w:val="28"/>
          <w:szCs w:val="28"/>
          <w:lang w:val="uk-UA"/>
        </w:rPr>
        <w:t>Попри спротив номенклатури, 8-10 вересня 1989 р. у Києві відбувся установчий з’їзд Народного руху України. У ньому взяли участь 1109 делегатів від 1247 первинних осередків. 85 % делегатів були українцями, п’ята частина мала партійні квитки, семеро з десяти - вищу освіту. Приблизно половину делегатів представляли західні, понад третину - центральні регіони республіки. Кількість членів Руху зі східних і південних областей була мізерною. Робітничий клас майже не брав участі у творенні нової організації. Головою НРУ делегати з’їзду обрали поета І. Драча, керівником секретаріату - М. Гориня.</w:t>
      </w:r>
    </w:p>
    <w:p w:rsidR="00FA2278" w:rsidRDefault="00FA2278" w:rsidP="00F2781C">
      <w:pPr>
        <w:pStyle w:val="a5"/>
        <w:numPr>
          <w:ilvl w:val="0"/>
          <w:numId w:val="2"/>
        </w:numPr>
        <w:rPr>
          <w:rFonts w:ascii="Times New Roman" w:hAnsi="Times New Roman" w:cs="Times New Roman"/>
          <w:b/>
          <w:sz w:val="28"/>
          <w:szCs w:val="28"/>
          <w:lang w:val="uk-UA"/>
        </w:rPr>
      </w:pPr>
      <w:r w:rsidRPr="00FA2278">
        <w:rPr>
          <w:rFonts w:ascii="Times New Roman" w:hAnsi="Times New Roman" w:cs="Times New Roman"/>
          <w:b/>
          <w:sz w:val="28"/>
          <w:szCs w:val="28"/>
          <w:lang w:val="uk-UA"/>
        </w:rPr>
        <w:t>Перегляньте відео</w:t>
      </w:r>
      <w:r>
        <w:rPr>
          <w:rFonts w:ascii="Times New Roman" w:hAnsi="Times New Roman" w:cs="Times New Roman"/>
          <w:b/>
          <w:sz w:val="28"/>
          <w:szCs w:val="28"/>
          <w:lang w:val="uk-UA"/>
        </w:rPr>
        <w:t>:</w:t>
      </w:r>
      <w:r w:rsidRPr="00FA2278">
        <w:rPr>
          <w:rFonts w:ascii="Times New Roman" w:hAnsi="Times New Roman" w:cs="Times New Roman"/>
          <w:b/>
          <w:sz w:val="28"/>
          <w:szCs w:val="28"/>
          <w:lang w:val="uk-UA"/>
        </w:rPr>
        <w:t xml:space="preserve"> </w:t>
      </w:r>
      <w:hyperlink r:id="rId5" w:history="1">
        <w:r w:rsidR="00F2781C" w:rsidRPr="004E4138">
          <w:rPr>
            <w:rStyle w:val="a6"/>
            <w:rFonts w:ascii="Times New Roman" w:hAnsi="Times New Roman" w:cs="Times New Roman"/>
            <w:b/>
            <w:sz w:val="28"/>
            <w:szCs w:val="28"/>
            <w:lang w:val="uk-UA"/>
          </w:rPr>
          <w:t>https://youtu.be/5fQmOBChjQI</w:t>
        </w:r>
      </w:hyperlink>
      <w:r w:rsidR="00F2781C">
        <w:rPr>
          <w:rFonts w:ascii="Times New Roman" w:hAnsi="Times New Roman" w:cs="Times New Roman"/>
          <w:b/>
          <w:sz w:val="28"/>
          <w:szCs w:val="28"/>
          <w:lang w:val="uk-UA"/>
        </w:rPr>
        <w:t xml:space="preserve"> </w:t>
      </w:r>
    </w:p>
    <w:p w:rsidR="00FA2278" w:rsidRPr="00F2781C" w:rsidRDefault="00FA2278" w:rsidP="00FA2278">
      <w:pPr>
        <w:pStyle w:val="a5"/>
        <w:numPr>
          <w:ilvl w:val="0"/>
          <w:numId w:val="2"/>
        </w:numP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Дом</w:t>
      </w:r>
      <w:proofErr w:type="spellEnd"/>
      <w:r>
        <w:rPr>
          <w:rFonts w:ascii="Times New Roman" w:hAnsi="Times New Roman" w:cs="Times New Roman"/>
          <w:b/>
          <w:sz w:val="28"/>
          <w:szCs w:val="28"/>
          <w:lang w:val="uk-UA"/>
        </w:rPr>
        <w:t>.</w:t>
      </w:r>
      <w:r>
        <w:rPr>
          <w:rFonts w:ascii="Times New Roman" w:hAnsi="Times New Roman" w:cs="Times New Roman"/>
          <w:sz w:val="28"/>
          <w:szCs w:val="28"/>
          <w:lang w:val="uk-UA"/>
        </w:rPr>
        <w:t xml:space="preserve"> </w:t>
      </w:r>
      <w:r w:rsidRPr="00FA2278">
        <w:rPr>
          <w:rFonts w:ascii="Times New Roman" w:hAnsi="Times New Roman" w:cs="Times New Roman"/>
          <w:b/>
          <w:sz w:val="28"/>
          <w:szCs w:val="28"/>
          <w:lang w:val="uk-UA"/>
        </w:rPr>
        <w:t>завдання:</w:t>
      </w:r>
      <w:r w:rsidR="00F2781C">
        <w:rPr>
          <w:rFonts w:ascii="Times New Roman" w:hAnsi="Times New Roman" w:cs="Times New Roman"/>
          <w:sz w:val="28"/>
          <w:szCs w:val="28"/>
          <w:lang w:val="uk-UA"/>
        </w:rPr>
        <w:t xml:space="preserve"> опрацюйте тему пар. 19</w:t>
      </w:r>
      <w:r>
        <w:rPr>
          <w:rFonts w:ascii="Times New Roman" w:hAnsi="Times New Roman" w:cs="Times New Roman"/>
          <w:sz w:val="28"/>
          <w:szCs w:val="28"/>
          <w:lang w:val="uk-UA"/>
        </w:rPr>
        <w:t>, запам’ятайте дати і терміни.</w:t>
      </w:r>
    </w:p>
    <w:p w:rsidR="00F2781C" w:rsidRDefault="00F2781C" w:rsidP="00F2781C">
      <w:pPr>
        <w:pStyle w:val="a5"/>
        <w:rPr>
          <w:rFonts w:ascii="Times New Roman" w:hAnsi="Times New Roman" w:cs="Times New Roman"/>
          <w:b/>
          <w:sz w:val="28"/>
          <w:szCs w:val="28"/>
          <w:lang w:val="uk-UA"/>
        </w:rPr>
      </w:pPr>
      <w:r>
        <w:rPr>
          <w:rFonts w:ascii="Times New Roman" w:hAnsi="Times New Roman" w:cs="Times New Roman"/>
          <w:b/>
          <w:sz w:val="28"/>
          <w:szCs w:val="28"/>
          <w:lang w:val="uk-UA"/>
        </w:rPr>
        <w:t xml:space="preserve">Підготовка до ЗНО: </w:t>
      </w:r>
      <w:hyperlink r:id="rId6" w:history="1">
        <w:r w:rsidRPr="004E4138">
          <w:rPr>
            <w:rStyle w:val="a6"/>
            <w:rFonts w:ascii="Times New Roman" w:hAnsi="Times New Roman" w:cs="Times New Roman"/>
            <w:b/>
            <w:sz w:val="28"/>
            <w:szCs w:val="28"/>
            <w:lang w:val="uk-UA"/>
          </w:rPr>
          <w:t>http://zno.academia.in.ua/course/view.php?id=3</w:t>
        </w:r>
      </w:hyperlink>
      <w:r>
        <w:rPr>
          <w:rFonts w:ascii="Times New Roman" w:hAnsi="Times New Roman" w:cs="Times New Roman"/>
          <w:b/>
          <w:sz w:val="28"/>
          <w:szCs w:val="28"/>
          <w:lang w:val="uk-UA"/>
        </w:rPr>
        <w:t xml:space="preserve"> </w:t>
      </w:r>
      <w:bookmarkStart w:id="0" w:name="_GoBack"/>
      <w:bookmarkEnd w:id="0"/>
    </w:p>
    <w:p w:rsidR="00F2781C" w:rsidRPr="00FA2278" w:rsidRDefault="00F2781C" w:rsidP="00F2781C">
      <w:pPr>
        <w:pStyle w:val="a5"/>
        <w:rPr>
          <w:rFonts w:ascii="Times New Roman" w:hAnsi="Times New Roman" w:cs="Times New Roman"/>
          <w:b/>
          <w:sz w:val="28"/>
          <w:szCs w:val="28"/>
          <w:lang w:val="uk-UA"/>
        </w:rPr>
      </w:pPr>
      <w:r>
        <w:rPr>
          <w:rFonts w:ascii="Times New Roman" w:hAnsi="Times New Roman" w:cs="Times New Roman"/>
          <w:b/>
          <w:sz w:val="28"/>
          <w:szCs w:val="28"/>
          <w:lang w:val="uk-UA"/>
        </w:rPr>
        <w:t>Повторити тему: Друга світова війна і Україна.</w:t>
      </w:r>
    </w:p>
    <w:sectPr w:rsidR="00F2781C" w:rsidRPr="00FA22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124AD1"/>
    <w:rsid w:val="0023731E"/>
    <w:rsid w:val="003140FA"/>
    <w:rsid w:val="0031527F"/>
    <w:rsid w:val="00562375"/>
    <w:rsid w:val="00625AA9"/>
    <w:rsid w:val="006C4325"/>
    <w:rsid w:val="0071354F"/>
    <w:rsid w:val="00A3413B"/>
    <w:rsid w:val="00F2337E"/>
    <w:rsid w:val="00F2781C"/>
    <w:rsid w:val="00FA2278"/>
    <w:rsid w:val="00FC1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no.academia.in.ua/course/view.php?id=3" TargetMode="External"/><Relationship Id="rId5" Type="http://schemas.openxmlformats.org/officeDocument/2006/relationships/hyperlink" Target="https://youtu.be/5fQmOBChjQ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514</Words>
  <Characters>2931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cp:lastPrinted>2021-12-09T18:50:00Z</cp:lastPrinted>
  <dcterms:created xsi:type="dcterms:W3CDTF">2021-12-09T18:28:00Z</dcterms:created>
  <dcterms:modified xsi:type="dcterms:W3CDTF">2022-01-19T09:50:00Z</dcterms:modified>
</cp:coreProperties>
</file>