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A2" w:rsidRPr="00E202A2" w:rsidRDefault="00E202A2" w:rsidP="00E202A2">
      <w:pPr>
        <w:spacing w:after="0"/>
        <w:outlineLvl w:val="0"/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  <w:t>Т</w:t>
      </w:r>
      <w:r w:rsidRPr="00E202A2"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  <w:t xml:space="preserve">ема уроку. завдання та досягнення сучасної селекції. внесок вітчизняних вчених-селекціонерів. </w:t>
      </w:r>
    </w:p>
    <w:p w:rsidR="00E202A2" w:rsidRPr="00E202A2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прочитали текст підручника п.44.</w:t>
      </w:r>
    </w:p>
    <w:p w:rsidR="00E202A2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чи застосовувались певні методи на </w:t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ранніх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етапах селекції? Чому?</w:t>
      </w:r>
    </w:p>
    <w:p w:rsidR="00E202A2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Які знання надала генетика для селекційної роботи?</w:t>
      </w:r>
    </w:p>
    <w:p w:rsidR="00DC6678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опрацюйте поняття селекція.</w:t>
      </w:r>
    </w:p>
    <w:p w:rsidR="00DC6678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розгляньте основні завдання селекції. зверніть увагу на таблицю на с.164.</w:t>
      </w:r>
    </w:p>
    <w:p w:rsidR="00DC6678" w:rsidRDefault="00E202A2" w:rsidP="00E202A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ознайомтесь із вкладишем «селекціонери </w:t>
      </w:r>
      <w:r w:rsidR="00344F0C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України</w:t>
      </w: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» та їх роботами. що вони зробили?</w:t>
      </w:r>
    </w:p>
    <w:p w:rsidR="00344F0C" w:rsidRDefault="00DC6678" w:rsidP="00DC6678">
      <w:pPr>
        <w:pStyle w:val="a3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В</w:t>
      </w:r>
      <w:r w:rsidR="00E202A2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ивчити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r w:rsidR="00E202A2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п.44. письмово відповісти на запитання 6-7.</w:t>
      </w:r>
      <w:r w:rsidR="00E202A2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E202A2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Урок № 56 Тема: Завдання та досягнення сучасної селекції. Внесок вітчизняних учених-селекціонерів.</w:t>
      </w:r>
      <w:r w:rsidR="00E202A2" w:rsidRPr="00E202A2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Мета: розглянути генетичні основи селекції; визначити основні завдання і досягнення селекції та роботи вчених-селекціонерів; </w:t>
      </w:r>
    </w:p>
    <w:p w:rsidR="00E202A2" w:rsidRPr="00344F0C" w:rsidRDefault="00E202A2" w:rsidP="00344F0C">
      <w:pPr>
        <w:spacing w:after="0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Базові поняття і терміни: селекція, відбір, схрещування, сорти, породи, штами.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Хід уроку</w:t>
      </w:r>
      <w:bookmarkStart w:id="0" w:name="_GoBack"/>
      <w:bookmarkEnd w:id="0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ІV. Інформаційне повідомлення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Селекція — це наука про методи створення нових та вдосконалення існуючих сортів рослин, порід тварин і штамів мікроорганізмів із потрібними для людини ознаками. Найбільш значних успіхів вона досягла за активного використання досягнень генетики, що стала теоретичною основою селекції. У селекційному процесі, як правило, виділяють кілька етапів: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обґрунтування мети й завдань селекції;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створення й добір вихідного матеріалу;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розробка схеми селекції, селекційний процес (включно з різноманітними методами селекції);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сортовипробування.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Виникнення наукової селекції пов'язане з еволюційним ученням Ч. Дарвіна, експериментальними дослідженнями Ґ. Менделя, В.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Йогансена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селекціонерів І. Мічуріна та Л.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Бербанка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, праці яких послугували основою для розробки теорії селекції. У свою чергу, відкриття в генетиці сприяли розробці методів селекційного процесу й підвищенню ефективності штучного добору. Так, наприклад, відкриття законів Менделя дозволило цілеспрямовано вести добір пар для схрещування, а встановлення М. І. Вавиловим центрів походження культурних рослин і обґрунтування закону гомологічних рядів у спадковій мінливості дали можливість селекціонерам розробляти методи ефективного пошуку вихідного матеріалу. Вивчення характеру успадковування цінних для господарства ознак сприяло створенню цілої системи схрещувань і дозволило комбінувати різні властивості рослин.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Академік М. І. Вавилов багато зробив для розробки теоретичних основ селекції й уточнення визначення селекції як самостійної науки. Даючи загальне визначення селекції як науки, М. І. Вавилов писав: “Селекція по суті є втручанням людини у формоутворення тварин і рослин; іншими словами, селекція являє собою еволюцію, що спрямовується волею людини”. Учений підкреслював високий ступінь комплексності 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lastRenderedPageBreak/>
        <w:t>селекції як наукової дисципліни і вважав, що вона складається з учення: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про вихідний матеріал;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спадкову мінливість;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роль середовища у виявленні сортових ознак;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теорії гібридизації;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теорії селекційного процесу;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основні напрямки в селекційній роботі (наприклад, селекція — це не імунітет);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— часткової селекції.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Використання різних методів у селекційному процесі привело до створення нового напрямку — синтетичної селекції. Вона заснована на застосуванні вихідного матеріалу, створюваного шляхом гібридизації різних сортів і форм. Основа синтетичної селекції —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перекомбінація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і трансгресія. За комбінаційної синтетичної селекції в одній гібридній рослині сполучаються ознаки й властивості двох чи більше батьківських форм. Завдання селекціонера — відібрати й генетично стабілізувати гібридні рослини, що поєднають ці ознаки та властивості найбільш вдало. Трансгресивна синтетична селекція заснована на доборі в поколіннях, які розщепилися після гібридизації, особин із трансгресіями, тобто з позитивними ознаками, вираженими більшою мірою, ніж у батьків. Успіх трансгресивної синтетичної селекції залежить від правильного визначення батьківських пар, здатних при схрещуванні давати трансгресії.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==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               Сучасні досягнення і перспективи селекції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Розвиток тваринництва на сучасному етапі характеризується виробництвом продукції на промисловій основі. Це, з одного боку, ускладнює індивідуальний підхід до кожної тварини і ставить вимогу до стандартизації деяких селекційних ознак.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У молочному скотарстві це стосується придатності корів до умов машинного доїння. Технологія молокопереробної промисловості останнім часом поставила ще одну вимогу перед селекціонерами. У виробництві сиру та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іонітного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молока (збагаченого іонами кальцію) важливе значення має вміст білка в молоці.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Усвинарстві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та м’ясному скотарстві селекційна робота спрямована на використання явища гетерозису, для цього впроваджуються методи схрещування і гібридизації. Методами селекції як в минулому, так і нині створюються нові породи і типи сільськогосподарських тварин, які найбільш повно відповідають вимогам людини щодо кількості та якості продукції й тваринницької сировини.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Сучасні досягнення селекції у різних тваринницьких галузях стосуються нових порід і типів тварин, а саме: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•молочне скотарство: українська чорно-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рябамолочна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українськачервоно-рябамолочна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українська червона молочна породи і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внутрішньопородні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та зональні типи;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•м’ясне скотарство: українська м’ясна, волинська м’ясна, поліська м’ясна, південна м’ясна;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•свинарство: полтавський заводський тип м’ясних свиней, полтавська м’ясна порода,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червоно-поясаспеціалізована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м’ясна лінія свиней,УВБ-1,УВБ-2;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•вівчарство: типи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асканійських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тонкорунних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овець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, м’ясо-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вов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-нові інтенсивні типи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овець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•птахівництво: синтетичні лінії яєчних курей, кроси яєчних курей,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аутосексні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лінії 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lastRenderedPageBreak/>
        <w:t>птиці;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•конярство: українська верхова порода коней;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•рибництво: породи коропа – український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рамчатий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і український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лускатний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;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коропо-карасевігібриди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Завдання та напрямки селекції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Селекція сільськогосподарських тварин є найважливішим засобом підвищення генетичного потенціалу їхньої продуктивності, що має забезпечити населення необхідною кількістю якісних продуктів харчування і підтримати рентабельність галузі.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Селекція – це наука про виведення і поліпшення порід, типів, стад, ліній, родин і кросів на основі відбору, підбору і використання різних методів розведення сільськогосподарських тварин, що сприяють спрямованій зміні спадковості тварин.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==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. Хвилинка розвантаження</w:t>
      </w:r>
      <w:r w:rsid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. 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Цікаво знати…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Порода німецької вівчарки була виведена шляхом селекції та схрещування великої кількості собак з Центральної та Південної Німеччини.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Великий внесок у розвиток селекції зробив видатний академік М. Ф. Іванов. Ним було виведено цінні </w:t>
      </w:r>
      <w:r w:rsidR="00344F0C"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породи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домашніх тварин. Наприклад, біла українська свиня отримана в результаті схрещування свині місцевої породи з кабаном англійської білої і з подальшим жорстким відбором. Ним також було створено нову породу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овець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–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асканійського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рамбульє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з дуже високим </w:t>
      </w:r>
      <w:proofErr w:type="spellStart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настригом</w:t>
      </w:r>
      <w:proofErr w:type="spellEnd"/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першокласної шерсті.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У 1950-х роках радянський селекціонер Лапін вивів особливо великоплідний сорт лимона. Однак він не набув поширення. Стала знаменитою фраза якогось чиновника, який заявив з цього приводу: «Народу не потрібні лимони, які не влізають в склянки».</w:t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344F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VІІ. Підведення підсумків уроку. 2. Домашнє завдання: опрацювати відповідний параграф підручника.</w:t>
      </w:r>
    </w:p>
    <w:p w:rsidR="00653713" w:rsidRPr="00E202A2" w:rsidRDefault="00653713" w:rsidP="00DC6678">
      <w:pPr>
        <w:rPr>
          <w:rFonts w:ascii="Times New Roman" w:hAnsi="Times New Roman" w:cs="Times New Roman"/>
          <w:sz w:val="24"/>
          <w:szCs w:val="24"/>
        </w:rPr>
      </w:pPr>
    </w:p>
    <w:sectPr w:rsidR="00653713" w:rsidRPr="00E202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0A1F"/>
    <w:multiLevelType w:val="hybridMultilevel"/>
    <w:tmpl w:val="1F9278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E2B82"/>
    <w:multiLevelType w:val="hybridMultilevel"/>
    <w:tmpl w:val="2654D6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E5"/>
    <w:rsid w:val="00344F0C"/>
    <w:rsid w:val="00653713"/>
    <w:rsid w:val="009D23E5"/>
    <w:rsid w:val="00DC6678"/>
    <w:rsid w:val="00E2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29EAF"/>
            <w:right w:val="none" w:sz="0" w:space="0" w:color="auto"/>
          </w:divBdr>
          <w:divsChild>
            <w:div w:id="1357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2021-04-14T05:22:00Z</dcterms:created>
  <dcterms:modified xsi:type="dcterms:W3CDTF">2022-04-26T05:47:00Z</dcterms:modified>
</cp:coreProperties>
</file>