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07" w:rsidRDefault="00582D07" w:rsidP="00582D07">
      <w:pPr>
        <w:spacing w:after="0" w:line="240" w:lineRule="auto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</w:p>
    <w:p w:rsidR="00582D07" w:rsidRDefault="00582D07" w:rsidP="00582D07">
      <w:pPr>
        <w:spacing w:after="0" w:line="240" w:lineRule="auto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</w:p>
    <w:p w:rsidR="002359A7" w:rsidRPr="00582D07" w:rsidRDefault="00582D07" w:rsidP="00582D07">
      <w:pPr>
        <w:spacing w:after="0" w:line="240" w:lineRule="auto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04.05.2022 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Захист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Укра</w:t>
      </w:r>
      <w:proofErr w:type="spellEnd"/>
      <w:r w:rsidRPr="00582D07">
        <w:rPr>
          <w:rFonts w:ascii="Times New Roman" w:eastAsia="GulimChe" w:hAnsi="Times New Roman" w:cs="Times New Roman"/>
          <w:b/>
          <w:sz w:val="28"/>
          <w:szCs w:val="28"/>
          <w:lang w:eastAsia="ru-RU"/>
        </w:rPr>
        <w:t>ї</w:t>
      </w:r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ни (ОМЗ)                           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вчитель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Вахненко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В.М.</w:t>
      </w:r>
    </w:p>
    <w:p w:rsidR="00582D07" w:rsidRDefault="00582D0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2D07" w:rsidRPr="00582D07" w:rsidRDefault="00582D0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урок  11 - А</w:t>
      </w:r>
    </w:p>
    <w:p w:rsidR="00582D07" w:rsidRDefault="00582D0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9A7" w:rsidRPr="00333B71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3B7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Перша допомога при ураженні електричним струмом та блискавкою</w:t>
      </w:r>
      <w:r w:rsidRPr="00333B71">
        <w:rPr>
          <w:rFonts w:ascii="Times New Roman" w:hAnsi="Times New Roman" w:cs="Times New Roman"/>
          <w:b/>
          <w:sz w:val="28"/>
          <w:szCs w:val="28"/>
        </w:rPr>
        <w:t>.</w:t>
      </w:r>
    </w:p>
    <w:p w:rsidR="002359A7" w:rsidRPr="00333B71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B71">
        <w:rPr>
          <w:rFonts w:ascii="Times New Roman" w:hAnsi="Times New Roman" w:cs="Times New Roman"/>
          <w:b/>
          <w:sz w:val="28"/>
          <w:szCs w:val="28"/>
        </w:rPr>
        <w:t>Мета:</w:t>
      </w:r>
      <w:r w:rsidRPr="00333B71">
        <w:rPr>
          <w:rFonts w:ascii="Times New Roman" w:hAnsi="Times New Roman" w:cs="Times New Roman"/>
          <w:sz w:val="28"/>
          <w:szCs w:val="28"/>
        </w:rPr>
        <w:t xml:space="preserve"> Ознайомлення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B71">
        <w:rPr>
          <w:rFonts w:ascii="Times New Roman" w:hAnsi="Times New Roman" w:cs="Times New Roman"/>
          <w:sz w:val="28"/>
          <w:szCs w:val="28"/>
        </w:rPr>
        <w:t>першою допомогою при ураженні електричним струмом та блискавкою.</w:t>
      </w:r>
    </w:p>
    <w:p w:rsidR="00545D0C" w:rsidRDefault="00545D0C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Робота над темою</w:t>
      </w:r>
    </w:p>
    <w:p w:rsidR="002359A7" w:rsidRPr="00333B71" w:rsidRDefault="002359A7" w:rsidP="002359A7">
      <w:pPr>
        <w:spacing w:after="0" w:line="240" w:lineRule="auto"/>
        <w:rPr>
          <w:rFonts w:ascii="Times New Roman" w:hAnsi="Times New Roman" w:cs="Times New Roman"/>
          <w:noProof/>
          <w:color w:val="3B3B3B"/>
          <w:sz w:val="28"/>
          <w:szCs w:val="28"/>
          <w:lang w:eastAsia="uk-UA"/>
        </w:rPr>
      </w:pP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B71">
        <w:rPr>
          <w:rFonts w:ascii="Times New Roman" w:hAnsi="Times New Roman" w:cs="Times New Roman"/>
          <w:b/>
          <w:sz w:val="28"/>
          <w:szCs w:val="28"/>
        </w:rPr>
        <w:t xml:space="preserve">Електротравма – </w:t>
      </w:r>
      <w:r w:rsidRPr="00D60876">
        <w:rPr>
          <w:rFonts w:ascii="Times New Roman" w:hAnsi="Times New Roman" w:cs="Times New Roman"/>
          <w:sz w:val="28"/>
          <w:szCs w:val="28"/>
        </w:rPr>
        <w:t xml:space="preserve">пошкодження організму людини, яке </w:t>
      </w:r>
      <w:proofErr w:type="spellStart"/>
      <w:r w:rsidRPr="00D60876">
        <w:rPr>
          <w:rFonts w:ascii="Times New Roman" w:hAnsi="Times New Roman" w:cs="Times New Roman"/>
          <w:sz w:val="28"/>
          <w:szCs w:val="28"/>
        </w:rPr>
        <w:t>пов”язане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 xml:space="preserve"> з дією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електричного струму або блискавки.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 xml:space="preserve"> Важкість і глибина уражень електричним струмом</w:t>
      </w:r>
      <w:r w:rsidRPr="00D60876">
        <w:rPr>
          <w:rFonts w:ascii="Times New Roman" w:hAnsi="Times New Roman" w:cs="Times New Roman"/>
          <w:sz w:val="28"/>
          <w:szCs w:val="28"/>
        </w:rPr>
        <w:t xml:space="preserve"> залежать від величини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напруги електроструму та омічного опору тіла людини і предметів, які на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момент ураження знаходилися між потерпілим і джерелом електроенергії.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 xml:space="preserve"> Електричний опір організму людини</w:t>
      </w:r>
      <w:r w:rsidRPr="00D60876">
        <w:rPr>
          <w:rFonts w:ascii="Times New Roman" w:hAnsi="Times New Roman" w:cs="Times New Roman"/>
          <w:sz w:val="28"/>
          <w:szCs w:val="28"/>
        </w:rPr>
        <w:t xml:space="preserve"> знижується при втомі, вживанні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алкоголю, </w:t>
      </w:r>
      <w:proofErr w:type="spellStart"/>
      <w:r w:rsidRPr="00D60876">
        <w:rPr>
          <w:rFonts w:ascii="Times New Roman" w:hAnsi="Times New Roman" w:cs="Times New Roman"/>
          <w:sz w:val="28"/>
          <w:szCs w:val="28"/>
        </w:rPr>
        <w:t>виснаженнях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>, хронічних захворюваннях.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 Найбільш несприятливий прогноз при ураженні електричним струмом у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дітей та осіб старечого і похилого віку.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 xml:space="preserve"> Ураження блискавкою, незважаючи на втрату потерпілим свідомості, є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менш небезпечним, що пояснюється короткочасним впливом електричного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розряду</w:t>
      </w:r>
      <w:r w:rsidRPr="00D60876">
        <w:rPr>
          <w:rFonts w:ascii="Times New Roman" w:hAnsi="Times New Roman" w:cs="Times New Roman"/>
          <w:sz w:val="28"/>
          <w:szCs w:val="28"/>
        </w:rPr>
        <w:t>. Смертельним є тільки ураження в голову. Блискавка може проходити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велику відстань не тільки у вертикальному, але і в горизонтальному напрямах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(через телефонні чи електричні дроти).</w:t>
      </w:r>
    </w:p>
    <w:p w:rsidR="002359A7" w:rsidRPr="00D60876" w:rsidRDefault="002359A7" w:rsidP="002359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Від чого залежить важкість стану потерпілого:</w:t>
      </w:r>
    </w:p>
    <w:p w:rsidR="002359A7" w:rsidRPr="00D60876" w:rsidRDefault="002359A7" w:rsidP="002359A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від його індивідуальної чутливості до електричного струму;</w:t>
      </w:r>
    </w:p>
    <w:p w:rsidR="002359A7" w:rsidRPr="00D60876" w:rsidRDefault="002359A7" w:rsidP="002359A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фізичного стану потерпілого (суха шкіра дає значно більший опір</w:t>
      </w:r>
    </w:p>
    <w:p w:rsidR="002359A7" w:rsidRPr="00D60876" w:rsidRDefault="002359A7" w:rsidP="002359A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електричному струму, волога – набагато менший);</w:t>
      </w:r>
    </w:p>
    <w:p w:rsidR="002359A7" w:rsidRPr="00D60876" w:rsidRDefault="002359A7" w:rsidP="002359A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характеристики діючого струму (перемінний струм небезпечніший, ніж</w:t>
      </w:r>
    </w:p>
    <w:p w:rsidR="002359A7" w:rsidRPr="00D60876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постійний);</w:t>
      </w:r>
    </w:p>
    <w:p w:rsidR="002359A7" w:rsidRPr="00D60876" w:rsidRDefault="002359A7" w:rsidP="002359A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тривалості дії електричного струму;</w:t>
      </w:r>
    </w:p>
    <w:p w:rsidR="002359A7" w:rsidRPr="00D60876" w:rsidRDefault="002359A7" w:rsidP="002359A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шляху проведення струму через організм (найбільш небезпечний його</w:t>
      </w:r>
    </w:p>
    <w:p w:rsidR="002359A7" w:rsidRPr="00D60876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напрям по лінії ліва рука – права нога, тобто в проекції серця і легень).</w:t>
      </w:r>
    </w:p>
    <w:p w:rsidR="002B2562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 xml:space="preserve">Внаслідок дії електричного струму виникає тетанічне скорочення дихальних </w:t>
      </w:r>
      <w:r>
        <w:rPr>
          <w:rFonts w:ascii="Times New Roman" w:hAnsi="Times New Roman" w:cs="Times New Roman"/>
          <w:b/>
          <w:sz w:val="28"/>
          <w:szCs w:val="28"/>
        </w:rPr>
        <w:t>м’</w:t>
      </w:r>
      <w:r w:rsidRPr="00D60876">
        <w:rPr>
          <w:rFonts w:ascii="Times New Roman" w:hAnsi="Times New Roman" w:cs="Times New Roman"/>
          <w:b/>
          <w:sz w:val="28"/>
          <w:szCs w:val="28"/>
        </w:rPr>
        <w:t>язів, спазм голосової щілини та судомні с</w:t>
      </w:r>
      <w:r>
        <w:rPr>
          <w:rFonts w:ascii="Times New Roman" w:hAnsi="Times New Roman" w:cs="Times New Roman"/>
          <w:b/>
          <w:sz w:val="28"/>
          <w:szCs w:val="28"/>
        </w:rPr>
        <w:t>корочення поперечно посмугованих м’</w:t>
      </w:r>
      <w:r w:rsidRPr="00D60876">
        <w:rPr>
          <w:rFonts w:ascii="Times New Roman" w:hAnsi="Times New Roman" w:cs="Times New Roman"/>
          <w:b/>
          <w:sz w:val="28"/>
          <w:szCs w:val="28"/>
        </w:rPr>
        <w:t xml:space="preserve">язів. </w:t>
      </w:r>
      <w:r w:rsidRPr="00D60876">
        <w:rPr>
          <w:rFonts w:ascii="Times New Roman" w:hAnsi="Times New Roman" w:cs="Times New Roman"/>
          <w:sz w:val="28"/>
          <w:szCs w:val="28"/>
        </w:rPr>
        <w:t>Висока напруга може викликати параліч дихального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876">
        <w:rPr>
          <w:rFonts w:ascii="Times New Roman" w:hAnsi="Times New Roman" w:cs="Times New Roman"/>
          <w:sz w:val="28"/>
          <w:szCs w:val="28"/>
        </w:rPr>
        <w:t xml:space="preserve">центру, опіки різної глибини </w:t>
      </w:r>
      <w:r w:rsidR="002B2562">
        <w:rPr>
          <w:rFonts w:ascii="Times New Roman" w:hAnsi="Times New Roman" w:cs="Times New Roman"/>
          <w:sz w:val="28"/>
          <w:szCs w:val="28"/>
        </w:rPr>
        <w:t xml:space="preserve">і розповсюдженості, </w:t>
      </w:r>
      <w:proofErr w:type="spellStart"/>
      <w:r w:rsidR="002B2562">
        <w:rPr>
          <w:rFonts w:ascii="Times New Roman" w:hAnsi="Times New Roman" w:cs="Times New Roman"/>
          <w:sz w:val="28"/>
          <w:szCs w:val="28"/>
        </w:rPr>
        <w:t>пошкоджен</w:t>
      </w:r>
      <w:r w:rsidR="002B2562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="002B2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B2562" w:rsidRDefault="002B2562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562" w:rsidRDefault="002B2562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562" w:rsidRDefault="002B2562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B2562" w:rsidRDefault="002B2562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внутрішніх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876">
        <w:rPr>
          <w:rFonts w:ascii="Times New Roman" w:hAnsi="Times New Roman" w:cs="Times New Roman"/>
          <w:sz w:val="28"/>
          <w:szCs w:val="28"/>
        </w:rPr>
        <w:t>органів. Зміни діяльності серця проявляються різними порушеннями ритму 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876">
        <w:rPr>
          <w:rFonts w:ascii="Times New Roman" w:hAnsi="Times New Roman" w:cs="Times New Roman"/>
          <w:sz w:val="28"/>
          <w:szCs w:val="28"/>
        </w:rPr>
        <w:t>провідності.</w:t>
      </w:r>
    </w:p>
    <w:p w:rsidR="002359A7" w:rsidRPr="00D60876" w:rsidRDefault="002359A7" w:rsidP="002359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ДІАГНОСТИЧНИЙ АЛГОРИТМ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В момент дії електричного струму:</w:t>
      </w:r>
    </w:p>
    <w:p w:rsidR="002359A7" w:rsidRPr="00D60876" w:rsidRDefault="002359A7" w:rsidP="002359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сильний біль ушкодженої ділянки;</w:t>
      </w:r>
    </w:p>
    <w:p w:rsidR="002359A7" w:rsidRPr="00D60876" w:rsidRDefault="002359A7" w:rsidP="002359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обличчі з’</w:t>
      </w:r>
      <w:r w:rsidRPr="00D60876">
        <w:rPr>
          <w:rFonts w:ascii="Times New Roman" w:hAnsi="Times New Roman" w:cs="Times New Roman"/>
          <w:sz w:val="28"/>
          <w:szCs w:val="28"/>
        </w:rPr>
        <w:t>являється вираз страху, розпачі;</w:t>
      </w:r>
    </w:p>
    <w:p w:rsidR="002359A7" w:rsidRPr="00D60876" w:rsidRDefault="002359A7" w:rsidP="002359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різко скорочуються м’</w:t>
      </w:r>
      <w:r w:rsidRPr="00D60876">
        <w:rPr>
          <w:rFonts w:ascii="Times New Roman" w:hAnsi="Times New Roman" w:cs="Times New Roman"/>
          <w:sz w:val="28"/>
          <w:szCs w:val="28"/>
        </w:rPr>
        <w:t>язи скелета, що призводить до</w:t>
      </w:r>
    </w:p>
    <w:p w:rsidR="002359A7" w:rsidRPr="00D60876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тетанічних судом;</w:t>
      </w:r>
    </w:p>
    <w:p w:rsidR="002359A7" w:rsidRPr="00D60876" w:rsidRDefault="002359A7" w:rsidP="002359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важке</w:t>
      </w:r>
      <w:r w:rsidRPr="00D60876">
        <w:rPr>
          <w:rFonts w:ascii="Times New Roman" w:hAnsi="Times New Roman" w:cs="Times New Roman"/>
          <w:sz w:val="28"/>
          <w:szCs w:val="28"/>
        </w:rPr>
        <w:t xml:space="preserve"> дихання;</w:t>
      </w:r>
    </w:p>
    <w:p w:rsidR="002359A7" w:rsidRPr="00D60876" w:rsidRDefault="002359A7" w:rsidP="002359A7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втрати свідомості.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Після припинення дії електричного струму: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депресивний стан;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головний біль;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запаморочення;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блювоти;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проноси;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шкіра бліда, деколи </w:t>
      </w:r>
      <w:proofErr w:type="spellStart"/>
      <w:r w:rsidRPr="00D60876">
        <w:rPr>
          <w:rFonts w:ascii="Times New Roman" w:hAnsi="Times New Roman" w:cs="Times New Roman"/>
          <w:sz w:val="28"/>
          <w:szCs w:val="28"/>
        </w:rPr>
        <w:t>ціанотична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>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артеріальний тиск з тенденцією до зниження;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0876">
        <w:rPr>
          <w:rFonts w:ascii="Times New Roman" w:hAnsi="Times New Roman" w:cs="Times New Roman"/>
          <w:sz w:val="28"/>
          <w:szCs w:val="28"/>
        </w:rPr>
        <w:t>епілептиформні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 xml:space="preserve"> судоми – деколи;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тони серця зниженої звучності;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пульс напружений, рідкий(підвищений внутрішньочерепний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тиск);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 </w:t>
      </w:r>
      <w:r w:rsidRPr="00D60876">
        <w:rPr>
          <w:rFonts w:ascii="Times New Roman" w:hAnsi="Times New Roman" w:cs="Times New Roman"/>
          <w:b/>
          <w:sz w:val="28"/>
          <w:szCs w:val="28"/>
        </w:rPr>
        <w:t>При ураженнях електричним струмом можуть виникнути також зупинка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кровообігу (фібриляція шлуночків), зупинка дихання.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b/>
          <w:sz w:val="28"/>
          <w:szCs w:val="28"/>
        </w:rPr>
        <w:t>Місцеві зміни електротравми:</w:t>
      </w:r>
    </w:p>
    <w:p w:rsidR="002359A7" w:rsidRPr="00D60876" w:rsidRDefault="002359A7" w:rsidP="002359A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поява «знаків струму» при глибоких </w:t>
      </w:r>
      <w:proofErr w:type="spellStart"/>
      <w:r w:rsidRPr="00D60876">
        <w:rPr>
          <w:rFonts w:ascii="Times New Roman" w:hAnsi="Times New Roman" w:cs="Times New Roman"/>
          <w:sz w:val="28"/>
          <w:szCs w:val="28"/>
        </w:rPr>
        <w:t>опіках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 xml:space="preserve"> (біло-сіруваті або</w:t>
      </w:r>
    </w:p>
    <w:p w:rsidR="002359A7" w:rsidRPr="00D60876" w:rsidRDefault="002359A7" w:rsidP="002359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чорні ділянки на шкірі в місцях входу і виходу струму);</w:t>
      </w:r>
    </w:p>
    <w:p w:rsidR="002359A7" w:rsidRPr="00D60876" w:rsidRDefault="002359A7" w:rsidP="002359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0876">
        <w:rPr>
          <w:rFonts w:ascii="Times New Roman" w:hAnsi="Times New Roman" w:cs="Times New Roman"/>
          <w:sz w:val="28"/>
          <w:szCs w:val="28"/>
        </w:rPr>
        <w:t>обвуглення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 xml:space="preserve"> тканин на значному протязі;</w:t>
      </w:r>
    </w:p>
    <w:p w:rsidR="002359A7" w:rsidRDefault="002359A7" w:rsidP="00905CE3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ушкодження кісток.</w:t>
      </w:r>
      <w:r w:rsidR="00905C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7511" w:rsidRDefault="00347511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9A7" w:rsidRPr="003D1C5E" w:rsidRDefault="002359A7" w:rsidP="0023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1C5E">
        <w:rPr>
          <w:rFonts w:ascii="Times New Roman" w:hAnsi="Times New Roman" w:cs="Times New Roman"/>
          <w:b/>
          <w:sz w:val="28"/>
          <w:szCs w:val="28"/>
        </w:rPr>
        <w:t>У клінічній картині електротравми розрізнять 4 ступені важкості: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b/>
          <w:sz w:val="28"/>
          <w:szCs w:val="28"/>
        </w:rPr>
        <w:t>І ступінь</w:t>
      </w:r>
      <w:r>
        <w:rPr>
          <w:rFonts w:ascii="Times New Roman" w:hAnsi="Times New Roman" w:cs="Times New Roman"/>
          <w:sz w:val="28"/>
          <w:szCs w:val="28"/>
        </w:rPr>
        <w:t xml:space="preserve"> Тонічне скорочення м’</w:t>
      </w:r>
      <w:r w:rsidRPr="00D60876">
        <w:rPr>
          <w:rFonts w:ascii="Times New Roman" w:hAnsi="Times New Roman" w:cs="Times New Roman"/>
          <w:sz w:val="28"/>
          <w:szCs w:val="28"/>
        </w:rPr>
        <w:t>язів без втрати свідомості,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тахікардія, підвищення артеріального тиску.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b/>
          <w:sz w:val="28"/>
          <w:szCs w:val="28"/>
        </w:rPr>
        <w:t>ІІ ступінь</w:t>
      </w:r>
      <w:r w:rsidRPr="00D60876">
        <w:rPr>
          <w:rFonts w:ascii="Times New Roman" w:hAnsi="Times New Roman" w:cs="Times New Roman"/>
          <w:sz w:val="28"/>
          <w:szCs w:val="28"/>
        </w:rPr>
        <w:t xml:space="preserve"> Короткочасна втрата свідомості (15 – 20 </w:t>
      </w:r>
      <w:proofErr w:type="spellStart"/>
      <w:r w:rsidRPr="00D60876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>.),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0876">
        <w:rPr>
          <w:rFonts w:ascii="Times New Roman" w:hAnsi="Times New Roman" w:cs="Times New Roman"/>
          <w:sz w:val="28"/>
          <w:szCs w:val="28"/>
        </w:rPr>
        <w:t>гіпотензія</w:t>
      </w:r>
      <w:proofErr w:type="spellEnd"/>
      <w:r w:rsidRPr="00D60876">
        <w:rPr>
          <w:rFonts w:ascii="Times New Roman" w:hAnsi="Times New Roman" w:cs="Times New Roman"/>
          <w:sz w:val="28"/>
          <w:szCs w:val="28"/>
        </w:rPr>
        <w:t>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b/>
          <w:sz w:val="28"/>
          <w:szCs w:val="28"/>
        </w:rPr>
        <w:t>ІІІ ступінь</w:t>
      </w:r>
      <w:r w:rsidRPr="00D60876">
        <w:rPr>
          <w:rFonts w:ascii="Times New Roman" w:hAnsi="Times New Roman" w:cs="Times New Roman"/>
          <w:sz w:val="28"/>
          <w:szCs w:val="28"/>
        </w:rPr>
        <w:t xml:space="preserve"> Ознаки дихальної недостатності (внаслідок спазму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дихальних м’</w:t>
      </w:r>
      <w:r w:rsidRPr="00D60876">
        <w:rPr>
          <w:rFonts w:ascii="Times New Roman" w:hAnsi="Times New Roman" w:cs="Times New Roman"/>
          <w:sz w:val="28"/>
          <w:szCs w:val="28"/>
        </w:rPr>
        <w:t>язів) і порушення серцевої діяльності у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вигляді аритмії.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b/>
          <w:sz w:val="28"/>
          <w:szCs w:val="28"/>
        </w:rPr>
        <w:t>IV ступінь</w:t>
      </w:r>
      <w:r w:rsidRPr="00D60876">
        <w:rPr>
          <w:rFonts w:ascii="Times New Roman" w:hAnsi="Times New Roman" w:cs="Times New Roman"/>
          <w:sz w:val="28"/>
          <w:szCs w:val="28"/>
        </w:rPr>
        <w:t xml:space="preserve"> Зупинка кровообігу внаслідок фібриляції шлуночків</w:t>
      </w:r>
    </w:p>
    <w:p w:rsidR="002359A7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серця.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9A7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2359A7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9A7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ПЕРША ДОЛІКАРСЬКА ДОПОМОГА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 (вона повинна надаватись із врахуванням ступеня важкості пацієнта)</w:t>
      </w:r>
    </w:p>
    <w:p w:rsidR="002359A7" w:rsidRPr="003D1C5E" w:rsidRDefault="002359A7" w:rsidP="002359A7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звільнити потерпілого від контакту з електричним струмом (відключити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джерело струму); при цьому слід суворо дотримуватися правил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безпеки: не торкатись потерпілого та електричного проводу вологими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руками, а тільки сухими; в момент припинення дії струму (відключення</w:t>
      </w:r>
    </w:p>
    <w:p w:rsidR="002359A7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струму) необхідно запобігти падінню потерпілого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48F3E7DB" wp14:editId="5012A323">
            <wp:simplePos x="0" y="0"/>
            <wp:positionH relativeFrom="column">
              <wp:posOffset>177800</wp:posOffset>
            </wp:positionH>
            <wp:positionV relativeFrom="paragraph">
              <wp:posOffset>12519</wp:posOffset>
            </wp:positionV>
            <wp:extent cx="2687955" cy="2190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C5E">
        <w:rPr>
          <w:rFonts w:ascii="Times New Roman" w:hAnsi="Times New Roman" w:cs="Times New Roman"/>
          <w:sz w:val="28"/>
          <w:szCs w:val="28"/>
        </w:rPr>
        <w:t xml:space="preserve"> Припинення дії електричного струму на організм потерпілого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у випадку збереження свідомості пацієнта – ввести седативні засоби,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транквілізатори (2,0 мл 0,5% розчину седуксену або 2,0 мл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реланіуму</w:t>
      </w:r>
      <w:proofErr w:type="spellEnd"/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дом’</w:t>
      </w:r>
      <w:r w:rsidRPr="003D1C5E">
        <w:rPr>
          <w:rFonts w:ascii="Times New Roman" w:hAnsi="Times New Roman" w:cs="Times New Roman"/>
          <w:sz w:val="28"/>
          <w:szCs w:val="28"/>
        </w:rPr>
        <w:t>язово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>);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При втраті свідомості, але при збереженому кровообігу та диханні,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надати потерпілому горизонтального положення, дати йому вдихнути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пари нашатирного спирту, підшкірно ввести кордіамін в кількості 2,0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мл.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При виникненні ознак підвищення </w:t>
      </w:r>
      <w:r>
        <w:rPr>
          <w:rFonts w:ascii="Times New Roman" w:hAnsi="Times New Roman" w:cs="Times New Roman"/>
          <w:sz w:val="28"/>
          <w:szCs w:val="28"/>
        </w:rPr>
        <w:t xml:space="preserve">внутрішньочерепного тиску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довенн</w:t>
      </w:r>
      <w:r w:rsidRPr="003D1C5E">
        <w:rPr>
          <w:rFonts w:ascii="Times New Roman" w:hAnsi="Times New Roman" w:cs="Times New Roman"/>
          <w:sz w:val="28"/>
          <w:szCs w:val="28"/>
        </w:rPr>
        <w:t>о</w:t>
      </w:r>
      <w:proofErr w:type="spellEnd"/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ввести 20,0 мл 40% розчину глюкози, 1,0 мл 1% розчину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дімедролу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>, 30 грам манітолу.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При підвищенні артеріального тиску в поєднанні з руховим збудженням</w:t>
      </w:r>
    </w:p>
    <w:p w:rsidR="002359A7" w:rsidRPr="003D1C5E" w:rsidRDefault="002359A7" w:rsidP="002359A7">
      <w:pPr>
        <w:pStyle w:val="a5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довенно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 xml:space="preserve"> ввести 1,0 мл 2,5% розчину аміназину.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При зупинці кровообігу і дихання негайно розпочати непрямий масаж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серця та штучне дихання за системою АВС; у випадку неефективності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цих заходів </w:t>
      </w:r>
      <w:r>
        <w:rPr>
          <w:rFonts w:ascii="Times New Roman" w:hAnsi="Times New Roman" w:cs="Times New Roman"/>
          <w:sz w:val="28"/>
          <w:szCs w:val="28"/>
        </w:rPr>
        <w:t xml:space="preserve">– виконати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внутрішньосерцеву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ін’</w:t>
      </w:r>
      <w:r w:rsidRPr="003D1C5E">
        <w:rPr>
          <w:rFonts w:ascii="Times New Roman" w:hAnsi="Times New Roman" w:cs="Times New Roman"/>
          <w:sz w:val="28"/>
          <w:szCs w:val="28"/>
        </w:rPr>
        <w:t>єкцію адреналіну (0,3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-0,4 мл), атропіну (0,3 – 0,4 мл). Початок серцево – легеневої реанімації</w:t>
      </w:r>
    </w:p>
    <w:p w:rsidR="002359A7" w:rsidRPr="003D1C5E" w:rsidRDefault="002359A7" w:rsidP="002359A7">
      <w:pPr>
        <w:pStyle w:val="a5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прекардіального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 xml:space="preserve"> удару.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У випадках відновлення серцевої діяльності додатково ввести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довенно</w:t>
      </w:r>
      <w:proofErr w:type="spellEnd"/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50,0 – 100,0 мл 4% розчину натрію гідрокарбонату, 1,0 мл вітаміну В1,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2,0 мл 5% розчину аскорбінової кислоти, 1,0 мл 1% розчину димедролу,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30,0 мг преднізолону; після цього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довенно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крапельно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 xml:space="preserve"> ввести 400,0 мл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поліглюкіну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реополіглюкіну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>.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 xml:space="preserve">При наявності електричної рани – накласти стерильну </w:t>
      </w:r>
      <w:proofErr w:type="spellStart"/>
      <w:r w:rsidRPr="003D1C5E">
        <w:rPr>
          <w:rFonts w:ascii="Times New Roman" w:hAnsi="Times New Roman" w:cs="Times New Roman"/>
          <w:sz w:val="28"/>
          <w:szCs w:val="28"/>
        </w:rPr>
        <w:t>пов”язку</w:t>
      </w:r>
      <w:proofErr w:type="spellEnd"/>
      <w:r w:rsidRPr="003D1C5E">
        <w:rPr>
          <w:rFonts w:ascii="Times New Roman" w:hAnsi="Times New Roman" w:cs="Times New Roman"/>
          <w:sz w:val="28"/>
          <w:szCs w:val="28"/>
        </w:rPr>
        <w:t>.</w:t>
      </w:r>
    </w:p>
    <w:p w:rsidR="002359A7" w:rsidRPr="003D1C5E" w:rsidRDefault="002359A7" w:rsidP="002359A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D1C5E">
        <w:rPr>
          <w:rFonts w:ascii="Times New Roman" w:hAnsi="Times New Roman" w:cs="Times New Roman"/>
          <w:sz w:val="28"/>
          <w:szCs w:val="28"/>
        </w:rPr>
        <w:lastRenderedPageBreak/>
        <w:t>При виявленні переломів або вивихів кінцівок – тимчасова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іммобілізація з допомогою стандартних транспортних шин або</w:t>
      </w:r>
    </w:p>
    <w:p w:rsidR="002359A7" w:rsidRPr="003D1C5E" w:rsidRDefault="002359A7" w:rsidP="002359A7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1C5E">
        <w:rPr>
          <w:rFonts w:ascii="Times New Roman" w:hAnsi="Times New Roman" w:cs="Times New Roman"/>
          <w:sz w:val="28"/>
          <w:szCs w:val="28"/>
        </w:rPr>
        <w:t>підручних засобів.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 xml:space="preserve"> В подальшому хворого відтранспортувати в лікувальну установу.</w:t>
      </w:r>
    </w:p>
    <w:p w:rsidR="002359A7" w:rsidRPr="00D60876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0876">
        <w:rPr>
          <w:rFonts w:ascii="Times New Roman" w:hAnsi="Times New Roman" w:cs="Times New Roman"/>
          <w:sz w:val="28"/>
          <w:szCs w:val="28"/>
        </w:rPr>
        <w:t>Необхідно бути під наглядом медичного персоналу впродовж трьох днів.</w:t>
      </w:r>
    </w:p>
    <w:p w:rsidR="002359A7" w:rsidRPr="00333B71" w:rsidRDefault="002359A7" w:rsidP="00235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59A7" w:rsidRDefault="002359A7" w:rsidP="002359A7">
      <w:pPr>
        <w:pStyle w:val="a3"/>
        <w:ind w:firstLine="360"/>
        <w:rPr>
          <w:szCs w:val="28"/>
        </w:rPr>
      </w:pPr>
    </w:p>
    <w:p w:rsidR="002359A7" w:rsidRPr="00F31E77" w:rsidRDefault="002359A7" w:rsidP="002359A7">
      <w:pPr>
        <w:rPr>
          <w:rFonts w:ascii="Times New Roman" w:eastAsia="GulimChe" w:hAnsi="Times New Roman" w:cs="Times New Roman"/>
          <w:i/>
          <w:sz w:val="28"/>
          <w:szCs w:val="28"/>
          <w:lang w:val="ru-RU"/>
        </w:rPr>
      </w:pPr>
      <w:r w:rsidRPr="00333B71">
        <w:rPr>
          <w:rFonts w:ascii="Times New Roman" w:eastAsia="GulimChe" w:hAnsi="Times New Roman" w:cs="Times New Roman"/>
          <w:b/>
          <w:sz w:val="28"/>
          <w:szCs w:val="28"/>
        </w:rPr>
        <w:t xml:space="preserve"> Домашнє</w:t>
      </w:r>
      <w:r w:rsidR="00F31E77">
        <w:rPr>
          <w:rFonts w:ascii="Times New Roman" w:eastAsia="GulimChe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31E77">
        <w:rPr>
          <w:rFonts w:ascii="Times New Roman" w:eastAsia="GulimChe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F31E77">
        <w:rPr>
          <w:rFonts w:ascii="Times New Roman" w:eastAsia="GulimChe" w:hAnsi="Times New Roman" w:cs="Times New Roman"/>
          <w:b/>
          <w:sz w:val="28"/>
          <w:szCs w:val="28"/>
          <w:lang w:val="ru-RU"/>
        </w:rPr>
        <w:t xml:space="preserve"> :</w:t>
      </w:r>
      <w:r w:rsidR="00F31E77">
        <w:rPr>
          <w:rFonts w:ascii="Times New Roman" w:eastAsia="GulimChe" w:hAnsi="Times New Roman" w:cs="Times New Roman"/>
          <w:b/>
          <w:i/>
          <w:sz w:val="28"/>
          <w:szCs w:val="28"/>
          <w:lang w:val="ru-RU"/>
        </w:rPr>
        <w:t xml:space="preserve"> </w:t>
      </w:r>
      <w:r w:rsidRPr="00333B71">
        <w:rPr>
          <w:rFonts w:ascii="Times New Roman" w:eastAsia="GulimChe" w:hAnsi="Times New Roman" w:cs="Times New Roman"/>
          <w:b/>
          <w:i/>
          <w:sz w:val="28"/>
          <w:szCs w:val="28"/>
        </w:rPr>
        <w:t xml:space="preserve">§ </w:t>
      </w:r>
      <w:r>
        <w:rPr>
          <w:rFonts w:ascii="Times New Roman" w:eastAsia="GulimChe" w:hAnsi="Times New Roman" w:cs="Times New Roman"/>
          <w:b/>
          <w:i/>
          <w:sz w:val="28"/>
          <w:szCs w:val="28"/>
        </w:rPr>
        <w:t xml:space="preserve"> </w:t>
      </w:r>
      <w:r w:rsidR="00F31E77">
        <w:rPr>
          <w:rFonts w:ascii="Times New Roman" w:eastAsia="GulimChe" w:hAnsi="Times New Roman" w:cs="Times New Roman"/>
          <w:b/>
          <w:i/>
          <w:sz w:val="28"/>
          <w:szCs w:val="28"/>
          <w:lang w:val="ru-RU"/>
        </w:rPr>
        <w:t>7</w:t>
      </w:r>
      <w:r>
        <w:rPr>
          <w:rFonts w:ascii="Times New Roman" w:eastAsia="GulimChe" w:hAnsi="Times New Roman" w:cs="Times New Roman"/>
          <w:b/>
          <w:i/>
          <w:sz w:val="28"/>
          <w:szCs w:val="28"/>
        </w:rPr>
        <w:t xml:space="preserve"> </w:t>
      </w:r>
      <w:r w:rsidR="00F31E77">
        <w:rPr>
          <w:rFonts w:ascii="Times New Roman" w:eastAsia="GulimChe" w:hAnsi="Times New Roman" w:cs="Times New Roman"/>
          <w:b/>
          <w:i/>
          <w:sz w:val="28"/>
          <w:szCs w:val="28"/>
          <w:lang w:val="ru-RU"/>
        </w:rPr>
        <w:t>.</w:t>
      </w:r>
    </w:p>
    <w:p w:rsidR="00E87BDD" w:rsidRDefault="00E87BDD"/>
    <w:sectPr w:rsidR="00E8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AE"/>
    <w:multiLevelType w:val="hybridMultilevel"/>
    <w:tmpl w:val="FB1294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79E8"/>
    <w:multiLevelType w:val="hybridMultilevel"/>
    <w:tmpl w:val="2C5AFB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7C7B"/>
    <w:multiLevelType w:val="hybridMultilevel"/>
    <w:tmpl w:val="AEA6A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57B1C"/>
    <w:multiLevelType w:val="hybridMultilevel"/>
    <w:tmpl w:val="71F43C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A625D"/>
    <w:multiLevelType w:val="hybridMultilevel"/>
    <w:tmpl w:val="7688B2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474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A7"/>
    <w:rsid w:val="000C3873"/>
    <w:rsid w:val="00222E1E"/>
    <w:rsid w:val="002359A7"/>
    <w:rsid w:val="002719B9"/>
    <w:rsid w:val="002B2562"/>
    <w:rsid w:val="00347511"/>
    <w:rsid w:val="00545D0C"/>
    <w:rsid w:val="00582D07"/>
    <w:rsid w:val="00905CE3"/>
    <w:rsid w:val="00E87BDD"/>
    <w:rsid w:val="00F31E77"/>
    <w:rsid w:val="00F9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A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359A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a4">
    <w:name w:val="Основной текст Знак"/>
    <w:basedOn w:val="a0"/>
    <w:link w:val="a3"/>
    <w:semiHidden/>
    <w:rsid w:val="002359A7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paragraph" w:styleId="a5">
    <w:name w:val="List Paragraph"/>
    <w:basedOn w:val="a"/>
    <w:uiPriority w:val="34"/>
    <w:qFormat/>
    <w:rsid w:val="0023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A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359A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a4">
    <w:name w:val="Основной текст Знак"/>
    <w:basedOn w:val="a0"/>
    <w:link w:val="a3"/>
    <w:semiHidden/>
    <w:rsid w:val="002359A7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paragraph" w:styleId="a5">
    <w:name w:val="List Paragraph"/>
    <w:basedOn w:val="a"/>
    <w:uiPriority w:val="34"/>
    <w:qFormat/>
    <w:rsid w:val="0023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ОКСАНОЧКА</dc:creator>
  <cp:keywords/>
  <dc:description/>
  <cp:lastModifiedBy>Миха</cp:lastModifiedBy>
  <cp:revision>24</cp:revision>
  <dcterms:created xsi:type="dcterms:W3CDTF">2020-04-17T08:19:00Z</dcterms:created>
  <dcterms:modified xsi:type="dcterms:W3CDTF">2022-05-03T17:41:00Z</dcterms:modified>
</cp:coreProperties>
</file>