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9A8" w:rsidRDefault="003149A8" w:rsidP="003149A8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05.05.2022</w:t>
      </w:r>
    </w:p>
    <w:p w:rsidR="003149A8" w:rsidRDefault="003149A8" w:rsidP="003149A8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Українська література</w:t>
      </w:r>
    </w:p>
    <w:p w:rsidR="003149A8" w:rsidRDefault="003149A8" w:rsidP="003149A8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 Л.А.</w:t>
      </w:r>
    </w:p>
    <w:p w:rsidR="003149A8" w:rsidRDefault="003149A8" w:rsidP="003149A8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11 клас</w:t>
      </w:r>
    </w:p>
    <w:p w:rsidR="003149A8" w:rsidRPr="003149A8" w:rsidRDefault="003149A8" w:rsidP="003149A8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proofErr w:type="spellStart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Повторення</w:t>
      </w:r>
      <w:proofErr w:type="spellEnd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вивченого</w:t>
      </w:r>
      <w:proofErr w:type="spellEnd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. </w:t>
      </w:r>
      <w:proofErr w:type="spellStart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Чинники</w:t>
      </w:r>
      <w:proofErr w:type="spellEnd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зміни</w:t>
      </w:r>
      <w:proofErr w:type="spellEnd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культурн</w:t>
      </w:r>
      <w:proofErr w:type="gramStart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о-</w:t>
      </w:r>
      <w:proofErr w:type="gramEnd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історичних</w:t>
      </w:r>
      <w:proofErr w:type="spellEnd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епох</w:t>
      </w:r>
      <w:proofErr w:type="spellEnd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і</w:t>
      </w:r>
      <w:proofErr w:type="spellEnd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літературних</w:t>
      </w:r>
      <w:proofErr w:type="spellEnd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напрямів</w:t>
      </w:r>
      <w:proofErr w:type="spellEnd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. </w:t>
      </w:r>
      <w:proofErr w:type="spellStart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Питання</w:t>
      </w:r>
      <w:proofErr w:type="spellEnd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періодизації</w:t>
      </w:r>
      <w:proofErr w:type="spellEnd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літератури</w:t>
      </w:r>
      <w:proofErr w:type="spellEnd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. </w:t>
      </w:r>
      <w:proofErr w:type="spellStart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Особливості</w:t>
      </w:r>
      <w:proofErr w:type="spellEnd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періодизації</w:t>
      </w:r>
      <w:proofErr w:type="spellEnd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української</w:t>
      </w:r>
      <w:proofErr w:type="spellEnd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літератури</w:t>
      </w:r>
      <w:proofErr w:type="spellEnd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(</w:t>
      </w:r>
      <w:proofErr w:type="spellStart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головні</w:t>
      </w:r>
      <w:proofErr w:type="spellEnd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ознаки</w:t>
      </w:r>
      <w:proofErr w:type="spellEnd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). </w:t>
      </w:r>
      <w:proofErr w:type="spellStart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Стильові</w:t>
      </w:r>
      <w:proofErr w:type="spellEnd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особливості</w:t>
      </w:r>
      <w:proofErr w:type="spellEnd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літературних</w:t>
      </w:r>
      <w:proofErr w:type="spellEnd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періодів</w:t>
      </w:r>
      <w:proofErr w:type="spellEnd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. </w:t>
      </w:r>
      <w:proofErr w:type="spellStart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Літературні</w:t>
      </w:r>
      <w:proofErr w:type="spellEnd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напрями</w:t>
      </w:r>
      <w:proofErr w:type="spellEnd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і</w:t>
      </w:r>
      <w:proofErr w:type="spellEnd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proofErr w:type="gramStart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стил</w:t>
      </w:r>
      <w:proofErr w:type="gramEnd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і</w:t>
      </w:r>
      <w:proofErr w:type="spellEnd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давньої</w:t>
      </w:r>
      <w:proofErr w:type="spellEnd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і</w:t>
      </w:r>
      <w:proofErr w:type="spellEnd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нової</w:t>
      </w:r>
      <w:proofErr w:type="spellEnd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української</w:t>
      </w:r>
      <w:proofErr w:type="spellEnd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літератури</w:t>
      </w:r>
      <w:proofErr w:type="spellEnd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XI - </w:t>
      </w:r>
      <w:proofErr w:type="spellStart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першої</w:t>
      </w:r>
      <w:proofErr w:type="spellEnd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половини</w:t>
      </w:r>
      <w:proofErr w:type="spellEnd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XIX ст. : </w:t>
      </w:r>
      <w:proofErr w:type="spellStart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світоглядні</w:t>
      </w:r>
      <w:proofErr w:type="spellEnd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й</w:t>
      </w:r>
      <w:proofErr w:type="spellEnd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естетичні</w:t>
      </w:r>
      <w:proofErr w:type="spellEnd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засади, </w:t>
      </w:r>
      <w:proofErr w:type="spellStart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провідні</w:t>
      </w:r>
      <w:proofErr w:type="spellEnd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жанри</w:t>
      </w:r>
      <w:proofErr w:type="spellEnd"/>
    </w:p>
    <w:p w:rsidR="003149A8" w:rsidRPr="003149A8" w:rsidRDefault="003149A8" w:rsidP="003149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Мета</w:t>
      </w:r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познайомити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історико-культурними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умовами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розвитку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літератури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найдавніших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часів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середини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ХІ</w:t>
      </w:r>
      <w:proofErr w:type="gramStart"/>
      <w:r w:rsidRPr="003149A8">
        <w:rPr>
          <w:rFonts w:ascii="Times New Roman" w:eastAsia="Times New Roman" w:hAnsi="Times New Roman" w:cs="Times New Roman"/>
          <w:sz w:val="28"/>
          <w:szCs w:val="28"/>
        </w:rPr>
        <w:t>Х</w:t>
      </w:r>
      <w:proofErr w:type="gram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століття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світоглядними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естетичними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засадами,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провідними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жанрами,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питанням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періодизації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стильовими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особливостями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літературних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періодів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чинниками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зміни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культурно-історичних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епох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літературних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напрямів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усного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вмотивовувати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власні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думки;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інтерес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історичного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минулого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формувати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читацьку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предметну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загальнонавчальну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ключові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компетентності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149A8" w:rsidRPr="003149A8" w:rsidRDefault="003149A8" w:rsidP="003149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Сьогодні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поговоримо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розвиток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давньої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нової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літератури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XI —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першої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половини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XIX ст.,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149A8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3149A8">
        <w:rPr>
          <w:rFonts w:ascii="Times New Roman" w:eastAsia="Times New Roman" w:hAnsi="Times New Roman" w:cs="Times New Roman"/>
          <w:sz w:val="28"/>
          <w:szCs w:val="28"/>
        </w:rPr>
        <w:t>ітоглядні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естетичні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засади,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провідні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жанри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поговоримо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періодизації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стильові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особливості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літературних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періодів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чинники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зміни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культурно-історичних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епох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літературних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напрямів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149A8" w:rsidRPr="003149A8" w:rsidRDefault="003149A8" w:rsidP="003149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Культурн</w:t>
      </w:r>
      <w:proofErr w:type="gram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о-</w:t>
      </w:r>
      <w:proofErr w:type="gramEnd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історична</w:t>
      </w:r>
      <w:proofErr w:type="spellEnd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епоха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 —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довготривалий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якісно-своєрідний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період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історії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Зазвичай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виділяють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п’ять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культурно-історичних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епох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давній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світ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античність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Середньовіччя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новий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час,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новітній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час.</w:t>
      </w:r>
    </w:p>
    <w:p w:rsidR="003149A8" w:rsidRPr="003149A8" w:rsidRDefault="003149A8" w:rsidP="003149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Літературний</w:t>
      </w:r>
      <w:proofErr w:type="spellEnd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напрям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 —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конкретн</w:t>
      </w:r>
      <w:proofErr w:type="gramStart"/>
      <w:r w:rsidRPr="003149A8">
        <w:rPr>
          <w:rFonts w:ascii="Times New Roman" w:eastAsia="Times New Roman" w:hAnsi="Times New Roman" w:cs="Times New Roman"/>
          <w:sz w:val="28"/>
          <w:szCs w:val="28"/>
        </w:rPr>
        <w:t>о-</w:t>
      </w:r>
      <w:proofErr w:type="gramEnd"/>
      <w:r w:rsidRPr="003149A8">
        <w:rPr>
          <w:rFonts w:ascii="Times New Roman" w:eastAsia="Times New Roman" w:hAnsi="Times New Roman" w:cs="Times New Roman"/>
          <w:sz w:val="28"/>
          <w:szCs w:val="28"/>
        </w:rPr>
        <w:t>історичне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втілення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художнього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методу,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проявляє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себе в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ідейно-естетичній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спільності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письменників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певний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період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часу.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Літературний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напрям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своє</w:t>
      </w:r>
      <w:proofErr w:type="gramStart"/>
      <w:r w:rsidRPr="003149A8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3149A8">
        <w:rPr>
          <w:rFonts w:ascii="Times New Roman" w:eastAsia="Times New Roman" w:hAnsi="Times New Roman" w:cs="Times New Roman"/>
          <w:sz w:val="28"/>
          <w:szCs w:val="28"/>
        </w:rPr>
        <w:t>ідним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синтезом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художнього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методу та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індивідуального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стилю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письменника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149A8" w:rsidRPr="003149A8" w:rsidRDefault="003149A8" w:rsidP="003149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Прадавня</w:t>
      </w:r>
      <w:proofErr w:type="spellEnd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українська</w:t>
      </w:r>
      <w:proofErr w:type="spellEnd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література</w:t>
      </w:r>
      <w:proofErr w:type="spellEnd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(до XIV ст.)</w:t>
      </w:r>
    </w:p>
    <w:p w:rsidR="003149A8" w:rsidRPr="003149A8" w:rsidRDefault="003149A8" w:rsidP="003149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Прадавня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українська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література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існувала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основних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формах: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усній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легенди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3149A8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3149A8">
        <w:rPr>
          <w:rFonts w:ascii="Times New Roman" w:eastAsia="Times New Roman" w:hAnsi="Times New Roman" w:cs="Times New Roman"/>
          <w:sz w:val="28"/>
          <w:szCs w:val="28"/>
        </w:rPr>
        <w:t>існі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казки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міфи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писемній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повчання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літописи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сказання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3149A8" w:rsidRPr="003149A8" w:rsidRDefault="003149A8" w:rsidP="003149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A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Найстарішою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книгою,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дійшла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до нас,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149A8">
        <w:rPr>
          <w:rFonts w:ascii="Times New Roman" w:eastAsia="Times New Roman" w:hAnsi="Times New Roman" w:cs="Times New Roman"/>
          <w:sz w:val="28"/>
          <w:szCs w:val="28"/>
        </w:rPr>
        <w:t>Остромирове</w:t>
      </w:r>
      <w:proofErr w:type="gram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євангеліє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(1056-1057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рр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.),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написане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руки уставом (вид письма, коли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кожна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буква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вимальовується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окремо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3149A8" w:rsidRPr="003149A8" w:rsidRDefault="003149A8" w:rsidP="003149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3. В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українській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культурі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особливе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149A8">
        <w:rPr>
          <w:rFonts w:ascii="Times New Roman" w:eastAsia="Times New Roman" w:hAnsi="Times New Roman" w:cs="Times New Roman"/>
          <w:sz w:val="28"/>
          <w:szCs w:val="28"/>
        </w:rPr>
        <w:t>пос</w:t>
      </w:r>
      <w:proofErr w:type="gramEnd"/>
      <w:r w:rsidRPr="003149A8">
        <w:rPr>
          <w:rFonts w:ascii="Times New Roman" w:eastAsia="Times New Roman" w:hAnsi="Times New Roman" w:cs="Times New Roman"/>
          <w:sz w:val="28"/>
          <w:szCs w:val="28"/>
        </w:rPr>
        <w:t>ідає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Біблія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— одна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найвизначніших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пам’яток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світової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культури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. З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Остромирового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євангелія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починається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епоха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давньоруських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рукописних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книг,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Апостола (1574) та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Острозько</w:t>
      </w:r>
      <w:proofErr w:type="gramStart"/>
      <w:r w:rsidRPr="003149A8">
        <w:rPr>
          <w:rFonts w:ascii="Times New Roman" w:eastAsia="Times New Roman" w:hAnsi="Times New Roman" w:cs="Times New Roman"/>
          <w:sz w:val="28"/>
          <w:szCs w:val="28"/>
        </w:rPr>
        <w:t>ї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Б</w:t>
      </w:r>
      <w:proofErr w:type="gramEnd"/>
      <w:r w:rsidRPr="003149A8">
        <w:rPr>
          <w:rFonts w:ascii="Times New Roman" w:eastAsia="Times New Roman" w:hAnsi="Times New Roman" w:cs="Times New Roman"/>
          <w:sz w:val="28"/>
          <w:szCs w:val="28"/>
        </w:rPr>
        <w:t>іблії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(1581) —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епоха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українського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книгодрукування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149A8" w:rsidRPr="003149A8" w:rsidRDefault="003149A8" w:rsidP="003149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Українська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література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періоду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Київської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Русі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фольклорними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творами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писемною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літературою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, яка в свою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чергу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поділяється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перекладну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оригінальну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3149A8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3149A8">
        <w:rPr>
          <w:rFonts w:ascii="Times New Roman" w:eastAsia="Times New Roman" w:hAnsi="Times New Roman" w:cs="Times New Roman"/>
          <w:sz w:val="28"/>
          <w:szCs w:val="28"/>
        </w:rPr>
        <w:t>ітську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релігійну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149A8" w:rsidRPr="003149A8" w:rsidRDefault="003149A8" w:rsidP="003149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Давня</w:t>
      </w:r>
      <w:proofErr w:type="spellEnd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українська</w:t>
      </w:r>
      <w:proofErr w:type="spellEnd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література</w:t>
      </w:r>
      <w:proofErr w:type="spellEnd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(ХІ — XVIII </w:t>
      </w: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століття</w:t>
      </w:r>
      <w:proofErr w:type="spellEnd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).</w:t>
      </w:r>
    </w:p>
    <w:p w:rsidR="003149A8" w:rsidRPr="003149A8" w:rsidRDefault="003149A8" w:rsidP="003149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Література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XIV — XV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століття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149A8" w:rsidRPr="003149A8" w:rsidRDefault="003149A8" w:rsidP="003149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A8">
        <w:rPr>
          <w:rFonts w:ascii="Times New Roman" w:eastAsia="MS Gothic" w:hAnsi="MS Gothic" w:cs="Times New Roman"/>
          <w:sz w:val="28"/>
          <w:szCs w:val="28"/>
        </w:rPr>
        <w:t>✵</w:t>
      </w:r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перекладна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література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грецької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сербської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болгарської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«Александрия» — </w:t>
      </w: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художня</w:t>
      </w:r>
      <w:proofErr w:type="spellEnd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розповідь</w:t>
      </w:r>
      <w:proofErr w:type="spellEnd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про </w:t>
      </w: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життя</w:t>
      </w:r>
      <w:proofErr w:type="spellEnd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proofErr w:type="spellEnd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походи Александра </w:t>
      </w: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Македонського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149A8" w:rsidRPr="003149A8" w:rsidRDefault="003149A8" w:rsidP="003149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A8">
        <w:rPr>
          <w:rFonts w:ascii="Times New Roman" w:eastAsia="MS Gothic" w:hAnsi="MS Gothic" w:cs="Times New Roman"/>
          <w:sz w:val="28"/>
          <w:szCs w:val="28"/>
        </w:rPr>
        <w:t>✵</w:t>
      </w:r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оригінальна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література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нові</w:t>
      </w:r>
      <w:proofErr w:type="spellEnd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редакції</w:t>
      </w:r>
      <w:proofErr w:type="spellEnd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«</w:t>
      </w: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Києво-Печерського</w:t>
      </w:r>
      <w:proofErr w:type="spellEnd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патерика», </w:t>
      </w: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нові</w:t>
      </w:r>
      <w:proofErr w:type="spellEnd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списки «</w:t>
      </w: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Хождєнія</w:t>
      </w:r>
      <w:proofErr w:type="spellEnd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» Данила Паломника, «Короткий </w:t>
      </w: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київський</w:t>
      </w:r>
      <w:proofErr w:type="spellEnd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літопис</w:t>
      </w:r>
      <w:proofErr w:type="spellEnd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», </w:t>
      </w: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проповіді</w:t>
      </w:r>
      <w:proofErr w:type="spellEnd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повчання</w:t>
      </w:r>
      <w:proofErr w:type="spellEnd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послання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149A8" w:rsidRPr="003149A8" w:rsidRDefault="003149A8" w:rsidP="003149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Література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XVI — XVІІІ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століття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149A8" w:rsidRPr="003149A8" w:rsidRDefault="003149A8" w:rsidP="003149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Полемічна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література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— твори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українських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письменникі</w:t>
      </w:r>
      <w:proofErr w:type="gramStart"/>
      <w:r w:rsidRPr="003149A8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кінця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ХVІ —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поч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>. Х</w:t>
      </w:r>
      <w:proofErr w:type="gramStart"/>
      <w:r w:rsidRPr="003149A8">
        <w:rPr>
          <w:rFonts w:ascii="Times New Roman" w:eastAsia="Times New Roman" w:hAnsi="Times New Roman" w:cs="Times New Roman"/>
          <w:sz w:val="28"/>
          <w:szCs w:val="28"/>
        </w:rPr>
        <w:t>V</w:t>
      </w:r>
      <w:proofErr w:type="gram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ІІ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століття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спрямовані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проти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католицизму на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захист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православ’я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проти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верхівки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православного духовенства,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прийняли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унію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149A8" w:rsidRPr="003149A8" w:rsidRDefault="003149A8" w:rsidP="003149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Поезія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149A8" w:rsidRPr="003149A8" w:rsidRDefault="003149A8" w:rsidP="003149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A8">
        <w:rPr>
          <w:rFonts w:ascii="Times New Roman" w:eastAsia="MS Gothic" w:hAnsi="MS Gothic" w:cs="Times New Roman"/>
          <w:sz w:val="28"/>
          <w:szCs w:val="28"/>
        </w:rPr>
        <w:t>✵</w:t>
      </w:r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україномовна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К. </w:t>
      </w:r>
      <w:proofErr w:type="spellStart"/>
      <w:proofErr w:type="gram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gramEnd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іновіїв</w:t>
      </w:r>
      <w:proofErr w:type="spellEnd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«Про </w:t>
      </w: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багатства</w:t>
      </w:r>
      <w:proofErr w:type="spellEnd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proofErr w:type="spellEnd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про </w:t>
      </w: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злидні</w:t>
      </w:r>
      <w:proofErr w:type="spellEnd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»; Г. Сковорода «Сад </w:t>
      </w: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божественних</w:t>
      </w:r>
      <w:proofErr w:type="spellEnd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пісень</w:t>
      </w:r>
      <w:proofErr w:type="spellEnd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», </w:t>
      </w: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Памво</w:t>
      </w:r>
      <w:proofErr w:type="spellEnd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Беринда</w:t>
      </w:r>
      <w:proofErr w:type="spellEnd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«На </w:t>
      </w: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Різдво</w:t>
      </w:r>
      <w:proofErr w:type="spellEnd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Христове» </w:t>
      </w:r>
      <w:r w:rsidRPr="003149A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149A8" w:rsidRPr="003149A8" w:rsidRDefault="003149A8" w:rsidP="003149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A8">
        <w:rPr>
          <w:rFonts w:ascii="Times New Roman" w:eastAsia="MS Gothic" w:hAnsi="MS Gothic" w:cs="Times New Roman"/>
          <w:sz w:val="28"/>
          <w:szCs w:val="28"/>
        </w:rPr>
        <w:t>✵</w:t>
      </w:r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польськомовна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Лазар</w:t>
      </w:r>
      <w:proofErr w:type="spellEnd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Баранович «Про </w:t>
      </w: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сонце</w:t>
      </w:r>
      <w:proofErr w:type="spellEnd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», «Про мир»</w:t>
      </w:r>
      <w:proofErr w:type="gram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r w:rsidRPr="003149A8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gramEnd"/>
      <w:r w:rsidRPr="003149A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149A8" w:rsidRPr="003149A8" w:rsidRDefault="003149A8" w:rsidP="003149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A8">
        <w:rPr>
          <w:rFonts w:ascii="Times New Roman" w:eastAsia="MS Gothic" w:hAnsi="MS Gothic" w:cs="Times New Roman"/>
          <w:sz w:val="28"/>
          <w:szCs w:val="28"/>
        </w:rPr>
        <w:t>✵</w:t>
      </w:r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латиномовна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Павло</w:t>
      </w:r>
      <w:proofErr w:type="spellEnd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Русин «Похвала </w:t>
      </w: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поезії</w:t>
      </w:r>
      <w:proofErr w:type="spellEnd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»</w:t>
      </w:r>
      <w:proofErr w:type="gram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r w:rsidRPr="003149A8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gramEnd"/>
      <w:r w:rsidRPr="003149A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149A8" w:rsidRPr="003149A8" w:rsidRDefault="003149A8" w:rsidP="003149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Драматургія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149A8" w:rsidRPr="003149A8" w:rsidRDefault="003149A8" w:rsidP="003149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A8">
        <w:rPr>
          <w:rFonts w:ascii="Times New Roman" w:eastAsia="MS Gothic" w:hAnsi="MS Gothic" w:cs="Times New Roman"/>
          <w:sz w:val="28"/>
          <w:szCs w:val="28"/>
        </w:rPr>
        <w:t>✵</w:t>
      </w:r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шкільні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драми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Ф. Прокопович «</w:t>
      </w: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Володимир</w:t>
      </w:r>
      <w:proofErr w:type="spellEnd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», О. </w:t>
      </w: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Кониський</w:t>
      </w:r>
      <w:proofErr w:type="spellEnd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«</w:t>
      </w: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Воскресіння</w:t>
      </w:r>
      <w:proofErr w:type="spellEnd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мертвих</w:t>
      </w:r>
      <w:proofErr w:type="spellEnd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», </w:t>
      </w: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невідомого</w:t>
      </w:r>
      <w:proofErr w:type="spellEnd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автора «Милость </w:t>
      </w: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Божа</w:t>
      </w:r>
      <w:proofErr w:type="spellEnd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»</w:t>
      </w:r>
      <w:proofErr w:type="gram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r w:rsidRPr="003149A8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gramEnd"/>
      <w:r w:rsidRPr="003149A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149A8" w:rsidRPr="003149A8" w:rsidRDefault="003149A8" w:rsidP="003149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A8">
        <w:rPr>
          <w:rFonts w:ascii="Times New Roman" w:eastAsia="MS Gothic" w:hAnsi="MS Gothic" w:cs="Times New Roman"/>
          <w:sz w:val="28"/>
          <w:szCs w:val="28"/>
        </w:rPr>
        <w:t>✵</w:t>
      </w:r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інтермедії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Я. </w:t>
      </w: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Гаватовича</w:t>
      </w:r>
      <w:proofErr w:type="spellEnd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М. </w:t>
      </w: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Довгалевського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149A8" w:rsidRPr="003149A8" w:rsidRDefault="003149A8" w:rsidP="003149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A8">
        <w:rPr>
          <w:rFonts w:ascii="Times New Roman" w:eastAsia="MS Gothic" w:hAnsi="MS Gothic" w:cs="Times New Roman"/>
          <w:sz w:val="28"/>
          <w:szCs w:val="28"/>
        </w:rPr>
        <w:lastRenderedPageBreak/>
        <w:t>✵</w:t>
      </w:r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вертепні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драми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«</w:t>
      </w: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Цар</w:t>
      </w:r>
      <w:proofErr w:type="spellEnd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Ірод</w:t>
      </w:r>
      <w:proofErr w:type="spellEnd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»</w:t>
      </w:r>
      <w:proofErr w:type="gramStart"/>
      <w:r w:rsidRPr="003149A8">
        <w:rPr>
          <w:rFonts w:ascii="Times New Roman" w:eastAsia="Times New Roman" w:hAnsi="Times New Roman" w:cs="Times New Roman"/>
          <w:sz w:val="28"/>
          <w:szCs w:val="28"/>
        </w:rPr>
        <w:t> )</w:t>
      </w:r>
      <w:proofErr w:type="gramEnd"/>
      <w:r w:rsidRPr="003149A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149A8" w:rsidRPr="003149A8" w:rsidRDefault="003149A8" w:rsidP="003149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Нова </w:t>
      </w: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українська</w:t>
      </w:r>
      <w:proofErr w:type="spellEnd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література</w:t>
      </w:r>
      <w:proofErr w:type="spellEnd"/>
    </w:p>
    <w:p w:rsidR="003149A8" w:rsidRPr="003149A8" w:rsidRDefault="003149A8" w:rsidP="003149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розвитку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нової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літератури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виділяють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чотири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періоди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149A8" w:rsidRPr="003149A8" w:rsidRDefault="003149A8" w:rsidP="003149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A8">
        <w:rPr>
          <w:rFonts w:ascii="Times New Roman" w:eastAsia="MS Gothic" w:hAnsi="MS Gothic" w:cs="Times New Roman"/>
          <w:sz w:val="28"/>
          <w:szCs w:val="28"/>
        </w:rPr>
        <w:t>✵</w:t>
      </w:r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Кінець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XVIII — 30 р. ХІ</w:t>
      </w:r>
      <w:proofErr w:type="gramStart"/>
      <w:r w:rsidRPr="003149A8">
        <w:rPr>
          <w:rFonts w:ascii="Times New Roman" w:eastAsia="Times New Roman" w:hAnsi="Times New Roman" w:cs="Times New Roman"/>
          <w:sz w:val="28"/>
          <w:szCs w:val="28"/>
        </w:rPr>
        <w:t>Х</w:t>
      </w:r>
      <w:proofErr w:type="gram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ст. —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розвивається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просвітительский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реалізм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сентименталізм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Формуються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149A8">
        <w:rPr>
          <w:rFonts w:ascii="Times New Roman" w:eastAsia="Times New Roman" w:hAnsi="Times New Roman" w:cs="Times New Roman"/>
          <w:sz w:val="28"/>
          <w:szCs w:val="28"/>
        </w:rPr>
        <w:t>нов</w:t>
      </w:r>
      <w:proofErr w:type="gramEnd"/>
      <w:r w:rsidRPr="003149A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провідні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жанри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поезії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прози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драми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період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розвивалась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літературна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українська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мова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149A8" w:rsidRPr="003149A8" w:rsidRDefault="003149A8" w:rsidP="003149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A8">
        <w:rPr>
          <w:rFonts w:ascii="Times New Roman" w:eastAsia="MS Gothic" w:hAnsi="MS Gothic" w:cs="Times New Roman"/>
          <w:sz w:val="28"/>
          <w:szCs w:val="28"/>
        </w:rPr>
        <w:t>✵</w:t>
      </w:r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1840-60-ті роки ХІ</w:t>
      </w:r>
      <w:proofErr w:type="gramStart"/>
      <w:r w:rsidRPr="003149A8">
        <w:rPr>
          <w:rFonts w:ascii="Times New Roman" w:eastAsia="Times New Roman" w:hAnsi="Times New Roman" w:cs="Times New Roman"/>
          <w:sz w:val="28"/>
          <w:szCs w:val="28"/>
        </w:rPr>
        <w:t>Х</w:t>
      </w:r>
      <w:proofErr w:type="gram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ст. —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розвивається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романтизм.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З’</w:t>
      </w:r>
      <w:proofErr w:type="gramStart"/>
      <w:r w:rsidRPr="003149A8">
        <w:rPr>
          <w:rFonts w:ascii="Times New Roman" w:eastAsia="Times New Roman" w:hAnsi="Times New Roman" w:cs="Times New Roman"/>
          <w:sz w:val="28"/>
          <w:szCs w:val="28"/>
        </w:rPr>
        <w:t>являється</w:t>
      </w:r>
      <w:proofErr w:type="spellEnd"/>
      <w:proofErr w:type="gram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Шевченко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своїми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творами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Зародження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літературної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критики (</w:t>
      </w:r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П. </w:t>
      </w:r>
      <w:proofErr w:type="spellStart"/>
      <w:r w:rsidRPr="003149A8">
        <w:rPr>
          <w:rFonts w:ascii="Times New Roman" w:eastAsia="Times New Roman" w:hAnsi="Times New Roman" w:cs="Times New Roman"/>
          <w:i/>
          <w:iCs/>
          <w:sz w:val="28"/>
          <w:szCs w:val="28"/>
        </w:rPr>
        <w:t>Куліш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3149A8" w:rsidRPr="003149A8" w:rsidRDefault="003149A8" w:rsidP="003149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A8">
        <w:rPr>
          <w:rFonts w:ascii="Times New Roman" w:eastAsia="MS Gothic" w:hAnsi="MS Gothic" w:cs="Times New Roman"/>
          <w:sz w:val="28"/>
          <w:szCs w:val="28"/>
        </w:rPr>
        <w:t>✵</w:t>
      </w:r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70-90-ті роки ХІ</w:t>
      </w:r>
      <w:proofErr w:type="gramStart"/>
      <w:r w:rsidRPr="003149A8">
        <w:rPr>
          <w:rFonts w:ascii="Times New Roman" w:eastAsia="Times New Roman" w:hAnsi="Times New Roman" w:cs="Times New Roman"/>
          <w:sz w:val="28"/>
          <w:szCs w:val="28"/>
        </w:rPr>
        <w:t>Х</w:t>
      </w:r>
      <w:proofErr w:type="gram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ст. —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зародження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натуралізму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З’</w:t>
      </w:r>
      <w:proofErr w:type="gramStart"/>
      <w:r w:rsidRPr="003149A8">
        <w:rPr>
          <w:rFonts w:ascii="Times New Roman" w:eastAsia="Times New Roman" w:hAnsi="Times New Roman" w:cs="Times New Roman"/>
          <w:sz w:val="28"/>
          <w:szCs w:val="28"/>
        </w:rPr>
        <w:t>являється</w:t>
      </w:r>
      <w:proofErr w:type="spellEnd"/>
      <w:proofErr w:type="gram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журналістика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публіцистика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149A8" w:rsidRPr="003149A8" w:rsidRDefault="003149A8" w:rsidP="003149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A8">
        <w:rPr>
          <w:rFonts w:ascii="Times New Roman" w:eastAsia="MS Gothic" w:hAnsi="MS Gothic" w:cs="Times New Roman"/>
          <w:sz w:val="28"/>
          <w:szCs w:val="28"/>
        </w:rPr>
        <w:t>✵</w:t>
      </w:r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Кінець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ХІ</w:t>
      </w:r>
      <w:proofErr w:type="gramStart"/>
      <w:r w:rsidRPr="003149A8">
        <w:rPr>
          <w:rFonts w:ascii="Times New Roman" w:eastAsia="Times New Roman" w:hAnsi="Times New Roman" w:cs="Times New Roman"/>
          <w:sz w:val="28"/>
          <w:szCs w:val="28"/>
        </w:rPr>
        <w:t>Х</w:t>
      </w:r>
      <w:proofErr w:type="gram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— початок ХХ —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процвітає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модернізм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149A8" w:rsidRPr="003149A8" w:rsidRDefault="003149A8" w:rsidP="003149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українській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літературі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70-90-х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років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знайшла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своє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продовження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ідея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національного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відродження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ґрунтувалася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історичних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реаліях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розвитку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українського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народу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напередодні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реформ 60-70-х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років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у</w:t>
      </w:r>
      <w:proofErr w:type="gramStart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3149A8">
        <w:rPr>
          <w:rFonts w:ascii="Times New Roman" w:eastAsia="Times New Roman" w:hAnsi="Times New Roman" w:cs="Times New Roman"/>
          <w:sz w:val="28"/>
          <w:szCs w:val="28"/>
        </w:rPr>
        <w:t>осії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зрозуміло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українці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змогли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відстояти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свої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права через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відсутність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сильного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національного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почуття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, брак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національної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149A8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3149A8">
        <w:rPr>
          <w:rFonts w:ascii="Times New Roman" w:eastAsia="Times New Roman" w:hAnsi="Times New Roman" w:cs="Times New Roman"/>
          <w:sz w:val="28"/>
          <w:szCs w:val="28"/>
        </w:rPr>
        <w:t>ідомості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нових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умовах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треба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знову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відстоювати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інтереси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народу,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боротися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надання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офіційного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статусу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українській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мові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. З великим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болем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докоряв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І. Франко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інтелігенції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, яка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нехтувала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історією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культурою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свого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народу: «… не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школи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уряди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полонізували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нас; ми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самі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полонізуємо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себе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гірше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вдома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3149A8" w:rsidRPr="003149A8" w:rsidRDefault="003149A8" w:rsidP="003149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3149A8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3149A8">
        <w:rPr>
          <w:rFonts w:ascii="Times New Roman" w:eastAsia="Times New Roman" w:hAnsi="Times New Roman" w:cs="Times New Roman"/>
          <w:sz w:val="28"/>
          <w:szCs w:val="28"/>
        </w:rPr>
        <w:t>ідтвердженням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функціонування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стильових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течій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західноєвропейських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українській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літературах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149A8" w:rsidRPr="003149A8" w:rsidRDefault="003149A8" w:rsidP="003149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A8">
        <w:rPr>
          <w:rFonts w:ascii="Times New Roman" w:eastAsia="MS Gothic" w:hAnsi="MS Gothic" w:cs="Times New Roman"/>
          <w:sz w:val="28"/>
          <w:szCs w:val="28"/>
        </w:rPr>
        <w:t>✵</w:t>
      </w:r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класицизму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149A8" w:rsidRPr="003149A8" w:rsidRDefault="003149A8" w:rsidP="003149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A8">
        <w:rPr>
          <w:rFonts w:ascii="Times New Roman" w:eastAsia="MS Gothic" w:hAnsi="MS Gothic" w:cs="Times New Roman"/>
          <w:sz w:val="28"/>
          <w:szCs w:val="28"/>
        </w:rPr>
        <w:t>✵</w:t>
      </w:r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романтизму;</w:t>
      </w:r>
    </w:p>
    <w:p w:rsidR="003149A8" w:rsidRPr="003149A8" w:rsidRDefault="003149A8" w:rsidP="003149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A8">
        <w:rPr>
          <w:rFonts w:ascii="Times New Roman" w:eastAsia="MS Gothic" w:hAnsi="MS Gothic" w:cs="Times New Roman"/>
          <w:sz w:val="28"/>
          <w:szCs w:val="28"/>
        </w:rPr>
        <w:t>✵</w:t>
      </w:r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реалізму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149A8" w:rsidRPr="003149A8" w:rsidRDefault="003149A8" w:rsidP="003149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A8">
        <w:rPr>
          <w:rFonts w:ascii="Times New Roman" w:eastAsia="MS Gothic" w:hAnsi="MS Gothic" w:cs="Times New Roman"/>
          <w:sz w:val="28"/>
          <w:szCs w:val="28"/>
        </w:rPr>
        <w:t>✵</w:t>
      </w:r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натуралізму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149A8" w:rsidRPr="003149A8" w:rsidRDefault="003149A8" w:rsidP="003149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A8">
        <w:rPr>
          <w:rFonts w:ascii="Times New Roman" w:eastAsia="MS Gothic" w:hAnsi="MS Gothic" w:cs="Times New Roman"/>
          <w:sz w:val="28"/>
          <w:szCs w:val="28"/>
        </w:rPr>
        <w:t>✵</w:t>
      </w:r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модернізму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149A8" w:rsidRPr="003149A8" w:rsidRDefault="003149A8" w:rsidP="003149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49A8">
        <w:rPr>
          <w:rFonts w:ascii="Times New Roman" w:eastAsia="Times New Roman" w:hAnsi="Times New Roman" w:cs="Times New Roman"/>
          <w:sz w:val="28"/>
          <w:szCs w:val="28"/>
        </w:rPr>
        <w:t>ДОМАШНЄ ЗАВДАННЯ</w:t>
      </w:r>
    </w:p>
    <w:p w:rsidR="003149A8" w:rsidRPr="003149A8" w:rsidRDefault="003149A8" w:rsidP="003149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Скласти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усне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на тему: «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Зв’язок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художнього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мислення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митця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провідними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тенденціями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149A8">
        <w:rPr>
          <w:rFonts w:ascii="Times New Roman" w:eastAsia="Times New Roman" w:hAnsi="Times New Roman" w:cs="Times New Roman"/>
          <w:sz w:val="28"/>
          <w:szCs w:val="28"/>
        </w:rPr>
        <w:t>доби</w:t>
      </w:r>
      <w:proofErr w:type="spellEnd"/>
      <w:r w:rsidRPr="003149A8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7A419B" w:rsidRDefault="007A419B"/>
    <w:sectPr w:rsidR="007A4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149A8"/>
    <w:rsid w:val="003149A8"/>
    <w:rsid w:val="007A4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149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49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314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3149A8"/>
    <w:rPr>
      <w:i/>
      <w:iCs/>
    </w:rPr>
  </w:style>
  <w:style w:type="paragraph" w:customStyle="1" w:styleId="center">
    <w:name w:val="center"/>
    <w:basedOn w:val="a"/>
    <w:rsid w:val="00314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766</Words>
  <Characters>4370</Characters>
  <Application>Microsoft Office Word</Application>
  <DocSecurity>0</DocSecurity>
  <Lines>36</Lines>
  <Paragraphs>10</Paragraphs>
  <ScaleCrop>false</ScaleCrop>
  <Company/>
  <LinksUpToDate>false</LinksUpToDate>
  <CharactersWithSpaces>5126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2022-05-03T11:21:00Z</dcterms:created>
  <dcterms:modified xsi:type="dcterms:W3CDTF">2022-05-03T11:25:00Z</dcterms:modified>
</cp:coreProperties>
</file>