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2F" w:rsidRDefault="00F1132F" w:rsidP="00F113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29.04.2022</w:t>
      </w:r>
    </w:p>
    <w:p w:rsidR="00F1132F" w:rsidRDefault="00F1132F" w:rsidP="00F113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Українська література </w:t>
      </w:r>
    </w:p>
    <w:p w:rsidR="00F1132F" w:rsidRDefault="00F1132F" w:rsidP="00F113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11 клас </w:t>
      </w:r>
    </w:p>
    <w:p w:rsidR="00F1132F" w:rsidRDefault="00F1132F" w:rsidP="00F113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1132F" w:rsidRDefault="00F1132F" w:rsidP="00F113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1132F" w:rsidRPr="00A73CB3" w:rsidRDefault="00F1132F" w:rsidP="00F1132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F1132F" w:rsidRDefault="00F1132F" w:rsidP="00F1132F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Щоб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стати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самого </w:t>
      </w:r>
      <w:proofErr w:type="spellStart"/>
      <w:r w:rsidRPr="00655ACD">
        <w:rPr>
          <w:rFonts w:ascii="Times New Roman" w:hAnsi="Times New Roman"/>
          <w:sz w:val="28"/>
          <w:szCs w:val="28"/>
        </w:rPr>
        <w:t>лише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бажання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замало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Треба ним </w:t>
      </w:r>
      <w:proofErr w:type="spellStart"/>
      <w:r w:rsidRPr="00655ACD">
        <w:rPr>
          <w:rFonts w:ascii="Times New Roman" w:hAnsi="Times New Roman"/>
          <w:sz w:val="28"/>
          <w:szCs w:val="28"/>
        </w:rPr>
        <w:t>уродитися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. </w:t>
      </w:r>
      <w:proofErr w:type="spellStart"/>
      <w:r w:rsidRPr="00655ACD">
        <w:rPr>
          <w:rFonts w:ascii="Times New Roman" w:hAnsi="Times New Roman"/>
          <w:sz w:val="28"/>
          <w:szCs w:val="28"/>
        </w:rPr>
        <w:t>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сила </w:t>
      </w:r>
      <w:proofErr w:type="spellStart"/>
      <w:r w:rsidRPr="00655ACD">
        <w:rPr>
          <w:rFonts w:ascii="Times New Roman" w:hAnsi="Times New Roman"/>
          <w:sz w:val="28"/>
          <w:szCs w:val="28"/>
        </w:rPr>
        <w:t>вкладає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людську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появи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її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менше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талану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проникати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невидимий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земної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план </w:t>
      </w:r>
      <w:proofErr w:type="spellStart"/>
      <w:r w:rsidRPr="00655ACD">
        <w:rPr>
          <w:rFonts w:ascii="Times New Roman" w:hAnsi="Times New Roman"/>
          <w:sz w:val="28"/>
          <w:szCs w:val="28"/>
        </w:rPr>
        <w:t>буття</w:t>
      </w:r>
      <w:proofErr w:type="gramStart"/>
      <w:r w:rsidRPr="00655ACD">
        <w:rPr>
          <w:rFonts w:ascii="Times New Roman" w:hAnsi="Times New Roman"/>
          <w:sz w:val="28"/>
          <w:szCs w:val="28"/>
        </w:rPr>
        <w:t>.У</w:t>
      </w:r>
      <w:proofErr w:type="gramEnd"/>
      <w:r w:rsidRPr="00655ACD">
        <w:rPr>
          <w:rFonts w:ascii="Times New Roman" w:hAnsi="Times New Roman"/>
          <w:sz w:val="28"/>
          <w:szCs w:val="28"/>
        </w:rPr>
        <w:t>міння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вправно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заримувати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думки –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починається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одкровення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спершу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автора, а </w:t>
      </w:r>
      <w:proofErr w:type="spellStart"/>
      <w:r w:rsidRPr="00655ACD">
        <w:rPr>
          <w:rFonts w:ascii="Times New Roman" w:hAnsi="Times New Roman"/>
          <w:sz w:val="28"/>
          <w:szCs w:val="28"/>
        </w:rPr>
        <w:t>потім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читача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C344F7" w:rsidRDefault="00F1132F" w:rsidP="00F1132F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F1132F" w:rsidRPr="00DE5537" w:rsidRDefault="00F1132F" w:rsidP="00F1132F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Бурлаков Сергій Роман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8" w:tooltip="Веретенников Віктор Олександр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9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арченко Григорій Миколай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иценко Віктор Василь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рієва Зінаїда Миколаївна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4" w:tooltip="Гусейнов Григорій Джамал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F1132F" w:rsidRPr="004A499E" w:rsidRDefault="00F1132F" w:rsidP="00F1132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Зайвий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1132F" w:rsidRDefault="00F1132F" w:rsidP="00F1132F">
      <w:pPr>
        <w:rPr>
          <w:rFonts w:ascii="Times New Roman" w:hAnsi="Times New Roman"/>
          <w:sz w:val="28"/>
          <w:szCs w:val="28"/>
          <w:lang w:val="uk-UA"/>
        </w:rPr>
      </w:pP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Бідняк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Григорій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Прокопович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21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березня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1933 року</w:t>
      </w:r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Pr="00655ACD">
        <w:rPr>
          <w:rFonts w:ascii="Times New Roman" w:hAnsi="Times New Roman"/>
          <w:sz w:val="28"/>
          <w:szCs w:val="28"/>
        </w:rPr>
        <w:t>м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Навчався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Львівському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поліграфічному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інституті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Федорова. </w:t>
      </w:r>
      <w:proofErr w:type="spellStart"/>
      <w:r w:rsidRPr="00655ACD">
        <w:rPr>
          <w:rFonts w:ascii="Times New Roman" w:hAnsi="Times New Roman"/>
          <w:sz w:val="28"/>
          <w:szCs w:val="28"/>
        </w:rPr>
        <w:t>Працював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директором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Марганецької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Дніпропетровської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друкарні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F1132F">
        <w:rPr>
          <w:lang w:val="uk-UA"/>
        </w:rPr>
        <w:t xml:space="preserve"> </w:t>
      </w:r>
    </w:p>
    <w:p w:rsidR="00F1132F" w:rsidRDefault="00F1132F" w:rsidP="00F1132F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lastRenderedPageBreak/>
        <w:t xml:space="preserve">Автор поетичних збірок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“Під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свічами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волі”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“Вербовий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край”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“З Україною в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серці”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proofErr w:type="spellStart"/>
      <w:r w:rsidRPr="00655ACD">
        <w:rPr>
          <w:rFonts w:ascii="Times New Roman" w:hAnsi="Times New Roman"/>
          <w:sz w:val="28"/>
          <w:szCs w:val="28"/>
        </w:rPr>
        <w:t>Адже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кожному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сили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енергії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краю. 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в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  нас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переконує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закликає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655ACD">
        <w:rPr>
          <w:rFonts w:ascii="Times New Roman" w:hAnsi="Times New Roman"/>
          <w:sz w:val="28"/>
          <w:szCs w:val="28"/>
        </w:rPr>
        <w:t>Григорій</w:t>
      </w:r>
      <w:proofErr w:type="spellEnd"/>
      <w:proofErr w:type="gramStart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</w:t>
      </w:r>
      <w:proofErr w:type="gramEnd"/>
      <w:r w:rsidRPr="00655ACD">
        <w:rPr>
          <w:rFonts w:ascii="Times New Roman" w:hAnsi="Times New Roman"/>
          <w:sz w:val="28"/>
          <w:szCs w:val="28"/>
        </w:rPr>
        <w:t>ідняк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раз у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вірші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F1132F" w:rsidRDefault="00F1132F" w:rsidP="00F1132F">
      <w:pPr>
        <w:rPr>
          <w:rFonts w:ascii="Times New Roman" w:hAnsi="Times New Roman"/>
          <w:sz w:val="28"/>
          <w:szCs w:val="28"/>
        </w:rPr>
        <w:sectPr w:rsidR="00F1132F" w:rsidSect="002A6636">
          <w:headerReference w:type="default" r:id="rId16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 xml:space="preserve">Так давно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я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Городищі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чув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лелеченьки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давно.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у заводях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казці</w:t>
      </w:r>
      <w:proofErr w:type="spellEnd"/>
      <w:r w:rsidRPr="00655ACD">
        <w:rPr>
          <w:rFonts w:ascii="Times New Roman" w:hAnsi="Times New Roman"/>
          <w:sz w:val="28"/>
          <w:szCs w:val="28"/>
        </w:rPr>
        <w:t>...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Точно як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кіно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Таємничі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шепоти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очереті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місток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З</w:t>
      </w:r>
      <w:proofErr w:type="gramEnd"/>
      <w:r w:rsidRPr="00655ACD">
        <w:rPr>
          <w:rFonts w:ascii="Times New Roman" w:hAnsi="Times New Roman"/>
          <w:sz w:val="28"/>
          <w:szCs w:val="28"/>
        </w:rPr>
        <w:t>ірочки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зависли </w:t>
      </w:r>
      <w:proofErr w:type="spellStart"/>
      <w:r w:rsidRPr="00655ACD">
        <w:rPr>
          <w:rFonts w:ascii="Times New Roman" w:hAnsi="Times New Roman"/>
          <w:sz w:val="28"/>
          <w:szCs w:val="28"/>
        </w:rPr>
        <w:t>вечорові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бузок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Пам’ятаю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все: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ніби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вчора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Їздили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батьком</w:t>
      </w:r>
      <w:proofErr w:type="spellEnd"/>
      <w:r w:rsidRPr="00655ACD">
        <w:rPr>
          <w:rFonts w:ascii="Times New Roman" w:hAnsi="Times New Roman"/>
          <w:sz w:val="28"/>
          <w:szCs w:val="28"/>
        </w:rPr>
        <w:t>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млина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 яка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навколо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флора!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655ACD">
        <w:rPr>
          <w:rFonts w:ascii="Times New Roman" w:hAnsi="Times New Roman"/>
          <w:sz w:val="28"/>
          <w:szCs w:val="28"/>
        </w:rPr>
        <w:t>нічого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вже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того </w:t>
      </w:r>
      <w:proofErr w:type="gram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всього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:</w:t>
      </w:r>
      <w:proofErr w:type="gram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вишневих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снів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побути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краї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де </w:t>
      </w:r>
      <w:proofErr w:type="spellStart"/>
      <w:r w:rsidRPr="00655ACD">
        <w:rPr>
          <w:rFonts w:ascii="Times New Roman" w:hAnsi="Times New Roman"/>
          <w:sz w:val="28"/>
          <w:szCs w:val="28"/>
        </w:rPr>
        <w:t>родився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змужнів</w:t>
      </w:r>
      <w:proofErr w:type="spellEnd"/>
      <w:r w:rsidRPr="00655ACD">
        <w:rPr>
          <w:rFonts w:ascii="Times New Roman" w:hAnsi="Times New Roman"/>
          <w:sz w:val="28"/>
          <w:szCs w:val="28"/>
        </w:rPr>
        <w:t>...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655ACD">
        <w:rPr>
          <w:rFonts w:ascii="Times New Roman" w:hAnsi="Times New Roman"/>
          <w:sz w:val="28"/>
          <w:szCs w:val="28"/>
        </w:rPr>
        <w:t>знайшов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ісень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струмочок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Пегаса </w:t>
      </w:r>
      <w:proofErr w:type="spellStart"/>
      <w:r w:rsidRPr="00655ACD">
        <w:rPr>
          <w:rFonts w:ascii="Times New Roman" w:hAnsi="Times New Roman"/>
          <w:sz w:val="28"/>
          <w:szCs w:val="28"/>
        </w:rPr>
        <w:t>вгледі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ідної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куточок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для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мене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б</w:t>
      </w:r>
      <w:proofErr w:type="gramEnd"/>
      <w:r w:rsidRPr="00655ACD">
        <w:rPr>
          <w:rFonts w:ascii="Times New Roman" w:hAnsi="Times New Roman"/>
          <w:sz w:val="28"/>
          <w:szCs w:val="28"/>
        </w:rPr>
        <w:t>ільш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нема! </w:t>
      </w:r>
    </w:p>
    <w:p w:rsidR="00F1132F" w:rsidRDefault="00F1132F" w:rsidP="00F1132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F1132F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F1132F" w:rsidRDefault="00F1132F" w:rsidP="00F113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Пронченко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Михайло Семенович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вересня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1909 року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Вошиве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Покровське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Незаслужене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покарання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відбував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таборах Далекого Сходу – в </w:t>
      </w:r>
      <w:proofErr w:type="spellStart"/>
      <w:r w:rsidRPr="00655ACD">
        <w:rPr>
          <w:rFonts w:ascii="Times New Roman" w:hAnsi="Times New Roman"/>
          <w:sz w:val="28"/>
          <w:szCs w:val="28"/>
        </w:rPr>
        <w:t>Забайкаллі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Заамур</w:t>
      </w:r>
      <w:proofErr w:type="spellEnd"/>
      <w:r w:rsidRPr="00655ACD">
        <w:rPr>
          <w:rFonts w:ascii="Times New Roman" w:hAnsi="Times New Roman"/>
          <w:sz w:val="28"/>
          <w:szCs w:val="28"/>
        </w:rPr>
        <w:t>”</w:t>
      </w:r>
      <w:proofErr w:type="spellStart"/>
      <w:r w:rsidRPr="00655ACD">
        <w:rPr>
          <w:rFonts w:ascii="Times New Roman" w:hAnsi="Times New Roman"/>
          <w:sz w:val="28"/>
          <w:szCs w:val="28"/>
        </w:rPr>
        <w:t>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Усурійській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тайзі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Там </w:t>
      </w:r>
      <w:proofErr w:type="spellStart"/>
      <w:r w:rsidRPr="00655ACD">
        <w:rPr>
          <w:rFonts w:ascii="Times New Roman" w:hAnsi="Times New Roman"/>
          <w:sz w:val="28"/>
          <w:szCs w:val="28"/>
        </w:rPr>
        <w:t>познайомився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заприятелював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відомим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українським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письменником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Іваном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Багряним,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ізніше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присвятив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світлій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повість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Розгром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де сказав </w:t>
      </w:r>
      <w:proofErr w:type="spellStart"/>
      <w:r w:rsidRPr="00655ACD">
        <w:rPr>
          <w:rFonts w:ascii="Times New Roman" w:hAnsi="Times New Roman"/>
          <w:sz w:val="28"/>
          <w:szCs w:val="28"/>
        </w:rPr>
        <w:t>такі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проникливі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слова: “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ітлій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товариша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Михайла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українську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ідею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більшовицькі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тюрми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концтабори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зламався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нарешті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розстріляний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Кривому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гестапівськими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посіпаками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1942 </w:t>
      </w:r>
      <w:proofErr w:type="spellStart"/>
      <w:r w:rsidRPr="00655ACD">
        <w:rPr>
          <w:rFonts w:ascii="Times New Roman" w:hAnsi="Times New Roman"/>
          <w:sz w:val="28"/>
          <w:szCs w:val="28"/>
        </w:rPr>
        <w:t>році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цей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твір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55ACD">
        <w:rPr>
          <w:rFonts w:ascii="Times New Roman" w:hAnsi="Times New Roman"/>
          <w:sz w:val="28"/>
          <w:szCs w:val="28"/>
        </w:rPr>
        <w:t>трагедію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покоління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присвячую</w:t>
      </w:r>
      <w:proofErr w:type="spellEnd"/>
      <w:r w:rsidRPr="00655ACD">
        <w:rPr>
          <w:rFonts w:ascii="Times New Roman" w:hAnsi="Times New Roman"/>
          <w:sz w:val="28"/>
          <w:szCs w:val="28"/>
        </w:rPr>
        <w:t>”.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gramStart"/>
      <w:r w:rsidRPr="00655ACD">
        <w:rPr>
          <w:rFonts w:ascii="Times New Roman" w:hAnsi="Times New Roman"/>
          <w:sz w:val="28"/>
          <w:szCs w:val="28"/>
        </w:rPr>
        <w:t>З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таборів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Далекого Сходу М.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пощастило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повернутись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живим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незадовго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початку </w:t>
      </w:r>
      <w:proofErr w:type="spellStart"/>
      <w:r w:rsidRPr="00655ACD">
        <w:rPr>
          <w:rFonts w:ascii="Times New Roman" w:hAnsi="Times New Roman"/>
          <w:sz w:val="28"/>
          <w:szCs w:val="28"/>
        </w:rPr>
        <w:t>війни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Але </w:t>
      </w:r>
      <w:proofErr w:type="spellStart"/>
      <w:r w:rsidRPr="00655ACD">
        <w:rPr>
          <w:rFonts w:ascii="Times New Roman" w:hAnsi="Times New Roman"/>
          <w:sz w:val="28"/>
          <w:szCs w:val="28"/>
        </w:rPr>
        <w:t>він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655ACD">
        <w:rPr>
          <w:rFonts w:ascii="Times New Roman" w:hAnsi="Times New Roman"/>
          <w:sz w:val="28"/>
          <w:szCs w:val="28"/>
        </w:rPr>
        <w:t>років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позбавлення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громадських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прав, </w:t>
      </w:r>
      <w:proofErr w:type="spellStart"/>
      <w:r w:rsidRPr="00655ACD">
        <w:rPr>
          <w:rFonts w:ascii="Times New Roman" w:hAnsi="Times New Roman"/>
          <w:sz w:val="28"/>
          <w:szCs w:val="28"/>
        </w:rPr>
        <w:t>що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давало </w:t>
      </w:r>
      <w:proofErr w:type="spellStart"/>
      <w:r w:rsidRPr="00655ACD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дістати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постійної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роботи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55ACD">
        <w:rPr>
          <w:rFonts w:ascii="Times New Roman" w:hAnsi="Times New Roman"/>
          <w:sz w:val="28"/>
          <w:szCs w:val="28"/>
        </w:rPr>
        <w:t>фахом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За </w:t>
      </w:r>
      <w:proofErr w:type="spellStart"/>
      <w:r w:rsidRPr="00655ACD">
        <w:rPr>
          <w:rFonts w:ascii="Times New Roman" w:hAnsi="Times New Roman"/>
          <w:sz w:val="28"/>
          <w:szCs w:val="28"/>
        </w:rPr>
        <w:t>часів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окупації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гітлерівцями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655ACD">
        <w:rPr>
          <w:rFonts w:ascii="Times New Roman" w:hAnsi="Times New Roman"/>
          <w:sz w:val="28"/>
          <w:szCs w:val="28"/>
        </w:rPr>
        <w:t>редагував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Кривому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часопис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655ACD">
        <w:rPr>
          <w:rFonts w:ascii="Times New Roman" w:hAnsi="Times New Roman"/>
          <w:sz w:val="28"/>
          <w:szCs w:val="28"/>
        </w:rPr>
        <w:t>Дзвін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655ACD">
        <w:rPr>
          <w:rFonts w:ascii="Times New Roman" w:hAnsi="Times New Roman"/>
          <w:sz w:val="28"/>
          <w:szCs w:val="28"/>
        </w:rPr>
        <w:t>видавництві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видав </w:t>
      </w:r>
      <w:proofErr w:type="gramStart"/>
      <w:r w:rsidRPr="00655ACD">
        <w:rPr>
          <w:rFonts w:ascii="Times New Roman" w:hAnsi="Times New Roman"/>
          <w:sz w:val="28"/>
          <w:szCs w:val="28"/>
        </w:rPr>
        <w:t>свою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віршів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“Кобза”, пафос </w:t>
      </w:r>
      <w:proofErr w:type="spellStart"/>
      <w:r w:rsidRPr="00655ACD">
        <w:rPr>
          <w:rFonts w:ascii="Times New Roman" w:hAnsi="Times New Roman"/>
          <w:sz w:val="28"/>
          <w:szCs w:val="28"/>
        </w:rPr>
        <w:t>якої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виразив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формі</w:t>
      </w:r>
      <w:proofErr w:type="spellEnd"/>
      <w:r w:rsidRPr="00655ACD">
        <w:rPr>
          <w:rFonts w:ascii="Times New Roman" w:hAnsi="Times New Roman"/>
          <w:sz w:val="28"/>
          <w:szCs w:val="28"/>
        </w:rPr>
        <w:t>: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своїй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хаті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соколино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Брати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братаються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дивись,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Моя хороша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Україно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Знов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будеш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>ільна</w:t>
      </w:r>
      <w:proofErr w:type="spellEnd"/>
      <w:r w:rsidRPr="00655ACD">
        <w:rPr>
          <w:rFonts w:ascii="Times New Roman" w:hAnsi="Times New Roman"/>
          <w:sz w:val="28"/>
          <w:szCs w:val="28"/>
        </w:rPr>
        <w:t>, як колись!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Але </w:t>
      </w:r>
      <w:proofErr w:type="spellStart"/>
      <w:r w:rsidRPr="00655ACD">
        <w:rPr>
          <w:rFonts w:ascii="Times New Roman" w:hAnsi="Times New Roman"/>
          <w:sz w:val="28"/>
          <w:szCs w:val="28"/>
        </w:rPr>
        <w:t>ідея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незалежності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ворожою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тільки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більшовиками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55ACD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німцям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в 1942 </w:t>
      </w:r>
      <w:proofErr w:type="spellStart"/>
      <w:r w:rsidRPr="00655ACD">
        <w:rPr>
          <w:rFonts w:ascii="Times New Roman" w:hAnsi="Times New Roman"/>
          <w:sz w:val="28"/>
          <w:szCs w:val="28"/>
        </w:rPr>
        <w:t>році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Михайла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ув’язнено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фашистським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гестапо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тоді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розстріляно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іслявоєнний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час твори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друкувались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Причини </w:t>
      </w:r>
      <w:proofErr w:type="spellStart"/>
      <w:r w:rsidRPr="00655ACD">
        <w:rPr>
          <w:rFonts w:ascii="Times New Roman" w:hAnsi="Times New Roman"/>
          <w:sz w:val="28"/>
          <w:szCs w:val="28"/>
        </w:rPr>
        <w:t>загальновідомі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655ACD">
        <w:rPr>
          <w:rFonts w:ascii="Times New Roman" w:hAnsi="Times New Roman"/>
          <w:sz w:val="28"/>
          <w:szCs w:val="28"/>
        </w:rPr>
        <w:t>лише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1995 </w:t>
      </w:r>
      <w:proofErr w:type="spellStart"/>
      <w:r w:rsidRPr="00655ACD">
        <w:rPr>
          <w:rFonts w:ascii="Times New Roman" w:hAnsi="Times New Roman"/>
          <w:sz w:val="28"/>
          <w:szCs w:val="28"/>
        </w:rPr>
        <w:t>році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зусиллями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сина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Анатолія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дніпропетровського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письменника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Миколи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Чабана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видана книга “Кобза",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якої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вв</w:t>
      </w:r>
      <w:proofErr w:type="gramEnd"/>
      <w:r w:rsidRPr="00655ACD">
        <w:rPr>
          <w:rFonts w:ascii="Times New Roman" w:hAnsi="Times New Roman"/>
          <w:sz w:val="28"/>
          <w:szCs w:val="28"/>
        </w:rPr>
        <w:t>ійшли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вибрані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твори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спогад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сучасників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Таким чином, Михайло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повертається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свого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читача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lastRenderedPageBreak/>
        <w:t>Україна</w:t>
      </w:r>
      <w:r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Сад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</w:t>
      </w:r>
      <w:proofErr w:type="gramStart"/>
      <w:r w:rsidRPr="00655ACD">
        <w:rPr>
          <w:rFonts w:ascii="Times New Roman" w:hAnsi="Times New Roman"/>
          <w:sz w:val="28"/>
          <w:szCs w:val="28"/>
        </w:rPr>
        <w:t>.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gramEnd"/>
      <w:r w:rsidRPr="00655ACD">
        <w:rPr>
          <w:rFonts w:ascii="Times New Roman" w:hAnsi="Times New Roman"/>
          <w:sz w:val="28"/>
          <w:szCs w:val="28"/>
        </w:rPr>
        <w:t>инь сама.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Золота </w:t>
      </w:r>
      <w:proofErr w:type="gramStart"/>
      <w:r w:rsidRPr="00655ACD">
        <w:rPr>
          <w:rFonts w:ascii="Times New Roman" w:hAnsi="Times New Roman"/>
          <w:sz w:val="28"/>
          <w:szCs w:val="28"/>
        </w:rPr>
        <w:t>моя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Золотішої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Крізь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диму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муті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Серце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лл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жар, </w:t>
      </w:r>
      <w:proofErr w:type="spellStart"/>
      <w:r w:rsidRPr="00655ACD">
        <w:rPr>
          <w:rFonts w:ascii="Times New Roman" w:hAnsi="Times New Roman"/>
          <w:sz w:val="28"/>
          <w:szCs w:val="28"/>
        </w:rPr>
        <w:t>пісні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могли на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розпутті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spellStart"/>
      <w:r w:rsidRPr="00655ACD">
        <w:rPr>
          <w:rFonts w:ascii="Times New Roman" w:hAnsi="Times New Roman"/>
          <w:sz w:val="28"/>
          <w:szCs w:val="28"/>
        </w:rPr>
        <w:t>лицарі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ясні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І </w:t>
      </w:r>
      <w:proofErr w:type="spellStart"/>
      <w:r w:rsidRPr="00655ACD">
        <w:rPr>
          <w:rFonts w:ascii="Times New Roman" w:hAnsi="Times New Roman"/>
          <w:sz w:val="28"/>
          <w:szCs w:val="28"/>
        </w:rPr>
        <w:t>рече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ось Бог </w:t>
      </w:r>
      <w:proofErr w:type="spellStart"/>
      <w:r w:rsidRPr="00655ACD">
        <w:rPr>
          <w:rFonts w:ascii="Times New Roman" w:hAnsi="Times New Roman"/>
          <w:sz w:val="28"/>
          <w:szCs w:val="28"/>
        </w:rPr>
        <w:t>із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неба: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“Кинь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йди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у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рай”.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Дайте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змучений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край!” </w:t>
      </w:r>
    </w:p>
    <w:p w:rsidR="00F1132F" w:rsidRDefault="00F1132F" w:rsidP="00F1132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1132F" w:rsidRPr="00B42E7C" w:rsidRDefault="00F1132F" w:rsidP="00F1132F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Зайвий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Олександр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Феодосійович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Могилів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Царичанського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Закінчив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середню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Вогонь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Орільські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горлиці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Горизонти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німих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Падіння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proofErr w:type="spellEnd"/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рос </w:t>
      </w:r>
      <w:proofErr w:type="spellStart"/>
      <w:r w:rsidRPr="00655ACD">
        <w:rPr>
          <w:rFonts w:ascii="Times New Roman" w:hAnsi="Times New Roman"/>
          <w:sz w:val="28"/>
          <w:szCs w:val="28"/>
        </w:rPr>
        <w:t>іскрометних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тополиних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краях учитель: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Народила мене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мене у </w:t>
      </w:r>
      <w:proofErr w:type="spellStart"/>
      <w:r w:rsidRPr="00655ACD">
        <w:rPr>
          <w:rFonts w:ascii="Times New Roman" w:hAnsi="Times New Roman"/>
          <w:sz w:val="28"/>
          <w:szCs w:val="28"/>
        </w:rPr>
        <w:t>дитинстві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царстві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чудес,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Колисала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колисці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lastRenderedPageBreak/>
        <w:t>Українських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небес.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заливистий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щебет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солов’я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я схожий на тебе,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Відчайдушний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вітристий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відвертий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см</w:t>
      </w:r>
      <w:proofErr w:type="gramEnd"/>
      <w:r w:rsidRPr="00655ACD">
        <w:rPr>
          <w:rFonts w:ascii="Times New Roman" w:hAnsi="Times New Roman"/>
          <w:sz w:val="28"/>
          <w:szCs w:val="28"/>
        </w:rPr>
        <w:t>іх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Пронесу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Иси</w:t>
      </w:r>
      <w:proofErr w:type="spellEnd"/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655ACD">
        <w:rPr>
          <w:rFonts w:ascii="Times New Roman" w:hAnsi="Times New Roman"/>
          <w:sz w:val="28"/>
          <w:szCs w:val="28"/>
        </w:rPr>
        <w:t>зіницях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своїх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proofErr w:type="spellStart"/>
      <w:r w:rsidRPr="00A43010">
        <w:rPr>
          <w:rFonts w:ascii="Times New Roman" w:hAnsi="Times New Roman"/>
          <w:sz w:val="28"/>
          <w:szCs w:val="28"/>
        </w:rPr>
        <w:t>Закінчуючи</w:t>
      </w:r>
      <w:proofErr w:type="spellEnd"/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наш урок я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би </w:t>
      </w:r>
      <w:proofErr w:type="spellStart"/>
      <w:r w:rsidRPr="00A43010">
        <w:rPr>
          <w:rFonts w:ascii="Times New Roman" w:hAnsi="Times New Roman"/>
          <w:sz w:val="28"/>
          <w:szCs w:val="28"/>
        </w:rPr>
        <w:t>ще</w:t>
      </w:r>
      <w:proofErr w:type="spellEnd"/>
      <w:r w:rsidRPr="00A43010">
        <w:rPr>
          <w:rFonts w:ascii="Times New Roman" w:hAnsi="Times New Roman"/>
          <w:sz w:val="28"/>
          <w:szCs w:val="28"/>
        </w:rPr>
        <w:t xml:space="preserve"> раз </w:t>
      </w:r>
      <w:proofErr w:type="spellStart"/>
      <w:r w:rsidRPr="00A43010">
        <w:rPr>
          <w:rFonts w:ascii="Times New Roman" w:hAnsi="Times New Roman"/>
          <w:sz w:val="28"/>
          <w:szCs w:val="28"/>
        </w:rPr>
        <w:t>наголосити</w:t>
      </w:r>
      <w:proofErr w:type="spellEnd"/>
      <w:r w:rsidRPr="00A43010">
        <w:rPr>
          <w:rFonts w:ascii="Times New Roman" w:hAnsi="Times New Roman"/>
          <w:sz w:val="28"/>
          <w:szCs w:val="28"/>
        </w:rPr>
        <w:t xml:space="preserve"> на тому</w:t>
      </w:r>
      <w:r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виростає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велика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Батьківщини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матері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велике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проходить через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коли вони </w:t>
      </w:r>
      <w:proofErr w:type="spellStart"/>
      <w:r w:rsidRPr="00655ACD">
        <w:rPr>
          <w:rFonts w:ascii="Times New Roman" w:hAnsi="Times New Roman"/>
          <w:sz w:val="28"/>
          <w:szCs w:val="28"/>
        </w:rPr>
        <w:t>говорять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55ACD">
        <w:rPr>
          <w:rFonts w:ascii="Times New Roman" w:hAnsi="Times New Roman"/>
          <w:sz w:val="28"/>
          <w:szCs w:val="28"/>
        </w:rPr>
        <w:t>нього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55ACD">
        <w:rPr>
          <w:rFonts w:ascii="Times New Roman" w:hAnsi="Times New Roman"/>
          <w:sz w:val="28"/>
          <w:szCs w:val="28"/>
        </w:rPr>
        <w:t>їхні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 – </w:t>
      </w:r>
      <w:proofErr w:type="spell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найвища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сповідь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фальши, </w:t>
      </w:r>
      <w:proofErr w:type="spellStart"/>
      <w:r w:rsidRPr="00655ACD">
        <w:rPr>
          <w:rFonts w:ascii="Times New Roman" w:hAnsi="Times New Roman"/>
          <w:sz w:val="28"/>
          <w:szCs w:val="28"/>
        </w:rPr>
        <w:t>нещирості</w:t>
      </w:r>
      <w:proofErr w:type="spellEnd"/>
      <w:r w:rsidRPr="00655ACD">
        <w:rPr>
          <w:rFonts w:ascii="Times New Roman" w:hAnsi="Times New Roman"/>
          <w:sz w:val="28"/>
          <w:szCs w:val="28"/>
        </w:rPr>
        <w:t>, лукавству. 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 w:rsidRPr="00655ACD">
        <w:rPr>
          <w:rFonts w:ascii="Times New Roman" w:hAnsi="Times New Roman"/>
          <w:sz w:val="28"/>
          <w:szCs w:val="28"/>
        </w:rPr>
        <w:t>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переконалися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розмаїтий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щедрий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душевний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лірики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655ACD" w:rsidRDefault="00F1132F" w:rsidP="00F1132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зробили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спробу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доторкнутися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серцем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відчути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силу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красу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слова. Нехай же наш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край, </w:t>
      </w:r>
      <w:proofErr w:type="spellStart"/>
      <w:r w:rsidRPr="00655ACD">
        <w:rPr>
          <w:rFonts w:ascii="Times New Roman" w:hAnsi="Times New Roman"/>
          <w:sz w:val="28"/>
          <w:szCs w:val="28"/>
        </w:rPr>
        <w:t>збагачується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творами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іменами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можливо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будуть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ваші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F1132F" w:rsidRPr="00F1132F" w:rsidRDefault="00F1132F" w:rsidP="00F1132F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1132F">
        <w:rPr>
          <w:rFonts w:ascii="Times New Roman" w:hAnsi="Times New Roman"/>
          <w:b/>
          <w:sz w:val="28"/>
          <w:szCs w:val="28"/>
          <w:lang w:val="uk-UA"/>
        </w:rPr>
        <w:t>Домашнє завдання :читати поезію Дніпропетровщини</w:t>
      </w:r>
    </w:p>
    <w:p w:rsidR="00131A87" w:rsidRDefault="00131A87"/>
    <w:sectPr w:rsidR="00131A87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131A87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1132F">
      <w:rPr>
        <w:noProof/>
      </w:rPr>
      <w:t>2</w:t>
    </w:r>
    <w:r>
      <w:fldChar w:fldCharType="end"/>
    </w:r>
  </w:p>
  <w:p w:rsidR="00EA2154" w:rsidRDefault="00131A8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132F"/>
    <w:rsid w:val="00131A87"/>
    <w:rsid w:val="00F1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1132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1132F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F1132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3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2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1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5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4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2022-04-28T07:04:00Z</dcterms:created>
  <dcterms:modified xsi:type="dcterms:W3CDTF">2022-04-28T07:06:00Z</dcterms:modified>
</cp:coreProperties>
</file>