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EBA" w:rsidRPr="004B6EBA" w:rsidRDefault="004B6EBA" w:rsidP="004B6EBA">
      <w:pPr>
        <w:pStyle w:val="a6"/>
        <w:rPr>
          <w:color w:val="000000" w:themeColor="text1"/>
          <w:lang w:val="uk-UA"/>
        </w:rPr>
      </w:pPr>
      <w:bookmarkStart w:id="0" w:name="_GoBack"/>
      <w:bookmarkEnd w:id="0"/>
      <w:r w:rsidRPr="004B6EBA">
        <w:rPr>
          <w:color w:val="000000" w:themeColor="text1"/>
          <w:lang w:val="uk-UA"/>
        </w:rPr>
        <w:t xml:space="preserve">22.10.2021 </w:t>
      </w:r>
    </w:p>
    <w:p w:rsidR="004B6EBA" w:rsidRPr="004B6EBA" w:rsidRDefault="004B6EBA" w:rsidP="004B6EBA">
      <w:pPr>
        <w:pStyle w:val="a6"/>
        <w:rPr>
          <w:color w:val="000000" w:themeColor="text1"/>
          <w:lang w:val="uk-UA"/>
        </w:rPr>
      </w:pPr>
      <w:r w:rsidRPr="004B6EBA">
        <w:rPr>
          <w:color w:val="000000" w:themeColor="text1"/>
          <w:lang w:val="uk-UA"/>
        </w:rPr>
        <w:t>11 клас</w:t>
      </w:r>
    </w:p>
    <w:p w:rsidR="004B6EBA" w:rsidRPr="004B6EBA" w:rsidRDefault="004B6EBA" w:rsidP="004B6EBA">
      <w:pPr>
        <w:pStyle w:val="a6"/>
        <w:rPr>
          <w:color w:val="000000" w:themeColor="text1"/>
          <w:lang w:val="uk-UA"/>
        </w:rPr>
      </w:pPr>
      <w:r w:rsidRPr="004B6EBA">
        <w:rPr>
          <w:color w:val="000000" w:themeColor="text1"/>
          <w:lang w:val="uk-UA"/>
        </w:rPr>
        <w:t>Українська мова</w:t>
      </w:r>
    </w:p>
    <w:p w:rsidR="004B6EBA" w:rsidRPr="004B6EBA" w:rsidRDefault="004B6EBA" w:rsidP="004B6EBA">
      <w:pPr>
        <w:pStyle w:val="a6"/>
        <w:rPr>
          <w:color w:val="000000" w:themeColor="text1"/>
          <w:lang w:val="uk-UA"/>
        </w:rPr>
      </w:pPr>
      <w:r w:rsidRPr="004B6EBA">
        <w:rPr>
          <w:color w:val="000000" w:themeColor="text1"/>
          <w:lang w:val="uk-UA"/>
        </w:rPr>
        <w:t>Стрембицька Л.А.</w:t>
      </w:r>
    </w:p>
    <w:p w:rsidR="004B6EBA" w:rsidRPr="004B6EBA" w:rsidRDefault="004B6EBA" w:rsidP="004B6EBA">
      <w:pPr>
        <w:pStyle w:val="a6"/>
        <w:rPr>
          <w:color w:val="000000" w:themeColor="text1"/>
        </w:rPr>
      </w:pPr>
    </w:p>
    <w:p w:rsidR="004B6EBA" w:rsidRPr="004B6EBA" w:rsidRDefault="004B6EBA" w:rsidP="004B6EBA">
      <w:pPr>
        <w:pStyle w:val="a6"/>
        <w:rPr>
          <w:color w:val="000000" w:themeColor="text1"/>
        </w:rPr>
      </w:pPr>
    </w:p>
    <w:p w:rsidR="004B6EBA" w:rsidRPr="004B6EBA" w:rsidRDefault="004B6EBA" w:rsidP="004B6EBA">
      <w:pPr>
        <w:pStyle w:val="a6"/>
        <w:rPr>
          <w:rStyle w:val="Italic"/>
          <w:b w:val="0"/>
          <w:bCs/>
          <w:color w:val="000000" w:themeColor="text1"/>
        </w:rPr>
      </w:pPr>
      <w:r w:rsidRPr="004B6EBA">
        <w:rPr>
          <w:color w:val="000000" w:themeColor="text1"/>
        </w:rPr>
        <w:t>Мовні засоби оформлення тексту ораторського виступу</w:t>
      </w:r>
    </w:p>
    <w:tbl>
      <w:tblPr>
        <w:tblW w:w="0" w:type="auto"/>
        <w:tblInd w:w="8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4"/>
        <w:gridCol w:w="7746"/>
      </w:tblGrid>
      <w:tr w:rsidR="004B6EBA" w:rsidRPr="004B6EBA" w:rsidTr="005C66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  <w:tblHeader/>
        </w:trPr>
        <w:tc>
          <w:tcPr>
            <w:tcW w:w="2154" w:type="dxa"/>
            <w:shd w:val="clear" w:color="auto" w:fill="auto"/>
            <w:tcMar>
              <w:top w:w="85" w:type="dxa"/>
              <w:left w:w="85" w:type="dxa"/>
              <w:bottom w:w="113" w:type="dxa"/>
              <w:right w:w="85" w:type="dxa"/>
            </w:tcMar>
            <w:vAlign w:val="center"/>
          </w:tcPr>
          <w:p w:rsidR="004B6EBA" w:rsidRPr="004B6EBA" w:rsidRDefault="004B6EBA" w:rsidP="005C6644">
            <w:pPr>
              <w:jc w:val="center"/>
              <w:rPr>
                <w:color w:val="000000" w:themeColor="text1"/>
              </w:rPr>
            </w:pPr>
            <w:r w:rsidRPr="004B6EBA">
              <w:rPr>
                <w:color w:val="000000" w:themeColor="text1"/>
              </w:rPr>
              <w:t>Правила мовного оформлення тексту</w:t>
            </w:r>
          </w:p>
        </w:tc>
        <w:tc>
          <w:tcPr>
            <w:tcW w:w="7746" w:type="dxa"/>
            <w:shd w:val="clear" w:color="auto" w:fill="auto"/>
            <w:tcMar>
              <w:top w:w="85" w:type="dxa"/>
              <w:left w:w="85" w:type="dxa"/>
              <w:bottom w:w="113" w:type="dxa"/>
              <w:right w:w="85" w:type="dxa"/>
            </w:tcMar>
            <w:vAlign w:val="center"/>
          </w:tcPr>
          <w:p w:rsidR="004B6EBA" w:rsidRPr="004B6EBA" w:rsidRDefault="004B6EBA" w:rsidP="005C6644">
            <w:pPr>
              <w:jc w:val="center"/>
              <w:rPr>
                <w:color w:val="000000" w:themeColor="text1"/>
              </w:rPr>
            </w:pPr>
            <w:r w:rsidRPr="004B6EBA">
              <w:rPr>
                <w:color w:val="000000" w:themeColor="text1"/>
              </w:rPr>
              <w:t>Рекомендації</w:t>
            </w:r>
          </w:p>
        </w:tc>
      </w:tr>
      <w:tr w:rsidR="004B6EBA" w:rsidRPr="004B6EBA" w:rsidTr="005C66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54" w:type="dxa"/>
            <w:shd w:val="clear" w:color="auto" w:fill="auto"/>
            <w:tcMar>
              <w:top w:w="85" w:type="dxa"/>
              <w:left w:w="85" w:type="dxa"/>
              <w:bottom w:w="113" w:type="dxa"/>
              <w:right w:w="85" w:type="dxa"/>
            </w:tcMar>
          </w:tcPr>
          <w:p w:rsidR="004B6EBA" w:rsidRPr="004B6EBA" w:rsidRDefault="004B6EBA" w:rsidP="005C6644">
            <w:pPr>
              <w:rPr>
                <w:color w:val="000000" w:themeColor="text1"/>
              </w:rPr>
            </w:pPr>
            <w:r w:rsidRPr="004B6EBA">
              <w:rPr>
                <w:color w:val="000000" w:themeColor="text1"/>
              </w:rPr>
              <w:t>Розмовність стилю</w:t>
            </w:r>
          </w:p>
        </w:tc>
        <w:tc>
          <w:tcPr>
            <w:tcW w:w="7746" w:type="dxa"/>
            <w:shd w:val="clear" w:color="auto" w:fill="auto"/>
            <w:tcMar>
              <w:top w:w="85" w:type="dxa"/>
              <w:left w:w="85" w:type="dxa"/>
              <w:bottom w:w="113" w:type="dxa"/>
              <w:right w:w="85" w:type="dxa"/>
            </w:tcMar>
          </w:tcPr>
          <w:p w:rsidR="004B6EBA" w:rsidRPr="004B6EBA" w:rsidRDefault="004B6EBA" w:rsidP="005C6644">
            <w:pPr>
              <w:rPr>
                <w:color w:val="000000" w:themeColor="text1"/>
              </w:rPr>
            </w:pPr>
            <w:r w:rsidRPr="004B6EBA">
              <w:rPr>
                <w:color w:val="000000" w:themeColor="text1"/>
              </w:rPr>
              <w:t>Книжну й офіційну лексику доцільно замінити на стилістично нейтральну й розмовну задля кращого сприймання слухачами. Зокрема, замість «у пресі» можна сказати «в газетах», замість «пресинг» — «сильний тиск» тощо</w:t>
            </w:r>
          </w:p>
        </w:tc>
      </w:tr>
      <w:tr w:rsidR="004B6EBA" w:rsidRPr="004B6EBA" w:rsidTr="005C66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54" w:type="dxa"/>
            <w:shd w:val="clear" w:color="auto" w:fill="auto"/>
            <w:tcMar>
              <w:top w:w="85" w:type="dxa"/>
              <w:left w:w="85" w:type="dxa"/>
              <w:bottom w:w="113" w:type="dxa"/>
              <w:right w:w="85" w:type="dxa"/>
            </w:tcMar>
          </w:tcPr>
          <w:p w:rsidR="004B6EBA" w:rsidRPr="004B6EBA" w:rsidRDefault="004B6EBA" w:rsidP="005C6644">
            <w:pPr>
              <w:rPr>
                <w:color w:val="000000" w:themeColor="text1"/>
              </w:rPr>
            </w:pPr>
            <w:r w:rsidRPr="004B6EBA">
              <w:rPr>
                <w:color w:val="000000" w:themeColor="text1"/>
              </w:rPr>
              <w:t>Простота викладу</w:t>
            </w:r>
          </w:p>
        </w:tc>
        <w:tc>
          <w:tcPr>
            <w:tcW w:w="7746" w:type="dxa"/>
            <w:shd w:val="clear" w:color="auto" w:fill="auto"/>
            <w:tcMar>
              <w:top w:w="85" w:type="dxa"/>
              <w:left w:w="85" w:type="dxa"/>
              <w:bottom w:w="113" w:type="dxa"/>
              <w:right w:w="85" w:type="dxa"/>
            </w:tcMar>
          </w:tcPr>
          <w:p w:rsidR="004B6EBA" w:rsidRPr="004B6EBA" w:rsidRDefault="004B6EBA" w:rsidP="005C6644">
            <w:pPr>
              <w:rPr>
                <w:color w:val="000000" w:themeColor="text1"/>
              </w:rPr>
            </w:pPr>
            <w:r w:rsidRPr="004B6EBA">
              <w:rPr>
                <w:color w:val="000000" w:themeColor="text1"/>
              </w:rPr>
              <w:t>Доцільно мінімізувати кількість наукової й абстрактної лексики. Якщо ж такі слова наявні в тексті виступу, їх необхідно пояснити — дати загальнодоступне визначення, навести синоніми, пояснити походження, повторити.</w:t>
            </w:r>
          </w:p>
          <w:p w:rsidR="004B6EBA" w:rsidRPr="004B6EBA" w:rsidRDefault="004B6EBA" w:rsidP="005C6644">
            <w:pPr>
              <w:rPr>
                <w:color w:val="000000" w:themeColor="text1"/>
              </w:rPr>
            </w:pPr>
            <w:r w:rsidRPr="004B6EBA">
              <w:rPr>
                <w:color w:val="000000" w:themeColor="text1"/>
              </w:rPr>
              <w:t>З довгих речень доцільно зробити кілька коротких. Краще сприймаються речення, у яких не більше 13–15 слів</w:t>
            </w:r>
          </w:p>
        </w:tc>
      </w:tr>
      <w:tr w:rsidR="004B6EBA" w:rsidRPr="004B6EBA" w:rsidTr="005C66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54" w:type="dxa"/>
            <w:shd w:val="clear" w:color="auto" w:fill="auto"/>
            <w:tcMar>
              <w:top w:w="85" w:type="dxa"/>
              <w:left w:w="85" w:type="dxa"/>
              <w:bottom w:w="113" w:type="dxa"/>
              <w:right w:w="85" w:type="dxa"/>
            </w:tcMar>
          </w:tcPr>
          <w:p w:rsidR="004B6EBA" w:rsidRPr="004B6EBA" w:rsidRDefault="004B6EBA" w:rsidP="005C6644">
            <w:pPr>
              <w:rPr>
                <w:color w:val="000000" w:themeColor="text1"/>
              </w:rPr>
            </w:pPr>
            <w:r w:rsidRPr="004B6EBA">
              <w:rPr>
                <w:color w:val="000000" w:themeColor="text1"/>
              </w:rPr>
              <w:t>Конкретність лексики</w:t>
            </w:r>
          </w:p>
        </w:tc>
        <w:tc>
          <w:tcPr>
            <w:tcW w:w="7746" w:type="dxa"/>
            <w:shd w:val="clear" w:color="auto" w:fill="auto"/>
            <w:tcMar>
              <w:top w:w="85" w:type="dxa"/>
              <w:left w:w="85" w:type="dxa"/>
              <w:bottom w:w="113" w:type="dxa"/>
              <w:right w:w="85" w:type="dxa"/>
            </w:tcMar>
          </w:tcPr>
          <w:p w:rsidR="004B6EBA" w:rsidRPr="004B6EBA" w:rsidRDefault="004B6EBA" w:rsidP="005C6644">
            <w:pPr>
              <w:rPr>
                <w:color w:val="000000" w:themeColor="text1"/>
              </w:rPr>
            </w:pPr>
            <w:r w:rsidRPr="004B6EBA">
              <w:rPr>
                <w:color w:val="000000" w:themeColor="text1"/>
              </w:rPr>
              <w:t>Необхідно уникати в мовленні узагальнень, замінюючи їх конкретними назвами. Замість того щоб сказати «підвищення зарплати працівникам бюджетної сфери» краще сказати «учителям і лікарям, вихователям і бібліотекарям, акторам і працівникам музеїв» тощо.</w:t>
            </w:r>
          </w:p>
          <w:p w:rsidR="004B6EBA" w:rsidRPr="004B6EBA" w:rsidRDefault="004B6EBA" w:rsidP="005C6644">
            <w:pPr>
              <w:rPr>
                <w:color w:val="000000" w:themeColor="text1"/>
                <w:lang w:val="uk-UA"/>
              </w:rPr>
            </w:pPr>
            <w:r w:rsidRPr="004B6EBA">
              <w:rPr>
                <w:color w:val="000000" w:themeColor="text1"/>
              </w:rPr>
              <w:t xml:space="preserve">Замість віддієслівних іменників </w:t>
            </w:r>
            <w:r w:rsidRPr="004B6EBA">
              <w:rPr>
                <w:rStyle w:val="Italic"/>
                <w:color w:val="000000" w:themeColor="text1"/>
              </w:rPr>
              <w:t>забезпечення, розкриття, відновлення</w:t>
            </w:r>
            <w:r w:rsidRPr="004B6EBA">
              <w:rPr>
                <w:color w:val="000000" w:themeColor="text1"/>
              </w:rPr>
              <w:t xml:space="preserve"> краще вжити дієслова </w:t>
            </w:r>
            <w:r w:rsidRPr="004B6EBA">
              <w:rPr>
                <w:rStyle w:val="Italic"/>
                <w:color w:val="000000" w:themeColor="text1"/>
              </w:rPr>
              <w:t>забезпечити, розкрити, відновити</w:t>
            </w:r>
            <w:r w:rsidRPr="004B6EBA">
              <w:rPr>
                <w:rStyle w:val="Italic"/>
                <w:color w:val="000000" w:themeColor="text1"/>
                <w:lang w:val="uk-UA"/>
              </w:rPr>
              <w:t>.</w:t>
            </w:r>
          </w:p>
          <w:p w:rsidR="004B6EBA" w:rsidRPr="004B6EBA" w:rsidRDefault="004B6EBA" w:rsidP="005C6644">
            <w:pPr>
              <w:rPr>
                <w:color w:val="000000" w:themeColor="text1"/>
              </w:rPr>
            </w:pPr>
            <w:r w:rsidRPr="004B6EBA">
              <w:rPr>
                <w:color w:val="000000" w:themeColor="text1"/>
              </w:rPr>
              <w:t>Наведення подробиць, що стосуються появи ідеї в автора. Замість «нещодавно я зустрів колишнього однокласника…» можна сказати так «минулого тижня, коли я їхав на футбол, на тролейбусній зупинці побачив колишнього однокласника, який тепер живе в Закарпатті. Я не бачив його п’ять років. Звісно, стали запитувати один одного, як справи. Уявляєте, він розказав мені…»</w:t>
            </w:r>
          </w:p>
        </w:tc>
      </w:tr>
      <w:tr w:rsidR="004B6EBA" w:rsidRPr="004B6EBA" w:rsidTr="005C66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54" w:type="dxa"/>
            <w:shd w:val="clear" w:color="auto" w:fill="auto"/>
            <w:tcMar>
              <w:top w:w="85" w:type="dxa"/>
              <w:left w:w="85" w:type="dxa"/>
              <w:bottom w:w="113" w:type="dxa"/>
              <w:right w:w="85" w:type="dxa"/>
            </w:tcMar>
          </w:tcPr>
          <w:p w:rsidR="004B6EBA" w:rsidRPr="004B6EBA" w:rsidRDefault="004B6EBA" w:rsidP="005C6644">
            <w:pPr>
              <w:rPr>
                <w:color w:val="000000" w:themeColor="text1"/>
              </w:rPr>
            </w:pPr>
            <w:r w:rsidRPr="004B6EBA">
              <w:rPr>
                <w:color w:val="000000" w:themeColor="text1"/>
                <w:lang w:val="uk-UA"/>
              </w:rPr>
              <w:t>Н</w:t>
            </w:r>
            <w:r w:rsidRPr="004B6EBA">
              <w:rPr>
                <w:color w:val="000000" w:themeColor="text1"/>
              </w:rPr>
              <w:t>аведення цифрових даних</w:t>
            </w:r>
          </w:p>
        </w:tc>
        <w:tc>
          <w:tcPr>
            <w:tcW w:w="7746" w:type="dxa"/>
            <w:shd w:val="clear" w:color="auto" w:fill="auto"/>
            <w:tcMar>
              <w:top w:w="85" w:type="dxa"/>
              <w:left w:w="85" w:type="dxa"/>
              <w:bottom w:w="113" w:type="dxa"/>
              <w:right w:w="85" w:type="dxa"/>
            </w:tcMar>
          </w:tcPr>
          <w:p w:rsidR="004B6EBA" w:rsidRPr="004B6EBA" w:rsidRDefault="004B6EBA" w:rsidP="005C6644">
            <w:pPr>
              <w:rPr>
                <w:color w:val="000000" w:themeColor="text1"/>
              </w:rPr>
            </w:pPr>
            <w:r w:rsidRPr="004B6EBA">
              <w:rPr>
                <w:color w:val="000000" w:themeColor="text1"/>
              </w:rPr>
              <w:t xml:space="preserve">Цифри краще округляти, статистичні відомості подавати в порівнянні або </w:t>
            </w:r>
            <w:r w:rsidRPr="004B6EBA">
              <w:rPr>
                <w:color w:val="000000" w:themeColor="text1"/>
                <w:lang w:val="uk-UA"/>
              </w:rPr>
              <w:t>у</w:t>
            </w:r>
            <w:r w:rsidRPr="004B6EBA">
              <w:rPr>
                <w:color w:val="000000" w:themeColor="text1"/>
              </w:rPr>
              <w:t> пропорції, одиниці вимірювання краще давати в наочному порівнянні.</w:t>
            </w:r>
          </w:p>
        </w:tc>
      </w:tr>
      <w:tr w:rsidR="004B6EBA" w:rsidRPr="004B6EBA" w:rsidTr="005C66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54" w:type="dxa"/>
            <w:shd w:val="clear" w:color="auto" w:fill="auto"/>
            <w:tcMar>
              <w:top w:w="85" w:type="dxa"/>
              <w:left w:w="85" w:type="dxa"/>
              <w:bottom w:w="113" w:type="dxa"/>
              <w:right w:w="85" w:type="dxa"/>
            </w:tcMar>
          </w:tcPr>
          <w:p w:rsidR="004B6EBA" w:rsidRPr="004B6EBA" w:rsidRDefault="004B6EBA" w:rsidP="005C6644">
            <w:pPr>
              <w:rPr>
                <w:color w:val="000000" w:themeColor="text1"/>
              </w:rPr>
            </w:pPr>
            <w:r w:rsidRPr="004B6EBA">
              <w:rPr>
                <w:color w:val="000000" w:themeColor="text1"/>
              </w:rPr>
              <w:t>Різноманіття номінативних засобів</w:t>
            </w:r>
          </w:p>
        </w:tc>
        <w:tc>
          <w:tcPr>
            <w:tcW w:w="7746" w:type="dxa"/>
            <w:shd w:val="clear" w:color="auto" w:fill="auto"/>
            <w:tcMar>
              <w:top w:w="85" w:type="dxa"/>
              <w:left w:w="85" w:type="dxa"/>
              <w:bottom w:w="113" w:type="dxa"/>
              <w:right w:w="85" w:type="dxa"/>
            </w:tcMar>
          </w:tcPr>
          <w:p w:rsidR="004B6EBA" w:rsidRPr="004B6EBA" w:rsidRDefault="004B6EBA" w:rsidP="005C6644">
            <w:pPr>
              <w:rPr>
                <w:color w:val="000000" w:themeColor="text1"/>
              </w:rPr>
            </w:pPr>
            <w:r w:rsidRPr="004B6EBA">
              <w:rPr>
                <w:color w:val="000000" w:themeColor="text1"/>
              </w:rPr>
              <w:t>Ідея виступу має повторюватися, однак повтор має відбуватися в різній словесній формі: «ми повинні викласти народу всі факти»; «наш обов’язок — розказати народу правду»; «народ повинен усе знати»</w:t>
            </w:r>
          </w:p>
        </w:tc>
      </w:tr>
      <w:tr w:rsidR="004B6EBA" w:rsidRPr="004B6EBA" w:rsidTr="005C66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54" w:type="dxa"/>
            <w:shd w:val="clear" w:color="auto" w:fill="auto"/>
            <w:tcMar>
              <w:top w:w="85" w:type="dxa"/>
              <w:left w:w="85" w:type="dxa"/>
              <w:bottom w:w="113" w:type="dxa"/>
              <w:right w:w="85" w:type="dxa"/>
            </w:tcMar>
          </w:tcPr>
          <w:p w:rsidR="004B6EBA" w:rsidRPr="004B6EBA" w:rsidRDefault="004B6EBA" w:rsidP="005C6644">
            <w:pPr>
              <w:pageBreakBefore/>
              <w:rPr>
                <w:color w:val="000000" w:themeColor="text1"/>
              </w:rPr>
            </w:pPr>
            <w:r w:rsidRPr="004B6EBA">
              <w:rPr>
                <w:color w:val="000000" w:themeColor="text1"/>
              </w:rPr>
              <w:lastRenderedPageBreak/>
              <w:t>Виразність мовлення</w:t>
            </w:r>
          </w:p>
        </w:tc>
        <w:tc>
          <w:tcPr>
            <w:tcW w:w="7746" w:type="dxa"/>
            <w:shd w:val="clear" w:color="auto" w:fill="auto"/>
            <w:tcMar>
              <w:top w:w="85" w:type="dxa"/>
              <w:left w:w="85" w:type="dxa"/>
              <w:bottom w:w="113" w:type="dxa"/>
              <w:right w:w="85" w:type="dxa"/>
            </w:tcMar>
          </w:tcPr>
          <w:p w:rsidR="004B6EBA" w:rsidRPr="004B6EBA" w:rsidRDefault="004B6EBA" w:rsidP="005C6644">
            <w:pPr>
              <w:rPr>
                <w:color w:val="000000" w:themeColor="text1"/>
              </w:rPr>
            </w:pPr>
            <w:r w:rsidRPr="004B6EBA">
              <w:rPr>
                <w:color w:val="000000" w:themeColor="text1"/>
              </w:rPr>
              <w:t>Відсутність монотонності, емоційність, різноманіття інтонаційного оформлення, правильне застосування пауз</w:t>
            </w:r>
          </w:p>
        </w:tc>
      </w:tr>
      <w:tr w:rsidR="004B6EBA" w:rsidRPr="004B6EBA" w:rsidTr="005C66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154" w:type="dxa"/>
            <w:shd w:val="clear" w:color="auto" w:fill="auto"/>
            <w:tcMar>
              <w:top w:w="85" w:type="dxa"/>
              <w:left w:w="85" w:type="dxa"/>
              <w:bottom w:w="113" w:type="dxa"/>
              <w:right w:w="85" w:type="dxa"/>
            </w:tcMar>
          </w:tcPr>
          <w:p w:rsidR="004B6EBA" w:rsidRPr="004B6EBA" w:rsidRDefault="004B6EBA" w:rsidP="005C6644">
            <w:pPr>
              <w:rPr>
                <w:color w:val="000000" w:themeColor="text1"/>
              </w:rPr>
            </w:pPr>
            <w:r w:rsidRPr="004B6EBA">
              <w:rPr>
                <w:color w:val="000000" w:themeColor="text1"/>
              </w:rPr>
              <w:t>Риторичні фігури</w:t>
            </w:r>
          </w:p>
        </w:tc>
        <w:tc>
          <w:tcPr>
            <w:tcW w:w="7746" w:type="dxa"/>
            <w:shd w:val="clear" w:color="auto" w:fill="auto"/>
            <w:tcMar>
              <w:top w:w="85" w:type="dxa"/>
              <w:left w:w="85" w:type="dxa"/>
              <w:bottom w:w="113" w:type="dxa"/>
              <w:right w:w="85" w:type="dxa"/>
            </w:tcMar>
          </w:tcPr>
          <w:p w:rsidR="004B6EBA" w:rsidRPr="004B6EBA" w:rsidRDefault="004B6EBA" w:rsidP="005C6644">
            <w:pPr>
              <w:rPr>
                <w:rFonts w:ascii="Myriad Pro" w:hAnsi="Myriad Pro"/>
                <w:color w:val="000000" w:themeColor="text1"/>
              </w:rPr>
            </w:pPr>
          </w:p>
        </w:tc>
      </w:tr>
    </w:tbl>
    <w:p w:rsidR="004B6EBA" w:rsidRPr="004B6EBA" w:rsidRDefault="004B6EBA" w:rsidP="004B6EBA">
      <w:pPr>
        <w:rPr>
          <w:rStyle w:val="Bold"/>
          <w:color w:val="000000" w:themeColor="text1"/>
          <w:sz w:val="20"/>
          <w:szCs w:val="20"/>
        </w:rPr>
      </w:pPr>
    </w:p>
    <w:p w:rsidR="00771D48" w:rsidRPr="004B6EBA" w:rsidRDefault="004B6EBA">
      <w:pPr>
        <w:rPr>
          <w:color w:val="000000" w:themeColor="text1"/>
          <w:lang w:val="uk-UA"/>
        </w:rPr>
      </w:pPr>
      <w:r w:rsidRPr="004B6EBA">
        <w:rPr>
          <w:color w:val="000000" w:themeColor="text1"/>
          <w:lang w:val="uk-UA"/>
        </w:rPr>
        <w:t>ДЗ:опрацювати текст</w:t>
      </w:r>
    </w:p>
    <w:sectPr w:rsidR="00771D48" w:rsidRPr="004B6EBA" w:rsidSect="007D6C0F">
      <w:headerReference w:type="default" r:id="rId6"/>
      <w:pgSz w:w="11906" w:h="16838"/>
      <w:pgMar w:top="1134" w:right="851" w:bottom="85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812" w:rsidRDefault="00333812" w:rsidP="004B6EBA">
      <w:pPr>
        <w:spacing w:after="0" w:line="240" w:lineRule="auto"/>
      </w:pPr>
      <w:r>
        <w:separator/>
      </w:r>
    </w:p>
  </w:endnote>
  <w:endnote w:type="continuationSeparator" w:id="0">
    <w:p w:rsidR="00333812" w:rsidRDefault="00333812" w:rsidP="004B6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812" w:rsidRDefault="00333812" w:rsidP="004B6EBA">
      <w:pPr>
        <w:spacing w:after="0" w:line="240" w:lineRule="auto"/>
      </w:pPr>
      <w:r>
        <w:separator/>
      </w:r>
    </w:p>
  </w:footnote>
  <w:footnote w:type="continuationSeparator" w:id="0">
    <w:p w:rsidR="00333812" w:rsidRDefault="00333812" w:rsidP="004B6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C0F" w:rsidRPr="007D6C0F" w:rsidRDefault="00333812">
    <w:pPr>
      <w:pStyle w:val="a3"/>
      <w:rPr>
        <w:lang w:val="uk-UA"/>
      </w:rPr>
    </w:pPr>
    <w:r w:rsidRPr="00A51D2E">
      <w:fldChar w:fldCharType="begin"/>
    </w:r>
    <w:r w:rsidRPr="00A51D2E">
      <w:instrText xml:space="preserve"> FILENAME </w:instrText>
    </w:r>
    <w:r>
      <w:fldChar w:fldCharType="separate"/>
    </w:r>
    <w:r>
      <w:rPr>
        <w:noProof/>
      </w:rPr>
      <w:t>Тема 4 Мовні засоби оформлення тексту ораторського</w:t>
    </w:r>
    <w:r>
      <w:rPr>
        <w:noProof/>
      </w:rPr>
      <w:t xml:space="preserve"> виступу</w:t>
    </w:r>
    <w:r w:rsidRPr="00A51D2E">
      <w:fldChar w:fldCharType="end"/>
    </w:r>
    <w:r>
      <w:rPr>
        <w:lang w:val="uk-UA"/>
      </w:rPr>
      <w:tab/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B6EBA">
      <w:rPr>
        <w:rStyle w:val="a5"/>
        <w:noProof/>
      </w:rPr>
      <w:t>1</w:t>
    </w:r>
    <w:r>
      <w:rPr>
        <w:rStyle w:val="a5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6E8"/>
    <w:rsid w:val="00062D96"/>
    <w:rsid w:val="002168C7"/>
    <w:rsid w:val="0025455F"/>
    <w:rsid w:val="0027403F"/>
    <w:rsid w:val="00333812"/>
    <w:rsid w:val="004B6EBA"/>
    <w:rsid w:val="00EC2DA3"/>
    <w:rsid w:val="00FF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7C94A7-772F-4A1D-8F42-877A057C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alic">
    <w:name w:val="Italic"/>
    <w:rsid w:val="004B6EBA"/>
    <w:rPr>
      <w:i/>
      <w:iCs/>
    </w:rPr>
  </w:style>
  <w:style w:type="character" w:customStyle="1" w:styleId="Bold">
    <w:name w:val="Bold"/>
    <w:rsid w:val="004B6EBA"/>
    <w:rPr>
      <w:b/>
      <w:bCs/>
    </w:rPr>
  </w:style>
  <w:style w:type="paragraph" w:styleId="a3">
    <w:name w:val="header"/>
    <w:basedOn w:val="a"/>
    <w:link w:val="a4"/>
    <w:rsid w:val="004B6EBA"/>
    <w:pPr>
      <w:tabs>
        <w:tab w:val="right" w:pos="9355"/>
      </w:tabs>
      <w:spacing w:after="0" w:line="360" w:lineRule="auto"/>
    </w:pPr>
    <w:rPr>
      <w:rFonts w:ascii="Times New Roman" w:eastAsia="Times New Roman" w:hAnsi="Times New Roman" w:cs="Times New Roman"/>
      <w:sz w:val="16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4B6EBA"/>
    <w:rPr>
      <w:rFonts w:ascii="Times New Roman" w:eastAsia="Times New Roman" w:hAnsi="Times New Roman" w:cs="Times New Roman"/>
      <w:sz w:val="16"/>
      <w:szCs w:val="24"/>
      <w:lang w:val="ru-RU" w:eastAsia="ru-RU"/>
    </w:rPr>
  </w:style>
  <w:style w:type="character" w:styleId="a5">
    <w:name w:val="page number"/>
    <w:basedOn w:val="a0"/>
    <w:rsid w:val="004B6EBA"/>
  </w:style>
  <w:style w:type="paragraph" w:customStyle="1" w:styleId="a6">
    <w:name w:val="Заголовок"/>
    <w:basedOn w:val="a"/>
    <w:rsid w:val="004B6EBA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1305</Words>
  <Characters>744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2021-10-20T07:46:00Z</dcterms:created>
  <dcterms:modified xsi:type="dcterms:W3CDTF">2021-10-20T07:48:00Z</dcterms:modified>
</cp:coreProperties>
</file>