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875B02">
      <w:pPr>
        <w:rPr>
          <w:sz w:val="40"/>
          <w:szCs w:val="40"/>
        </w:rPr>
      </w:pPr>
      <w:r w:rsidRPr="00875B02">
        <w:rPr>
          <w:color w:val="FF0000"/>
          <w:sz w:val="40"/>
          <w:szCs w:val="40"/>
        </w:rPr>
        <w:t xml:space="preserve">Тема уроку. </w:t>
      </w:r>
      <w:r w:rsidRPr="00875B02">
        <w:rPr>
          <w:sz w:val="40"/>
          <w:szCs w:val="40"/>
        </w:rPr>
        <w:t>Гідроген сульфід. Сульфідна кислота.</w:t>
      </w:r>
    </w:p>
    <w:p w:rsidR="00B63310" w:rsidRDefault="00B63310">
      <w:pPr>
        <w:rPr>
          <w:sz w:val="40"/>
          <w:szCs w:val="40"/>
        </w:rPr>
      </w:pPr>
    </w:p>
    <w:p w:rsidR="00875B02" w:rsidRDefault="00875B02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Сірководень, або гідроген сульфід H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 w:rsidR="00B63310">
        <w:rPr>
          <w:rFonts w:ascii="Arial" w:hAnsi="Arial" w:cs="Arial"/>
          <w:color w:val="000000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— летка сполука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Сульфуру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 Гідрогеном. У молекулі сірководню атом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Сульфуру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утворює два ковалентні полярні зв’язки з двома атомами Гідрогену. </w:t>
      </w:r>
    </w:p>
    <w:p w:rsidR="00B63310" w:rsidRDefault="00B6331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3BD4823" wp14:editId="7219C2AB">
                <wp:extent cx="304800" cy="304800"/>
                <wp:effectExtent l="0" t="0" r="0" b="0"/>
                <wp:docPr id="5" name="AutoShape 2" descr="Сірководень (гідроген сульфід). Сірководнева (сульфідна) кислота. Сульфіди  Сірководень, або дигідроген сульфід H2S, — летка воднева сполука Сульфуру;  Mr(H2S) = 34. У молекулі сірководню атом Сульфуру утворює два ковалентні  полярні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C9FB3" id="AutoShape 2" o:spid="_x0000_s1026" alt="Сірководень (гідроген сульфід). Сірководнева (сульфідна) кислота. Сульфіди  Сірководень, або дигідроген сульфід H2S, — летка воднева сполука Сульфуру;  Mr(H2S) = 34. У молекулі сірководню атом Сульфуру утворює два ковалентні  полярні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8/uAMAAGEHAAAOAAAAZHJzL2Uyb0RvYy54bWysVd1u2zYUvh+wdyB4lQCV9RPZsbUoRWrH&#10;3YB0K5DtAWiJsoRJpEYqcbJhQLrssuhuhtwXewGvTYEgqb1XoF5hT7JDynbs5GLDNgE2SJ7D73zf&#10;4Tnk3tOzIkenVMiMsxC7LQcjyiIeZ2wc4m++HlpdjGRFWExyzmiIz6nET/c//WRvUgbU4ynPYyoQ&#10;gDAZTMoQp1VVBrYto5QWRLZ4SRkYEy4KUsFUjO1YkAmgF7ntOU7HnnARl4JHVEpYHTRGvG/wk4RG&#10;1VdJImmF8hADt8r8C/M/0v/2/h4JxoKUaRYtaJB/waIgGYOgK6gBqQg6EdkjqCKLBJc8qVoRL2ye&#10;JFlEjQZQ4zoP1BynpKRGCyRHlqs0yf8PNvry9KVAWRziNkaMFHBEBycVN5GRh1FMZQTpUm/rq/pC&#10;3aq5ege/a/VBzerXaEu9r6/UNVjm6r1eQ/Wr+lLd1a/rn7Vhu4Ue7ZyB3zs1RVubrmqmptsIItzU&#10;r9Sdmtc/qanZvQanbtBjPMPkCVJT9buaI6B28zek0Ofe8RP058WvCOJ8gDi3wGYha0kOOPwBmu5A&#10;jLG+Xam6rC/qy88QeiG2AGcbhWjHB56/IfVRbwBxt8b3SqdiM2ez+g3QhIBz9VHrWCozkKi+BAsk&#10;F/Df1MDt2mRpkfKpQZ6Bx6y+giQ05H6BxOt5q9XShTwpZQDneVy+FLoUZXnEo28lYryfEjamB7KE&#10;doAmhYNeLgnBJyklMVSUqyHsDQw9kYCGRpMXPIbSIFAapszPElHoGFDA6Mx00/mqm+hZhSJY3HH8&#10;rgM9F4FpMdYRSLDcXApZPae8QHoQYgHsDDg5PZJV47p00bEYH2Z5DuskyNnGAmA2KxAatmqbJmH6&#10;74ee0zvsHnZ9y/c6h5bvDAbWwbDvW52hu9se7Az6/YH7o47r+kGaxTFlOszyLnD9f9Zri1up6eLV&#10;bSB5nsUaTlOSYjzq5wKdEriLhuYzKQfLvZu9ScPkC7Q8kOR6vvPM61nDTnfX8od+2+rtOl3LcXvP&#10;eh3H7/mD4aako4zR/y4JTULca3ttc0prpB9oc8z3WBsJiqyC2z7PihBDacCnnUigK/CQxWZckSxv&#10;xmup0PTvUwHHvTxoU6+6RJvqH/H4HMpVcCgnqDx4l2CQcvE9RhO440MsvzshgmKUf8Gg5Huu7+tH&#10;wUz89q4HE7FuGa1bCIsAKsQVRs2wXzUPyUkpsnEKkVyTGMb1DZpkpoR1CzWsFs0F97hRsnhz9EOx&#10;Pjde9y/j/l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4xS/P7gDAABhBwAADgAAAAAAAAAAAAAAAAAuAgAAZHJzL2Uyb0RvYy54&#10;bWxQSwECLQAUAAYACAAAACEATKDpLNgAAAADAQAADwAAAAAAAAAAAAAAAAASBgAAZHJzL2Rvd25y&#10;ZXYueG1sUEsFBgAAAAAEAAQA8wAAABcH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uk-UA"/>
        </w:rPr>
        <w:drawing>
          <wp:inline distT="0" distB="0" distL="0" distR="0" wp14:anchorId="76D57C74">
            <wp:extent cx="312420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310" w:rsidRDefault="00B6331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75B02" w:rsidRPr="00B63310" w:rsidRDefault="00875B02" w:rsidP="00875B02">
      <w:pPr>
        <w:pStyle w:val="a3"/>
        <w:shd w:val="clear" w:color="auto" w:fill="FFFFFF"/>
        <w:jc w:val="both"/>
        <w:rPr>
          <w:rFonts w:ascii="Arial" w:hAnsi="Arial" w:cs="Arial"/>
          <w:color w:val="0070C0"/>
          <w:sz w:val="32"/>
          <w:szCs w:val="32"/>
        </w:rPr>
      </w:pPr>
      <w:r w:rsidRPr="00B63310">
        <w:rPr>
          <w:rFonts w:ascii="Arial" w:hAnsi="Arial" w:cs="Arial"/>
          <w:color w:val="0070C0"/>
          <w:sz w:val="32"/>
          <w:szCs w:val="32"/>
        </w:rPr>
        <w:t>Фізичні властивості та фізіологічна дія сірководню</w:t>
      </w:r>
      <w:r w:rsidR="00B63310">
        <w:rPr>
          <w:rFonts w:ascii="Arial" w:hAnsi="Arial" w:cs="Arial"/>
          <w:color w:val="0070C0"/>
          <w:sz w:val="32"/>
          <w:szCs w:val="32"/>
        </w:rPr>
        <w:t>.</w:t>
      </w:r>
    </w:p>
    <w:p w:rsidR="00875B02" w:rsidRDefault="00875B02" w:rsidP="00875B02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Сірководень — безбарвний газ з різким неп</w:t>
      </w:r>
      <w:r>
        <w:rPr>
          <w:rFonts w:ascii="Arial" w:hAnsi="Arial" w:cs="Arial"/>
          <w:color w:val="000000"/>
          <w:sz w:val="32"/>
          <w:szCs w:val="32"/>
        </w:rPr>
        <w:t xml:space="preserve">риємним запахом тухлих яєць — в 1 </w:t>
      </w:r>
      <w:r>
        <w:rPr>
          <w:rFonts w:ascii="Arial" w:hAnsi="Arial" w:cs="Arial"/>
          <w:color w:val="000000"/>
          <w:sz w:val="32"/>
          <w:szCs w:val="32"/>
        </w:rPr>
        <w:t>л води розчиняється до 2,5 л H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S. Сірководень дуже отруйний. Наявність у повітрі об’ємної частки 0,1 % викликає отруєння. Гідроген сульфід зв’язує гемоглобін, утворюючи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йоном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Fe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2+</w:t>
      </w:r>
      <w:r>
        <w:rPr>
          <w:rFonts w:ascii="Arial" w:hAnsi="Arial" w:cs="Arial"/>
          <w:color w:val="000000"/>
          <w:sz w:val="32"/>
          <w:szCs w:val="32"/>
        </w:rPr>
        <w:t xml:space="preserve">, що входить до його складу, малорозчинну сполуку —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ферум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(ІІ) сульфід.</w:t>
      </w:r>
    </w:p>
    <w:p w:rsidR="00875B02" w:rsidRPr="00B63310" w:rsidRDefault="00875B02" w:rsidP="00875B02">
      <w:pPr>
        <w:pStyle w:val="a3"/>
        <w:shd w:val="clear" w:color="auto" w:fill="FFFFFF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B63310">
        <w:rPr>
          <w:rFonts w:ascii="Arial" w:hAnsi="Arial" w:cs="Arial"/>
          <w:b/>
          <w:color w:val="0070C0"/>
          <w:sz w:val="32"/>
          <w:szCs w:val="32"/>
        </w:rPr>
        <w:t>Сульфідна кислота</w:t>
      </w:r>
      <w:r w:rsidR="00B63310">
        <w:rPr>
          <w:rFonts w:ascii="Arial" w:hAnsi="Arial" w:cs="Arial"/>
          <w:b/>
          <w:color w:val="0070C0"/>
          <w:sz w:val="32"/>
          <w:szCs w:val="32"/>
        </w:rPr>
        <w:t>.</w:t>
      </w:r>
    </w:p>
    <w:p w:rsidR="00875B02" w:rsidRDefault="00875B02" w:rsidP="00875B02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Розчин сірководню у воді — сірководнева вода, або сірководнева (сульфідна) кислота, — слабка двохосновна кислота. Вона слабкіша за сульфітну кислоту H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>SO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3</w:t>
      </w:r>
      <w:r>
        <w:rPr>
          <w:rFonts w:ascii="Arial" w:hAnsi="Arial" w:cs="Arial"/>
          <w:color w:val="000000"/>
          <w:sz w:val="32"/>
          <w:szCs w:val="32"/>
        </w:rPr>
        <w:t>. Дисоціює двоступенево (за II ступенем — у незначній мірі):</w:t>
      </w:r>
    </w:p>
    <w:p w:rsidR="00875B02" w:rsidRDefault="00875B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875B02">
        <w:rPr>
          <w:noProof/>
          <w:sz w:val="40"/>
          <w:szCs w:val="40"/>
          <w:lang w:eastAsia="uk-UA"/>
        </w:rPr>
        <w:drawing>
          <wp:inline distT="0" distB="0" distL="0" distR="0">
            <wp:extent cx="3820040" cy="676275"/>
            <wp:effectExtent l="0" t="0" r="9525" b="0"/>
            <wp:docPr id="1" name="Рисунок 1" descr="C:\Users\Наталья\Documents\image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4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22" cy="67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02" w:rsidRDefault="00875B02" w:rsidP="00875B02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Сульфідна кислота виявляє загальні властивості кислот. Вона реагує з основними оксидами, основами, утворюючи середні та кислі солі, а також з деякими солями та металами:</w:t>
      </w:r>
    </w:p>
    <w:p w:rsidR="00875B02" w:rsidRDefault="00875B0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</w:t>
      </w:r>
      <w:r w:rsidRPr="00875B02">
        <w:rPr>
          <w:noProof/>
          <w:sz w:val="40"/>
          <w:szCs w:val="40"/>
          <w:lang w:eastAsia="uk-UA"/>
        </w:rPr>
        <w:drawing>
          <wp:inline distT="0" distB="0" distL="0" distR="0">
            <wp:extent cx="5715383" cy="1875790"/>
            <wp:effectExtent l="0" t="0" r="0" b="0"/>
            <wp:docPr id="2" name="Рисунок 2" descr="C:\Users\Наталья\Documents\image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4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63" cy="19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02" w:rsidRPr="00875B02" w:rsidRDefault="00875B02" w:rsidP="00875B02">
      <w:pPr>
        <w:shd w:val="clear" w:color="auto" w:fill="FFFFFF"/>
        <w:spacing w:line="240" w:lineRule="auto"/>
        <w:rPr>
          <w:rFonts w:ascii="Arial" w:eastAsia="Times New Roman" w:hAnsi="Arial" w:cs="Arial"/>
          <w:color w:val="0070C0"/>
          <w:sz w:val="45"/>
          <w:szCs w:val="45"/>
          <w:lang w:eastAsia="uk-UA"/>
        </w:rPr>
      </w:pPr>
      <w:r w:rsidRPr="00875B02">
        <w:rPr>
          <w:rFonts w:ascii="Arial" w:eastAsia="Times New Roman" w:hAnsi="Arial" w:cs="Arial"/>
          <w:color w:val="0070C0"/>
          <w:sz w:val="45"/>
          <w:szCs w:val="45"/>
          <w:lang w:eastAsia="uk-UA"/>
        </w:rPr>
        <w:t>Солі сульфідної кислоти</w:t>
      </w:r>
      <w:r w:rsidR="00B63310">
        <w:rPr>
          <w:rFonts w:ascii="Arial" w:eastAsia="Times New Roman" w:hAnsi="Arial" w:cs="Arial"/>
          <w:color w:val="0070C0"/>
          <w:sz w:val="45"/>
          <w:szCs w:val="45"/>
          <w:lang w:eastAsia="uk-UA"/>
        </w:rPr>
        <w:t>.</w:t>
      </w:r>
    </w:p>
    <w:p w:rsidR="00875B02" w:rsidRPr="00875B02" w:rsidRDefault="00875B02" w:rsidP="0087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Середні солі сульфідної кислоти називаються </w:t>
      </w:r>
      <w:r w:rsidRPr="00875B0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сульфідами</w:t>
      </w:r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Сульфіди активних металів і амонію розчиняються у воді. Сульфіди інших металів не розчиняються у воді. Багато з них мають забарвлення: </w:t>
      </w:r>
      <w:proofErr w:type="spellStart"/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NiS</w:t>
      </w:r>
      <w:r w:rsidRPr="00875B0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</w:t>
      </w:r>
      <w:r w:rsidRPr="00875B0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PbS</w:t>
      </w:r>
      <w:proofErr w:type="spellEnd"/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чорні, </w:t>
      </w:r>
      <w:proofErr w:type="spellStart"/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CdS</w:t>
      </w:r>
      <w:r w:rsidRPr="00875B0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SnS</w:t>
      </w:r>
      <w:proofErr w:type="spellEnd"/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жовті, </w:t>
      </w:r>
      <w:proofErr w:type="spellStart"/>
      <w:r w:rsidRPr="00875B0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MnS</w:t>
      </w:r>
      <w:proofErr w:type="spellEnd"/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рожеві.</w:t>
      </w:r>
    </w:p>
    <w:p w:rsidR="00875B02" w:rsidRPr="00875B02" w:rsidRDefault="00875B02" w:rsidP="0087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75B0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75B02" w:rsidRDefault="00875B02" w:rsidP="0087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75B02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2371CBDD" wp14:editId="7CCBD08F">
                <wp:extent cx="5257800" cy="3200400"/>
                <wp:effectExtent l="0" t="0" r="0" b="0"/>
                <wp:docPr id="3" name="AutoShape 2" descr="забарвлення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7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B02" w:rsidRDefault="00875B02" w:rsidP="00875B02">
                            <w:pPr>
                              <w:jc w:val="center"/>
                            </w:pPr>
                            <w:r w:rsidRPr="00875B02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200525" cy="2556842"/>
                                  <wp:effectExtent l="0" t="0" r="0" b="0"/>
                                  <wp:docPr id="4" name="Рисунок 4" descr="C:\Users\Наталья\Documents\забарвлення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Наталья\Documents\забарвлення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9543" cy="2580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CBDD" id="AutoShape 2" o:spid="_x0000_s1026" alt="забарвлення.jpg" style="width:414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+76AIAAOcFAAAOAAAAZHJzL2Uyb0RvYy54bWysVF2O0zAQfkfiDpbf0yTd9CfRpqulaRDS&#10;AistHMBNnMaQ2MF2my4IiRtwlQUJ8YD2DtkbMXZ/tt19QUAeLM/Y+eabmc9zerauK7SiUjHBY+z3&#10;PIwoz0TO+CLGb9+kzhgjpQnPSSU4jfE1Vfhs8vTJadtEtC9KUeVUIgDhKmqbGJdaN5HrqqykNVE9&#10;0VAOh4WQNdFgyoWbS9ICel25fc8buq2QeSNFRpUCb7I5xBOLXxQ006+LQlGNqhgDN21Xade5Wd3J&#10;KYkWkjQly7Y0yF+wqAnjEHQPlRBN0FKyR1A1y6RQotC9TNSuKAqWUZsDZON7D7K5KklDbS5QHNXs&#10;y6T+H2z2anUpEctjfIIRJzW06HyphY2M+hjlVGVQru5nd9N9627uvnTfu1/dj+62u7372nvXLEwF&#10;20ZFAHTVXEpTA9VciOy9QlxMS8IX9Fw10AdQB0TYuaQUbUlJDqn4BsI9wjCGAjQ0b1+KHDgR4GTr&#10;uy5kbWJA5dDatvF630a61igD56A/GI096HYGZyegkgAME4NEu98bqfRzKmpkNjGWwM/Ck9WF0pur&#10;uysmGhcpqyrwk6jiRw7A3HggOPxqzgwN2/pPoRfOxrNx4AT94cwJvCRxztNp4AxTfzRITpLpNPE/&#10;m7h+EJUszyk3YXYy9IM/a/P2QWwEtBeiEhXLDZyhpORiPq0kWhF4Bqn9tgU5uOYe07D1glwepOT3&#10;A+9ZP3TS4XjkBGkwcMKRN3Y8P3wWDr0gDJL0OKULxum/p4TaGIfQWNulA9IPcvPs9zg3EtVMw6Cp&#10;WB1j0AZ85hKJjAZnPLd7TVi12R+UwtC/LwW0e9doq1gj0o3+9Xq+BhSj3LnIr0G7UoCyQIUwHWFT&#10;CvkRoxYmTYzVhyWRFKPqBQf9h34QmNFkjWAw6oMhD0/mhyeEZwAVY43RZjvVm3G2bCRblBDJtzXi&#10;wrzjglk137PavjSYJjap7eQz4+rQtrfu5/PkNwAAAP//AwBQSwMEFAAGAAgAAAAhAPxgHOrcAAAA&#10;BQEAAA8AAABkcnMvZG93bnJldi54bWxMj0FLw0AQhe+C/2EZwYvYXYtKSLMpUhCLCKWp7XmbHZNg&#10;djbNbpP47x296OXB4w3vfZMtJ9eKAfvQeNJwN1MgkEpvG6o0vO+ebxMQIRqypvWEGr4wwDK/vMhM&#10;av1IWxyKWAkuoZAaDXWMXSplKGt0Jsx8h8TZh++diWz7StrejFzuWjlX6lE60xAv1KbDVY3lZ3F2&#10;GsZyMxx2by9yc3NYezqtT6ti/6r19dX0tAARcYp/x/CDz+iQM9PRn8kG0WrgR+KvcpbME7ZHDQ/q&#10;XoHMM/mfPv8GAAD//wMAUEsBAi0AFAAGAAgAAAAhALaDOJL+AAAA4QEAABMAAAAAAAAAAAAAAAAA&#10;AAAAAFtDb250ZW50X1R5cGVzXS54bWxQSwECLQAUAAYACAAAACEAOP0h/9YAAACUAQAACwAAAAAA&#10;AAAAAAAAAAAvAQAAX3JlbHMvLnJlbHNQSwECLQAUAAYACAAAACEA45Vvu+gCAADnBQAADgAAAAAA&#10;AAAAAAAAAAAuAgAAZHJzL2Uyb0RvYy54bWxQSwECLQAUAAYACAAAACEA/GAc6twAAAAFAQAADwAA&#10;AAAAAAAAAAAAAABCBQAAZHJzL2Rvd25yZXYueG1sUEsFBgAAAAAEAAQA8wAAAEsGAAAAAA==&#10;" filled="f" stroked="f">
                <o:lock v:ext="edit" aspectratio="t"/>
                <v:textbox>
                  <w:txbxContent>
                    <w:p w:rsidR="00875B02" w:rsidRDefault="00875B02" w:rsidP="00875B02">
                      <w:pPr>
                        <w:jc w:val="center"/>
                      </w:pPr>
                      <w:r w:rsidRPr="00875B02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200525" cy="2556842"/>
                            <wp:effectExtent l="0" t="0" r="0" b="0"/>
                            <wp:docPr id="4" name="Рисунок 4" descr="C:\Users\Наталья\Documents\забарвлення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Наталья\Documents\забарвлення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9543" cy="2580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63310" w:rsidRPr="00875B02" w:rsidRDefault="00594951" w:rsidP="00875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uk-UA"/>
        </w:rPr>
      </w:pPr>
      <w:r w:rsidRPr="00594951">
        <w:rPr>
          <w:rFonts w:ascii="Arial" w:eastAsia="Times New Roman" w:hAnsi="Arial" w:cs="Arial"/>
          <w:color w:val="C00000"/>
          <w:sz w:val="28"/>
          <w:szCs w:val="28"/>
          <w:lang w:eastAsia="uk-UA"/>
        </w:rPr>
        <w:t>Перегляньте відео за посиланням:</w:t>
      </w:r>
    </w:p>
    <w:p w:rsidR="00B63310" w:rsidRDefault="00B63310">
      <w:pPr>
        <w:rPr>
          <w:sz w:val="40"/>
          <w:szCs w:val="40"/>
        </w:rPr>
      </w:pPr>
      <w:hyperlink r:id="rId8" w:history="1">
        <w:r w:rsidRPr="00136204">
          <w:rPr>
            <w:rStyle w:val="a4"/>
            <w:sz w:val="40"/>
            <w:szCs w:val="40"/>
          </w:rPr>
          <w:t>https://www.youtube.com/watch?v=P3VFNAO99nU</w:t>
        </w:r>
      </w:hyperlink>
      <w:r>
        <w:rPr>
          <w:sz w:val="40"/>
          <w:szCs w:val="40"/>
        </w:rPr>
        <w:t xml:space="preserve"> </w:t>
      </w:r>
    </w:p>
    <w:p w:rsidR="00594951" w:rsidRPr="00594951" w:rsidRDefault="00594951">
      <w:pPr>
        <w:rPr>
          <w:b/>
          <w:color w:val="C00000"/>
          <w:sz w:val="40"/>
          <w:szCs w:val="40"/>
        </w:rPr>
      </w:pPr>
      <w:r w:rsidRPr="00594951">
        <w:rPr>
          <w:b/>
          <w:color w:val="C00000"/>
          <w:sz w:val="40"/>
          <w:szCs w:val="40"/>
        </w:rPr>
        <w:t>Завдання:</w:t>
      </w:r>
    </w:p>
    <w:p w:rsidR="00594951" w:rsidRDefault="00594951">
      <w:pPr>
        <w:rPr>
          <w:sz w:val="40"/>
          <w:szCs w:val="40"/>
        </w:rPr>
      </w:pPr>
      <w:r>
        <w:rPr>
          <w:sz w:val="40"/>
          <w:szCs w:val="40"/>
        </w:rPr>
        <w:t>Опрацюйте параграф 21.</w:t>
      </w:r>
      <w:bookmarkStart w:id="0" w:name="_GoBack"/>
      <w:bookmarkEnd w:id="0"/>
    </w:p>
    <w:p w:rsidR="00594951" w:rsidRDefault="00594951">
      <w:pPr>
        <w:rPr>
          <w:sz w:val="40"/>
          <w:szCs w:val="40"/>
        </w:rPr>
      </w:pPr>
      <w:r>
        <w:rPr>
          <w:sz w:val="40"/>
          <w:szCs w:val="40"/>
        </w:rPr>
        <w:t>Виконайте письмово вправу №299.</w:t>
      </w:r>
    </w:p>
    <w:p w:rsidR="00B63310" w:rsidRPr="00875B02" w:rsidRDefault="00B63310">
      <w:pPr>
        <w:rPr>
          <w:sz w:val="40"/>
          <w:szCs w:val="40"/>
        </w:rPr>
      </w:pPr>
    </w:p>
    <w:sectPr w:rsidR="00B63310" w:rsidRPr="0087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02"/>
    <w:rsid w:val="00594951"/>
    <w:rsid w:val="00875B02"/>
    <w:rsid w:val="00A6081E"/>
    <w:rsid w:val="00B6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18138-360C-484D-AD8C-EF849E10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B63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00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3VFNAO99n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2022-01-19T10:17:00Z</dcterms:created>
  <dcterms:modified xsi:type="dcterms:W3CDTF">2022-01-19T10:44:00Z</dcterms:modified>
</cp:coreProperties>
</file>