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2C" w:rsidRPr="00D60ABE" w:rsidRDefault="0056232C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0ABE">
        <w:rPr>
          <w:rFonts w:ascii="Times New Roman" w:hAnsi="Times New Roman" w:cs="Times New Roman"/>
          <w:b/>
          <w:sz w:val="28"/>
          <w:szCs w:val="28"/>
        </w:rPr>
        <w:t>11.05 Мат</w:t>
      </w: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D60ABE">
        <w:rPr>
          <w:rFonts w:ascii="Times New Roman" w:hAnsi="Times New Roman" w:cs="Times New Roman"/>
          <w:b/>
          <w:sz w:val="28"/>
          <w:szCs w:val="28"/>
        </w:rPr>
        <w:t xml:space="preserve">матика. </w:t>
      </w:r>
    </w:p>
    <w:p w:rsidR="008001F1" w:rsidRPr="00D60ABE" w:rsidRDefault="0056232C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0ABE">
        <w:rPr>
          <w:rFonts w:ascii="Times New Roman" w:hAnsi="Times New Roman" w:cs="Times New Roman"/>
          <w:b/>
          <w:sz w:val="28"/>
          <w:szCs w:val="28"/>
        </w:rPr>
        <w:t>Тема. Ділення на 1. Ділення рівних чисел. Задачі на різницеве порівняння двох часток.</w:t>
      </w:r>
    </w:p>
    <w:p w:rsidR="0056232C" w:rsidRPr="00D60ABE" w:rsidRDefault="0056232C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60ABE">
        <w:rPr>
          <w:rFonts w:ascii="Times New Roman" w:hAnsi="Times New Roman" w:cs="Times New Roman"/>
          <w:sz w:val="28"/>
          <w:szCs w:val="28"/>
          <w:lang w:val="uk-UA"/>
        </w:rPr>
        <w:t>: пояснити дітям правило ділення на одиницю і ділення рівних чисел; опрацювати розв'язання задачі на три дії за поданим планом та задачі на знаходження периметра прямокутника. Розвивати пам'ять, математичне мовлення. Виховувати самостійність, працелюбність, наполегливість.</w:t>
      </w:r>
    </w:p>
    <w:p w:rsidR="0056232C" w:rsidRPr="00D60ABE" w:rsidRDefault="0056232C" w:rsidP="00D60A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6232C" w:rsidRPr="00D60ABE" w:rsidRDefault="007D2EA9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Усний рахунок</w:t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8209D" wp14:editId="39C6106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83DF75" wp14:editId="17FDA3A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4326A" wp14:editId="3AA6493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(с.134)</w:t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D60ABE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07F99B" wp14:editId="7F1B4C6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70376" wp14:editId="3602051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Приклади 2</w:t>
      </w:r>
      <w:r w:rsidRPr="00D60ABE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1D45FC" wp14:editId="65B2E0A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9" w:rsidRPr="00D60ABE" w:rsidRDefault="007D2EA9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60ABE" w:rsidRPr="00D60ABE" w:rsidRDefault="00DA415C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D60ABE" w:rsidRPr="00D60AB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https://www.youtube.com/watch?v=nWK56OV5CBQ&amp;t=9s</w:t>
        </w:r>
      </w:hyperlink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 w:rsidRPr="00D60ABE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DF490" wp14:editId="57BB93C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2B2344" wp14:editId="0F2165D3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розв’язання:</w:t>
      </w:r>
    </w:p>
    <w:p w:rsidR="00D60ABE" w:rsidRPr="00D60ABE" w:rsidRDefault="00D60ABE" w:rsidP="00D60ABE">
      <w:pPr>
        <w:pStyle w:val="a8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Скільки цеглин уклав перший муляр за 1 хвилину?</w:t>
      </w:r>
    </w:p>
    <w:p w:rsidR="00D60ABE" w:rsidRPr="00D60ABE" w:rsidRDefault="00D60ABE" w:rsidP="00D60ABE">
      <w:pPr>
        <w:pStyle w:val="a8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Скільки цеглин уклав другий муляр за 1 хвилину?</w:t>
      </w:r>
    </w:p>
    <w:p w:rsidR="00D60ABE" w:rsidRPr="00D60ABE" w:rsidRDefault="00D60ABE" w:rsidP="00D60ABE">
      <w:pPr>
        <w:pStyle w:val="a8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На скільки цеглин менше (різниця) уклав другий муляр за 1 хвилину, ніж перший?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D60ABE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ABE">
        <w:rPr>
          <w:rFonts w:ascii="Times New Roman" w:hAnsi="Times New Roman" w:cs="Times New Roman"/>
          <w:bCs/>
          <w:sz w:val="28"/>
          <w:szCs w:val="28"/>
          <w:lang w:val="uk-UA"/>
        </w:rPr>
        <w:t>Ширина прямокутника дорівнює довжині сторони квадрата з периметром 4 см, а довжина – у 5 разів більша за ширину. Накресли такий прямокутник і знайди його периметр.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Міркуємо так: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Спочатку необхідно знайти ширину, потім – довжину. Після цього виконуємо креслення прямокутника. Далі обчислюємо його периметр.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Перевір себе: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C14FFD" wp14:editId="0641BEA8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П.с.134 вивчити правило.</w:t>
      </w:r>
    </w:p>
    <w:p w:rsidR="00D60ABE" w:rsidRPr="00D60ABE" w:rsidRDefault="00D60ABE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0ABE">
        <w:rPr>
          <w:rFonts w:ascii="Times New Roman" w:hAnsi="Times New Roman" w:cs="Times New Roman"/>
          <w:sz w:val="28"/>
          <w:szCs w:val="28"/>
          <w:lang w:val="uk-UA"/>
        </w:rPr>
        <w:t>П.с.135 № 6, 7.</w:t>
      </w:r>
    </w:p>
    <w:p w:rsidR="007D2EA9" w:rsidRDefault="007D2EA9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793C" w:rsidRDefault="00B8793C" w:rsidP="00B879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3C" w:rsidRPr="00B8793C" w:rsidRDefault="00B8793C" w:rsidP="00D60A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793C" w:rsidRPr="00B8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15C" w:rsidRDefault="00DA415C" w:rsidP="007D2EA9">
      <w:pPr>
        <w:spacing w:after="0" w:line="240" w:lineRule="auto"/>
      </w:pPr>
      <w:r>
        <w:separator/>
      </w:r>
    </w:p>
  </w:endnote>
  <w:endnote w:type="continuationSeparator" w:id="0">
    <w:p w:rsidR="00DA415C" w:rsidRDefault="00DA415C" w:rsidP="007D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15C" w:rsidRDefault="00DA415C" w:rsidP="007D2EA9">
      <w:pPr>
        <w:spacing w:after="0" w:line="240" w:lineRule="auto"/>
      </w:pPr>
      <w:r>
        <w:separator/>
      </w:r>
    </w:p>
  </w:footnote>
  <w:footnote w:type="continuationSeparator" w:id="0">
    <w:p w:rsidR="00DA415C" w:rsidRDefault="00DA415C" w:rsidP="007D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436"/>
    <w:multiLevelType w:val="hybridMultilevel"/>
    <w:tmpl w:val="2048C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74"/>
    <w:rsid w:val="00154774"/>
    <w:rsid w:val="0044633C"/>
    <w:rsid w:val="0056232C"/>
    <w:rsid w:val="007D2EA9"/>
    <w:rsid w:val="008001F1"/>
    <w:rsid w:val="00B8793C"/>
    <w:rsid w:val="00D60ABE"/>
    <w:rsid w:val="00D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BB49"/>
  <w15:chartTrackingRefBased/>
  <w15:docId w15:val="{FC791153-33E0-48D7-A911-B525F69A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2EA9"/>
  </w:style>
  <w:style w:type="paragraph" w:styleId="a5">
    <w:name w:val="footer"/>
    <w:basedOn w:val="a"/>
    <w:link w:val="a6"/>
    <w:uiPriority w:val="99"/>
    <w:unhideWhenUsed/>
    <w:rsid w:val="007D2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2EA9"/>
  </w:style>
  <w:style w:type="character" w:styleId="a7">
    <w:name w:val="Hyperlink"/>
    <w:basedOn w:val="a0"/>
    <w:uiPriority w:val="99"/>
    <w:unhideWhenUsed/>
    <w:rsid w:val="00D60AB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6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WK56OV5CBQ&amp;t=9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2022-05-01T15:50:00Z</dcterms:created>
  <dcterms:modified xsi:type="dcterms:W3CDTF">2022-05-01T17:26:00Z</dcterms:modified>
</cp:coreProperties>
</file>