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0C7600" w:rsidRDefault="00FD27F3" w:rsidP="000C76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 w:rsidR="000C7600" w:rsidRPr="000C7600">
        <w:rPr>
          <w:rFonts w:ascii="Times New Roman" w:hAnsi="Times New Roman" w:cs="Times New Roman"/>
          <w:b/>
          <w:sz w:val="28"/>
          <w:szCs w:val="28"/>
          <w:lang w:val="uk-UA"/>
        </w:rPr>
        <w:t>.11 Дизайн і технології</w:t>
      </w:r>
    </w:p>
    <w:p w:rsidR="000C7600" w:rsidRPr="000C7600" w:rsidRDefault="000C7600" w:rsidP="000C76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600">
        <w:rPr>
          <w:rFonts w:ascii="Times New Roman" w:hAnsi="Times New Roman" w:cs="Times New Roman"/>
          <w:b/>
          <w:sz w:val="28"/>
          <w:szCs w:val="28"/>
          <w:lang w:val="uk-UA"/>
        </w:rPr>
        <w:t>Тема. Спіймаймо вітерець.</w:t>
      </w:r>
    </w:p>
    <w:p w:rsidR="000C7600" w:rsidRPr="000C7600" w:rsidRDefault="000C7600" w:rsidP="000C76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600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0C7600" w:rsidRPr="008C6314" w:rsidRDefault="000C7600" w:rsidP="000C7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631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8C63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Сьогодні ми будемо </w:t>
      </w:r>
      <w:proofErr w:type="gramStart"/>
      <w:r w:rsidRPr="008C63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виготовляти 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  <w:lang w:val="uk-UA"/>
        </w:rPr>
        <w:t>іграшку</w:t>
      </w:r>
      <w:proofErr w:type="gramEnd"/>
      <w:r w:rsidRPr="008C6314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вітрячок. Вітряк – це млин, що використовує силу вітру як джерело енергії щоб молотити зерно. </w:t>
      </w:r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Один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кілограм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зерна на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борошно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жорнами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вручну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могли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змолотити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за 1-2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години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, в той час, коли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млин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молотив </w:t>
      </w:r>
      <w:proofErr w:type="spellStart"/>
      <w:proofErr w:type="gramStart"/>
      <w:r w:rsidRPr="008C6314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8C6314">
        <w:rPr>
          <w:rFonts w:ascii="Times New Roman" w:eastAsia="Times New Roman" w:hAnsi="Times New Roman" w:cs="Times New Roman"/>
          <w:sz w:val="28"/>
          <w:szCs w:val="28"/>
        </w:rPr>
        <w:t>ішок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зерна за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чверть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часу</w:t>
      </w:r>
      <w:r w:rsidRPr="008C63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(15 </w:t>
      </w:r>
      <w:r w:rsidRPr="008C6314">
        <w:rPr>
          <w:rFonts w:ascii="Times New Roman" w:eastAsia="Times New Roman" w:hAnsi="Times New Roman" w:cs="Times New Roman"/>
          <w:sz w:val="28"/>
          <w:szCs w:val="28"/>
          <w:lang w:val="uk-UA"/>
        </w:rPr>
        <w:t>хвилин</w:t>
      </w:r>
      <w:r w:rsidRPr="008C631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8C63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600" w:rsidRPr="008C6314" w:rsidRDefault="000C7600" w:rsidP="000C7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Будували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вітряки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Україні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обабіч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дороги, у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полі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C6314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пагорбах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за селом,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поодинці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групами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інколи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кількох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десятків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разом.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Вітряки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відігравали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важливу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роль у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забудові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сільських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поселень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формували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краєвид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села. Вони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місцем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збиралася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сільська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громада для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обговорення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6314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8C6314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питань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та  молодь, яка водила веснянки,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влаштовувала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забави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. Вони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створювали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особливий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колорит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українських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сіл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доріг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оспівували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8C631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C6314">
        <w:rPr>
          <w:rFonts w:ascii="Times New Roman" w:eastAsia="Times New Roman" w:hAnsi="Times New Roman" w:cs="Times New Roman"/>
          <w:sz w:val="28"/>
          <w:szCs w:val="28"/>
        </w:rPr>
        <w:t>існях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описували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віршах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 xml:space="preserve">, легендах та </w:t>
      </w:r>
      <w:proofErr w:type="spellStart"/>
      <w:r w:rsidRPr="008C6314">
        <w:rPr>
          <w:rFonts w:ascii="Times New Roman" w:eastAsia="Times New Roman" w:hAnsi="Times New Roman" w:cs="Times New Roman"/>
          <w:sz w:val="28"/>
          <w:szCs w:val="28"/>
        </w:rPr>
        <w:t>оповіданнях</w:t>
      </w:r>
      <w:proofErr w:type="spellEnd"/>
      <w:r w:rsidRPr="008C63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600" w:rsidRPr="000C7600" w:rsidRDefault="000C7600" w:rsidP="000C7600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C760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Засвоєння нових знань</w:t>
      </w:r>
    </w:p>
    <w:p w:rsidR="000C7600" w:rsidRPr="000C7600" w:rsidRDefault="000C7600" w:rsidP="000C7600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7600">
        <w:rPr>
          <w:rFonts w:ascii="Times New Roman" w:hAnsi="Times New Roman" w:cs="Times New Roman"/>
          <w:sz w:val="28"/>
          <w:szCs w:val="28"/>
          <w:lang w:val="uk-UA"/>
        </w:rPr>
        <w:t>Переглянь майстер-клас з виготовлення вітрячка</w:t>
      </w:r>
    </w:p>
    <w:p w:rsidR="000C7600" w:rsidRPr="008C6314" w:rsidRDefault="008C6314" w:rsidP="000C7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5" w:history="1">
        <w:r w:rsidR="000C7600" w:rsidRPr="008C6314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https://www.youtube.com/watch?v=qU8nG4euoiA</w:t>
        </w:r>
      </w:hyperlink>
    </w:p>
    <w:p w:rsidR="000C7600" w:rsidRPr="000C7600" w:rsidRDefault="000C7600" w:rsidP="000C7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0C7600" w:rsidRPr="000C7600" w:rsidRDefault="000C7600" w:rsidP="000C7600">
      <w:pPr>
        <w:spacing w:after="0"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C760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5.Інструктаж з ТБ при  роботі з ножицями та клеєм</w:t>
      </w:r>
    </w:p>
    <w:p w:rsidR="000C7600" w:rsidRPr="000C7600" w:rsidRDefault="000C7600" w:rsidP="000C7600">
      <w:pPr>
        <w:spacing w:after="0" w:line="360" w:lineRule="auto"/>
        <w:ind w:left="720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0C7600" w:rsidRPr="000C7600" w:rsidRDefault="000C7600" w:rsidP="000C7600">
      <w:pPr>
        <w:spacing w:after="0" w:line="360" w:lineRule="auto"/>
        <w:ind w:left="72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60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8821EA" wp14:editId="5D89C215">
            <wp:extent cx="5210355" cy="3519341"/>
            <wp:effectExtent l="0" t="0" r="0" b="5080"/>
            <wp:docPr id="1" name="Рисунок 1" descr="Картинки по запросу тб при роботі з   клеє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тб при роботі з   клеє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255" cy="352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00" w:rsidRPr="000C7600" w:rsidRDefault="000C7600" w:rsidP="000C7600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C7600" w:rsidRPr="000C7600" w:rsidRDefault="000C7600" w:rsidP="000C7600">
      <w:pPr>
        <w:spacing w:after="0"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C760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Пальчикова гімнастика</w:t>
      </w:r>
    </w:p>
    <w:p w:rsidR="000C7600" w:rsidRPr="000C7600" w:rsidRDefault="008C6314" w:rsidP="000C7600">
      <w:pPr>
        <w:spacing w:after="0"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hyperlink r:id="rId7" w:history="1">
        <w:r w:rsidR="000C7600" w:rsidRPr="000C7600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https://www.youtube.com/watch?v=YprFVb9kQto&amp;t=13s</w:t>
        </w:r>
      </w:hyperlink>
    </w:p>
    <w:p w:rsidR="000C7600" w:rsidRPr="000C7600" w:rsidRDefault="000C7600" w:rsidP="000C7600">
      <w:pPr>
        <w:spacing w:after="0"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0C7600" w:rsidRPr="000C7600" w:rsidRDefault="000C7600" w:rsidP="000C7600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0C760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Практична робота учнів </w:t>
      </w:r>
    </w:p>
    <w:p w:rsidR="000C7600" w:rsidRPr="000C7600" w:rsidRDefault="000C7600" w:rsidP="000C7600">
      <w:pPr>
        <w:spacing w:after="0" w:line="360" w:lineRule="auto"/>
        <w:rPr>
          <w:rFonts w:ascii="Times New Roman" w:hAnsi="Times New Roman" w:cs="Times New Roman"/>
          <w:color w:val="17365D" w:themeColor="text2" w:themeShade="BF"/>
          <w:sz w:val="28"/>
          <w:szCs w:val="28"/>
          <w:lang w:val="uk-UA"/>
        </w:rPr>
      </w:pPr>
      <w:r w:rsidRPr="000C7600">
        <w:rPr>
          <w:rFonts w:ascii="Times New Roman" w:hAnsi="Times New Roman" w:cs="Times New Roman"/>
          <w:color w:val="17365D" w:themeColor="text2" w:themeShade="BF"/>
          <w:sz w:val="28"/>
          <w:szCs w:val="28"/>
          <w:lang w:val="uk-UA"/>
        </w:rPr>
        <w:t>Прибирання робочих місць.</w:t>
      </w:r>
    </w:p>
    <w:p w:rsidR="000C7600" w:rsidRPr="000C7600" w:rsidRDefault="000C7600" w:rsidP="000C76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7600" w:rsidRPr="000C7600" w:rsidRDefault="000C7600" w:rsidP="000C76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7600">
        <w:rPr>
          <w:rFonts w:ascii="Times New Roman" w:hAnsi="Times New Roman" w:cs="Times New Roman"/>
          <w:sz w:val="28"/>
          <w:szCs w:val="28"/>
          <w:lang w:val="uk-UA"/>
        </w:rPr>
        <w:t xml:space="preserve">Сфотографуй готовий виріб та надішли фото у </w:t>
      </w:r>
      <w:proofErr w:type="spellStart"/>
      <w:r w:rsidRPr="000C7600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0C7600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0C7600">
        <w:rPr>
          <w:rFonts w:ascii="Times New Roman" w:hAnsi="Times New Roman" w:cs="Times New Roman"/>
          <w:sz w:val="28"/>
          <w:szCs w:val="28"/>
          <w:lang w:val="en-US"/>
        </w:rPr>
        <w:t>Human.</w:t>
      </w:r>
      <w:r w:rsidRPr="000C76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0"/>
    </w:p>
    <w:sectPr w:rsidR="000C7600" w:rsidRPr="000C7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486"/>
    <w:rsid w:val="00010D09"/>
    <w:rsid w:val="00017CA4"/>
    <w:rsid w:val="00056684"/>
    <w:rsid w:val="00076724"/>
    <w:rsid w:val="00086149"/>
    <w:rsid w:val="000B39F4"/>
    <w:rsid w:val="000C4467"/>
    <w:rsid w:val="000C7600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6188"/>
    <w:rsid w:val="001E4A7F"/>
    <w:rsid w:val="001F3A09"/>
    <w:rsid w:val="00212D0C"/>
    <w:rsid w:val="00221FAE"/>
    <w:rsid w:val="0023021D"/>
    <w:rsid w:val="00257CD2"/>
    <w:rsid w:val="00270EEC"/>
    <w:rsid w:val="00271E57"/>
    <w:rsid w:val="00281AFD"/>
    <w:rsid w:val="00285BA8"/>
    <w:rsid w:val="00286A55"/>
    <w:rsid w:val="002F6B3B"/>
    <w:rsid w:val="00305219"/>
    <w:rsid w:val="00311612"/>
    <w:rsid w:val="00311D53"/>
    <w:rsid w:val="00313510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A45FB"/>
    <w:rsid w:val="005D0DDE"/>
    <w:rsid w:val="005D72D7"/>
    <w:rsid w:val="005E1543"/>
    <w:rsid w:val="005F19B7"/>
    <w:rsid w:val="005F323D"/>
    <w:rsid w:val="00605DCB"/>
    <w:rsid w:val="006179A7"/>
    <w:rsid w:val="00636396"/>
    <w:rsid w:val="00640357"/>
    <w:rsid w:val="006433C7"/>
    <w:rsid w:val="006510B7"/>
    <w:rsid w:val="00666486"/>
    <w:rsid w:val="0067347A"/>
    <w:rsid w:val="006B21A7"/>
    <w:rsid w:val="006D6043"/>
    <w:rsid w:val="006E3CE8"/>
    <w:rsid w:val="006F69C1"/>
    <w:rsid w:val="00707A14"/>
    <w:rsid w:val="007627D4"/>
    <w:rsid w:val="007854EC"/>
    <w:rsid w:val="007A0E9B"/>
    <w:rsid w:val="007A7DD4"/>
    <w:rsid w:val="007B47C0"/>
    <w:rsid w:val="007D2144"/>
    <w:rsid w:val="007E5C62"/>
    <w:rsid w:val="00817FA6"/>
    <w:rsid w:val="0083722E"/>
    <w:rsid w:val="00843068"/>
    <w:rsid w:val="00843464"/>
    <w:rsid w:val="00861139"/>
    <w:rsid w:val="00864E05"/>
    <w:rsid w:val="00873A26"/>
    <w:rsid w:val="00883DB5"/>
    <w:rsid w:val="00892939"/>
    <w:rsid w:val="008C02A6"/>
    <w:rsid w:val="008C6314"/>
    <w:rsid w:val="008F7A1D"/>
    <w:rsid w:val="00914F33"/>
    <w:rsid w:val="00936199"/>
    <w:rsid w:val="00960561"/>
    <w:rsid w:val="009667C1"/>
    <w:rsid w:val="00980601"/>
    <w:rsid w:val="009B1717"/>
    <w:rsid w:val="009C01CD"/>
    <w:rsid w:val="009F305A"/>
    <w:rsid w:val="009F58D1"/>
    <w:rsid w:val="00A02403"/>
    <w:rsid w:val="00A324BC"/>
    <w:rsid w:val="00A44786"/>
    <w:rsid w:val="00A52944"/>
    <w:rsid w:val="00A66427"/>
    <w:rsid w:val="00A66593"/>
    <w:rsid w:val="00A738BA"/>
    <w:rsid w:val="00A74EC6"/>
    <w:rsid w:val="00A77150"/>
    <w:rsid w:val="00A97424"/>
    <w:rsid w:val="00AC6294"/>
    <w:rsid w:val="00B005A6"/>
    <w:rsid w:val="00B11782"/>
    <w:rsid w:val="00B2141E"/>
    <w:rsid w:val="00B22D5C"/>
    <w:rsid w:val="00B34A39"/>
    <w:rsid w:val="00B43966"/>
    <w:rsid w:val="00B47520"/>
    <w:rsid w:val="00B91E07"/>
    <w:rsid w:val="00B958A4"/>
    <w:rsid w:val="00BB15AB"/>
    <w:rsid w:val="00BB630C"/>
    <w:rsid w:val="00BE3F21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97EEB"/>
    <w:rsid w:val="00DB64EA"/>
    <w:rsid w:val="00DD7822"/>
    <w:rsid w:val="00DE36E9"/>
    <w:rsid w:val="00DE7706"/>
    <w:rsid w:val="00DF536C"/>
    <w:rsid w:val="00E17877"/>
    <w:rsid w:val="00E27DFC"/>
    <w:rsid w:val="00E320B4"/>
    <w:rsid w:val="00E55434"/>
    <w:rsid w:val="00E7109D"/>
    <w:rsid w:val="00E94CA7"/>
    <w:rsid w:val="00EB3486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777BC"/>
    <w:rsid w:val="00F87AB4"/>
    <w:rsid w:val="00FA3421"/>
    <w:rsid w:val="00FD27F3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7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760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C76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7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760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C76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prFVb9kQto&amp;t=13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qU8nG4euo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1135</Characters>
  <Application>Microsoft Office Word</Application>
  <DocSecurity>0</DocSecurity>
  <Lines>9</Lines>
  <Paragraphs>2</Paragraphs>
  <ScaleCrop>false</ScaleCrop>
  <Company>SPecialiST RePack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7</cp:revision>
  <dcterms:created xsi:type="dcterms:W3CDTF">2021-10-28T10:52:00Z</dcterms:created>
  <dcterms:modified xsi:type="dcterms:W3CDTF">2021-11-10T20:07:00Z</dcterms:modified>
</cp:coreProperties>
</file>