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696" w:rsidRDefault="00F76C48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27.01.22 2-Б клас заярнюк С. А. Трудове навчання</w:t>
      </w:r>
    </w:p>
    <w:p w:rsidR="00BB6696" w:rsidRDefault="00BB6696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BB6696" w:rsidRDefault="00F76C48">
      <w:pPr>
        <w:pStyle w:val="Standarduser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 Чого ми вчимося у птахів? Аплікація «Пташка на гілці»</w:t>
      </w:r>
    </w:p>
    <w:p w:rsidR="00BB6696" w:rsidRDefault="00F76C48">
      <w:pPr>
        <w:pStyle w:val="Standarduser"/>
        <w:shd w:val="clear" w:color="auto" w:fill="FFFFFF"/>
        <w:jc w:val="both"/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продовжити </w:t>
      </w:r>
      <w:r>
        <w:rPr>
          <w:rFonts w:ascii="Times New Roman" w:eastAsia="Calibri" w:hAnsi="Times New Roman" w:cs="Times New Roman"/>
          <w:sz w:val="28"/>
          <w:szCs w:val="28"/>
        </w:rPr>
        <w:t>знайомити учнів зі способом нанесення зображень на папір за допомогою шаблона; навчити створювати аплікації з вирізаних форм;</w:t>
      </w:r>
      <w:r>
        <w:rPr>
          <w:rFonts w:ascii="Times New Roman" w:hAnsi="Times New Roman" w:cs="Times New Roman"/>
          <w:sz w:val="28"/>
          <w:szCs w:val="28"/>
        </w:rPr>
        <w:t xml:space="preserve"> вчити поєднувати ріні матеріали при створенні аплікації;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розвивати просторову уяву, окомір; виховувати акуратність, працелюбність, </w:t>
      </w:r>
      <w:r>
        <w:rPr>
          <w:rFonts w:ascii="Times New Roman" w:hAnsi="Times New Roman" w:cs="Times New Roman"/>
          <w:sz w:val="28"/>
          <w:szCs w:val="28"/>
        </w:rPr>
        <w:t>бажання допомагати пташкам узимку</w:t>
      </w:r>
    </w:p>
    <w:p w:rsidR="00BB6696" w:rsidRDefault="00BB6696">
      <w:pPr>
        <w:pStyle w:val="Standarduser"/>
        <w:shd w:val="clear" w:color="auto" w:fill="FFFFFF"/>
        <w:jc w:val="both"/>
      </w:pPr>
    </w:p>
    <w:p w:rsidR="00BB6696" w:rsidRDefault="00F76C4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BB6696" w:rsidRDefault="00F76C48">
      <w:pPr>
        <w:pStyle w:val="Standarduser"/>
        <w:shd w:val="clear" w:color="auto" w:fill="FFFFFF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І. Мотивація навчальної діяльності</w:t>
      </w:r>
    </w:p>
    <w:p w:rsidR="00BB6696" w:rsidRDefault="00F76C48">
      <w:pPr>
        <w:pStyle w:val="Standarduser"/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Кому важко взимку добувати їжу?</w:t>
      </w:r>
    </w:p>
    <w:p w:rsidR="00BB6696" w:rsidRDefault="00F76C48">
      <w:pPr>
        <w:pStyle w:val="Standarduser"/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Як люди допомагають пташкам взимку?</w:t>
      </w:r>
    </w:p>
    <w:p w:rsidR="00BB6696" w:rsidRDefault="00F76C48">
      <w:pPr>
        <w:pStyle w:val="Standarduser"/>
        <w:shd w:val="clear" w:color="auto" w:fill="FFFFFF"/>
        <w:jc w:val="both"/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II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Актуалізація знань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BB6696" w:rsidRDefault="00BB6696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BB6696" w:rsidRDefault="00F76C48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Що </w:t>
      </w:r>
      <w:r>
        <w:rPr>
          <w:rFonts w:ascii="Times New Roman" w:hAnsi="Times New Roman" w:cs="Times New Roman"/>
          <w:sz w:val="28"/>
          <w:szCs w:val="28"/>
        </w:rPr>
        <w:t>ми можемо сказати про птахів?</w:t>
      </w:r>
    </w:p>
    <w:p w:rsidR="00BB6696" w:rsidRDefault="00BB6696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BB6696" w:rsidRDefault="00F76C48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любимо пташок     </w:t>
      </w:r>
    </w:p>
    <w:p w:rsidR="00BB6696" w:rsidRDefault="00F76C48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Пташки дуже красиві.</w:t>
      </w:r>
    </w:p>
    <w:p w:rsidR="00BB6696" w:rsidRDefault="00F76C48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Пташки радують нас співом.</w:t>
      </w:r>
    </w:p>
    <w:p w:rsidR="00BB6696" w:rsidRDefault="00F76C48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Пташок треба оберігати.</w:t>
      </w:r>
    </w:p>
    <w:p w:rsidR="00BB6696" w:rsidRDefault="00F76C48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Пташок взимку треба підгодовувати.</w:t>
      </w:r>
    </w:p>
    <w:p w:rsidR="00BB6696" w:rsidRDefault="00BB6696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BB6696" w:rsidRDefault="00BB6696">
      <w:pPr>
        <w:pStyle w:val="Standarduser"/>
        <w:shd w:val="clear" w:color="auto" w:fill="FFFFFF"/>
        <w:jc w:val="both"/>
      </w:pPr>
    </w:p>
    <w:p w:rsidR="00BB6696" w:rsidRDefault="00BB6696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BB6696" w:rsidRDefault="00BB6696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BB6696" w:rsidRDefault="00BB6696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BB6696" w:rsidRDefault="00F76C48">
      <w:pPr>
        <w:pStyle w:val="Standarduser"/>
        <w:shd w:val="clear" w:color="auto" w:fill="FFFFFF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ІІІ. Повідомлення теми і мети уроку</w:t>
      </w:r>
    </w:p>
    <w:p w:rsidR="00BB6696" w:rsidRDefault="00F76C48">
      <w:pPr>
        <w:pStyle w:val="Standarduser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-Кожна пташка – велика чи маленька – поєднує в собі </w:t>
      </w:r>
      <w:r>
        <w:rPr>
          <w:rFonts w:ascii="Times New Roman" w:hAnsi="Times New Roman" w:cs="Times New Roman"/>
          <w:sz w:val="28"/>
          <w:szCs w:val="28"/>
        </w:rPr>
        <w:t>красиве і корисне. І ще пташки вміють радіти життю. Тож учімося в маленьких птахів приносити радість іншим. А нагадуванням про це стануть ваші саморобні пташки.</w:t>
      </w:r>
    </w:p>
    <w:p w:rsidR="00BB6696" w:rsidRDefault="00F76C48">
      <w:pPr>
        <w:pStyle w:val="Standarduser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ІV. Сприймання і усвідомлення матеріалу</w:t>
      </w:r>
    </w:p>
    <w:p w:rsidR="00BB6696" w:rsidRDefault="00BB6696">
      <w:pPr>
        <w:pStyle w:val="Standarduser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F76C48">
      <w:pPr>
        <w:pStyle w:val="Standarduser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7" w:history="1">
        <w:r>
          <w:rPr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https://www.youtube.com/watch?v=SUC_ai9pzVA</w:t>
        </w:r>
      </w:hyperlink>
    </w:p>
    <w:p w:rsidR="00BB6696" w:rsidRDefault="00BB6696">
      <w:pPr>
        <w:pStyle w:val="Standarduser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F76C48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Демонстрація та аналіз зразка виробу</w:t>
      </w:r>
    </w:p>
    <w:p w:rsidR="00BB6696" w:rsidRDefault="00F76C48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2084040</wp:posOffset>
            </wp:positionH>
            <wp:positionV relativeFrom="paragraph">
              <wp:posOffset>195120</wp:posOffset>
            </wp:positionV>
            <wp:extent cx="2445480" cy="1833119"/>
            <wp:effectExtent l="0" t="0" r="0" b="0"/>
            <wp:wrapSquare wrapText="bothSides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480" cy="1833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696" w:rsidRDefault="00F76C48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227880</wp:posOffset>
            </wp:positionH>
            <wp:positionV relativeFrom="paragraph">
              <wp:posOffset>34920</wp:posOffset>
            </wp:positionV>
            <wp:extent cx="1424880" cy="2057400"/>
            <wp:effectExtent l="0" t="0" r="387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8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F76C48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9000</wp:posOffset>
            </wp:positionH>
            <wp:positionV relativeFrom="paragraph">
              <wp:posOffset>-200520</wp:posOffset>
            </wp:positionV>
            <wp:extent cx="2057400" cy="1424880"/>
            <wp:effectExtent l="0" t="0" r="0" b="387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i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3120479</wp:posOffset>
            </wp:positionH>
            <wp:positionV relativeFrom="paragraph">
              <wp:posOffset>-241920</wp:posOffset>
            </wp:positionV>
            <wp:extent cx="2581200" cy="1935000"/>
            <wp:effectExtent l="0" t="0" r="0" b="810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9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696" w:rsidRDefault="00F76C48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  </w:t>
      </w: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B6696" w:rsidRDefault="00F76C48">
      <w:pPr>
        <w:pStyle w:val="Standarduser"/>
        <w:ind w:firstLine="705"/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.   Фізкультхвилинка</w:t>
      </w:r>
    </w:p>
    <w:p w:rsidR="00BB6696" w:rsidRDefault="00F76C48">
      <w:pPr>
        <w:pStyle w:val="Standarduser"/>
        <w:ind w:firstLine="708"/>
        <w:jc w:val="both"/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. Інструктаж</w:t>
      </w:r>
    </w:p>
    <w:p w:rsidR="00BB6696" w:rsidRDefault="00F76C48">
      <w:pPr>
        <w:pStyle w:val="Standarduser"/>
        <w:shd w:val="clear" w:color="auto" w:fill="FFFFFF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Послідовність виготовлення аплікації</w:t>
      </w:r>
    </w:p>
    <w:p w:rsidR="00BB6696" w:rsidRDefault="00F76C48">
      <w:pPr>
        <w:pStyle w:val="a6"/>
        <w:shd w:val="clear" w:color="auto" w:fill="FFFFFF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Зробіть ескіз майбутньої аплікації.</w:t>
      </w:r>
    </w:p>
    <w:p w:rsidR="00BB6696" w:rsidRDefault="00F76C48">
      <w:pPr>
        <w:pStyle w:val="a6"/>
        <w:numPr>
          <w:ilvl w:val="0"/>
          <w:numId w:val="13"/>
        </w:numPr>
        <w:shd w:val="clear" w:color="auto" w:fill="FFFFFF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Підберіть відповідний </w:t>
      </w:r>
      <w:r>
        <w:rPr>
          <w:rFonts w:ascii="Times New Roman" w:eastAsia="Calibri" w:hAnsi="Times New Roman" w:cs="Times New Roman"/>
          <w:sz w:val="28"/>
          <w:szCs w:val="28"/>
        </w:rPr>
        <w:t>кольоровий папір.</w:t>
      </w:r>
    </w:p>
    <w:p w:rsidR="00BB6696" w:rsidRDefault="00F76C48">
      <w:pPr>
        <w:pStyle w:val="a6"/>
        <w:numPr>
          <w:ilvl w:val="0"/>
          <w:numId w:val="14"/>
        </w:numPr>
        <w:shd w:val="clear" w:color="auto" w:fill="FFFFFF"/>
        <w:jc w:val="both"/>
      </w:pPr>
      <w:r>
        <w:rPr>
          <w:rFonts w:ascii="Times New Roman" w:eastAsia="Calibri" w:hAnsi="Times New Roman" w:cs="Times New Roman"/>
          <w:sz w:val="28"/>
          <w:szCs w:val="28"/>
        </w:rPr>
        <w:t xml:space="preserve">Використовуючи шаблон, нанесіть зображення на зворотній бік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кольорового паперу.</w:t>
      </w:r>
    </w:p>
    <w:p w:rsidR="00BB6696" w:rsidRDefault="00F76C48">
      <w:pPr>
        <w:pStyle w:val="a6"/>
        <w:numPr>
          <w:ilvl w:val="0"/>
          <w:numId w:val="8"/>
        </w:numPr>
        <w:shd w:val="clear" w:color="auto" w:fill="FFFFFF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Виріжте деталі.</w:t>
      </w:r>
    </w:p>
    <w:p w:rsidR="00BB6696" w:rsidRDefault="00F76C48">
      <w:pPr>
        <w:pStyle w:val="a6"/>
        <w:numPr>
          <w:ilvl w:val="0"/>
          <w:numId w:val="8"/>
        </w:numPr>
        <w:shd w:val="clear" w:color="auto" w:fill="FFFFFF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Розмістіть деталі аплікації на аркуші альбомного паперу, утворюючи композицію.</w:t>
      </w:r>
    </w:p>
    <w:p w:rsidR="00BB6696" w:rsidRDefault="00F76C48">
      <w:pPr>
        <w:pStyle w:val="a6"/>
        <w:numPr>
          <w:ilvl w:val="0"/>
          <w:numId w:val="8"/>
        </w:numPr>
        <w:shd w:val="clear" w:color="auto" w:fill="FFFFFF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Намітьте олівцем положення фігур.</w:t>
      </w:r>
    </w:p>
    <w:p w:rsidR="00BB6696" w:rsidRDefault="00F76C48">
      <w:pPr>
        <w:pStyle w:val="a6"/>
        <w:numPr>
          <w:ilvl w:val="0"/>
          <w:numId w:val="8"/>
        </w:numPr>
        <w:shd w:val="clear" w:color="auto" w:fill="FFFFFF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Наклейте деталі зображення </w:t>
      </w:r>
      <w:r>
        <w:rPr>
          <w:rFonts w:ascii="Times New Roman" w:eastAsia="Calibri" w:hAnsi="Times New Roman" w:cs="Times New Roman"/>
          <w:sz w:val="28"/>
          <w:szCs w:val="28"/>
        </w:rPr>
        <w:t>на визначені місця.</w:t>
      </w:r>
    </w:p>
    <w:p w:rsidR="00BB6696" w:rsidRDefault="00F76C48">
      <w:pPr>
        <w:pStyle w:val="a6"/>
        <w:numPr>
          <w:ilvl w:val="0"/>
          <w:numId w:val="8"/>
        </w:numPr>
        <w:shd w:val="clear" w:color="auto" w:fill="FFFFFF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Накрийте аплікацію аркушем газетного паперу й акуратно пригладьте.</w:t>
      </w:r>
    </w:p>
    <w:p w:rsidR="00BB6696" w:rsidRDefault="00F76C48">
      <w:pPr>
        <w:pStyle w:val="Standarduser"/>
        <w:jc w:val="both"/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2. Повторення правил роботи з ножицями та клеєм.</w:t>
      </w:r>
    </w:p>
    <w:p w:rsidR="00BB6696" w:rsidRDefault="00F76C48">
      <w:pPr>
        <w:pStyle w:val="Standarduser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VІ. Застосування знань</w:t>
      </w:r>
    </w:p>
    <w:p w:rsidR="00BB6696" w:rsidRDefault="00F76C48">
      <w:pPr>
        <w:pStyle w:val="Standarduser"/>
        <w:numPr>
          <w:ilvl w:val="0"/>
          <w:numId w:val="15"/>
        </w:numPr>
        <w:jc w:val="both"/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Практична робота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BB6696" w:rsidRDefault="00BB6696">
      <w:pPr>
        <w:pStyle w:val="Standarduser"/>
        <w:jc w:val="both"/>
      </w:pPr>
    </w:p>
    <w:p w:rsidR="00BB6696" w:rsidRDefault="00BB6696">
      <w:pPr>
        <w:pStyle w:val="Standarduser"/>
        <w:jc w:val="both"/>
      </w:pPr>
    </w:p>
    <w:p w:rsidR="00BB6696" w:rsidRDefault="00F76C48">
      <w:pPr>
        <w:pStyle w:val="Standard"/>
        <w:spacing w:line="254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13491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p w:rsidR="00BB6696" w:rsidRDefault="00BB6696">
      <w:pPr>
        <w:pStyle w:val="Standarduser"/>
        <w:shd w:val="clear" w:color="auto" w:fill="FFFFFF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B6696" w:rsidRDefault="00BB6696">
      <w:pPr>
        <w:pStyle w:val="Standarduser"/>
        <w:shd w:val="clear" w:color="auto" w:fill="FFFFFF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B6696" w:rsidRDefault="00BB6696">
      <w:pPr>
        <w:pStyle w:val="Standarduser"/>
        <w:shd w:val="clear" w:color="auto" w:fill="FFFFFF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B6696" w:rsidRDefault="00BB6696">
      <w:pPr>
        <w:pStyle w:val="Standarduser"/>
        <w:shd w:val="clear" w:color="auto" w:fill="FFFFFF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BB6696" w:rsidRDefault="00BB6696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BB6696" w:rsidRDefault="00BB6696">
      <w:pPr>
        <w:pStyle w:val="Standard"/>
        <w:rPr>
          <w:rFonts w:hint="eastAsia"/>
        </w:rPr>
      </w:pPr>
    </w:p>
    <w:sectPr w:rsidR="00BB66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C48" w:rsidRDefault="00F76C48">
      <w:pPr>
        <w:rPr>
          <w:rFonts w:hint="eastAsia"/>
        </w:rPr>
      </w:pPr>
      <w:r>
        <w:separator/>
      </w:r>
    </w:p>
  </w:endnote>
  <w:endnote w:type="continuationSeparator" w:id="0">
    <w:p w:rsidR="00F76C48" w:rsidRDefault="00F76C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C48" w:rsidRDefault="00F76C4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76C48" w:rsidRDefault="00F76C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091"/>
    <w:multiLevelType w:val="multilevel"/>
    <w:tmpl w:val="8C30A7DA"/>
    <w:styleLink w:val="WWNum3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5407B33"/>
    <w:multiLevelType w:val="multilevel"/>
    <w:tmpl w:val="483ED98A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 w15:restartNumberingAfterBreak="0">
    <w:nsid w:val="197B2CA1"/>
    <w:multiLevelType w:val="multilevel"/>
    <w:tmpl w:val="9C2AA8B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CA9382A"/>
    <w:multiLevelType w:val="multilevel"/>
    <w:tmpl w:val="B2F0256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 w15:restartNumberingAfterBreak="0">
    <w:nsid w:val="360C21F5"/>
    <w:multiLevelType w:val="multilevel"/>
    <w:tmpl w:val="B896D0F6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5" w15:restartNumberingAfterBreak="0">
    <w:nsid w:val="36994B0A"/>
    <w:multiLevelType w:val="multilevel"/>
    <w:tmpl w:val="21C6F08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5F50958"/>
    <w:multiLevelType w:val="multilevel"/>
    <w:tmpl w:val="6BB6B79C"/>
    <w:styleLink w:val="WWNum5"/>
    <w:lvl w:ilvl="0">
      <w:numFmt w:val="bullet"/>
      <w:lvlText w:val="–"/>
      <w:lvlJc w:val="left"/>
      <w:rPr>
        <w:rFonts w:ascii="Times New Roman" w:eastAsia="OpenSymbol" w:hAnsi="Times New Roman" w:cs="OpenSymbol"/>
        <w:sz w:val="28"/>
      </w:rPr>
    </w:lvl>
    <w:lvl w:ilvl="1">
      <w:numFmt w:val="bullet"/>
      <w:lvlText w:val="–"/>
      <w:lvlJc w:val="left"/>
      <w:rPr>
        <w:rFonts w:eastAsia="OpenSymbol" w:cs="OpenSymbol"/>
      </w:rPr>
    </w:lvl>
    <w:lvl w:ilvl="2">
      <w:numFmt w:val="bullet"/>
      <w:lvlText w:val="–"/>
      <w:lvlJc w:val="left"/>
      <w:rPr>
        <w:rFonts w:eastAsia="OpenSymbol" w:cs="OpenSymbol"/>
      </w:rPr>
    </w:lvl>
    <w:lvl w:ilvl="3">
      <w:numFmt w:val="bullet"/>
      <w:lvlText w:val="–"/>
      <w:lvlJc w:val="left"/>
      <w:rPr>
        <w:rFonts w:eastAsia="OpenSymbol" w:cs="OpenSymbol"/>
      </w:rPr>
    </w:lvl>
    <w:lvl w:ilvl="4">
      <w:numFmt w:val="bullet"/>
      <w:lvlText w:val="–"/>
      <w:lvlJc w:val="left"/>
      <w:rPr>
        <w:rFonts w:eastAsia="OpenSymbol" w:cs="OpenSymbol"/>
      </w:rPr>
    </w:lvl>
    <w:lvl w:ilvl="5">
      <w:numFmt w:val="bullet"/>
      <w:lvlText w:val="–"/>
      <w:lvlJc w:val="left"/>
      <w:rPr>
        <w:rFonts w:eastAsia="OpenSymbol" w:cs="OpenSymbol"/>
      </w:rPr>
    </w:lvl>
    <w:lvl w:ilvl="6">
      <w:numFmt w:val="bullet"/>
      <w:lvlText w:val="–"/>
      <w:lvlJc w:val="left"/>
      <w:rPr>
        <w:rFonts w:eastAsia="OpenSymbol" w:cs="OpenSymbol"/>
      </w:rPr>
    </w:lvl>
    <w:lvl w:ilvl="7">
      <w:numFmt w:val="bullet"/>
      <w:lvlText w:val="–"/>
      <w:lvlJc w:val="left"/>
      <w:rPr>
        <w:rFonts w:eastAsia="OpenSymbol" w:cs="OpenSymbol"/>
      </w:rPr>
    </w:lvl>
    <w:lvl w:ilvl="8">
      <w:numFmt w:val="bullet"/>
      <w:lvlText w:val="–"/>
      <w:lvlJc w:val="left"/>
      <w:rPr>
        <w:rFonts w:eastAsia="OpenSymbol" w:cs="OpenSymbol"/>
      </w:rPr>
    </w:lvl>
  </w:abstractNum>
  <w:abstractNum w:abstractNumId="7" w15:restartNumberingAfterBreak="0">
    <w:nsid w:val="48E54880"/>
    <w:multiLevelType w:val="multilevel"/>
    <w:tmpl w:val="2E16631A"/>
    <w:styleLink w:val="WWNum8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4CEC31A6"/>
    <w:multiLevelType w:val="multilevel"/>
    <w:tmpl w:val="BE5425A4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80E37E0"/>
    <w:multiLevelType w:val="multilevel"/>
    <w:tmpl w:val="A7E6A28E"/>
    <w:styleLink w:val="WWNum4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71046794"/>
    <w:multiLevelType w:val="multilevel"/>
    <w:tmpl w:val="B56090B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BAC40CF"/>
    <w:multiLevelType w:val="multilevel"/>
    <w:tmpl w:val="F56E3ED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  <w:num w:numId="11">
    <w:abstractNumId w:val="7"/>
  </w:num>
  <w:num w:numId="12">
    <w:abstractNumId w:val="4"/>
  </w:num>
  <w:num w:numId="13">
    <w:abstractNumId w:val="7"/>
    <w:lvlOverride w:ilvl="0"/>
  </w:num>
  <w:num w:numId="14">
    <w:abstractNumId w:val="0"/>
    <w:lvlOverride w:ilvl="0"/>
  </w:num>
  <w:num w:numId="1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B6696"/>
    <w:rsid w:val="00134918"/>
    <w:rsid w:val="00BB6696"/>
    <w:rsid w:val="00F7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E73B6-F85D-44F2-9E67-48EC6A4A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6">
    <w:name w:val="List Paragraph"/>
    <w:basedOn w:val="Standarduser"/>
    <w:pPr>
      <w:ind w:left="720"/>
    </w:pPr>
  </w:style>
  <w:style w:type="paragraph" w:customStyle="1" w:styleId="Standarduser">
    <w:name w:val="Standard (user)"/>
    <w:rPr>
      <w:rFonts w:ascii="Arial" w:eastAsia="SimSun" w:hAnsi="Arial"/>
      <w:lang w:val="uk-UA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5">
    <w:name w:val="ListLabel 15"/>
    <w:rPr>
      <w:rFonts w:eastAsia="OpenSymbol" w:cs="OpenSymbol"/>
    </w:rPr>
  </w:style>
  <w:style w:type="character" w:customStyle="1" w:styleId="ListLabel14">
    <w:name w:val="ListLabel 14"/>
    <w:rPr>
      <w:rFonts w:eastAsia="OpenSymbol" w:cs="OpenSymbol"/>
    </w:rPr>
  </w:style>
  <w:style w:type="character" w:customStyle="1" w:styleId="ListLabel13">
    <w:name w:val="ListLabel 13"/>
    <w:rPr>
      <w:rFonts w:eastAsia="OpenSymbol" w:cs="OpenSymbol"/>
    </w:rPr>
  </w:style>
  <w:style w:type="character" w:customStyle="1" w:styleId="ListLabel12">
    <w:name w:val="ListLabel 12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7">
    <w:name w:val="ListLabel 7"/>
    <w:rPr>
      <w:rFonts w:ascii="Times New Roman" w:eastAsia="OpenSymbol" w:hAnsi="Times New Roman" w:cs="OpenSymbol"/>
      <w:sz w:val="2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a7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6">
    <w:name w:val="WWNum6"/>
    <w:basedOn w:val="a2"/>
    <w:pPr>
      <w:numPr>
        <w:numId w:val="2"/>
      </w:numPr>
    </w:pPr>
  </w:style>
  <w:style w:type="numbering" w:customStyle="1" w:styleId="WWNum7">
    <w:name w:val="WWNum7"/>
    <w:basedOn w:val="a2"/>
    <w:pPr>
      <w:numPr>
        <w:numId w:val="3"/>
      </w:numPr>
    </w:pPr>
  </w:style>
  <w:style w:type="numbering" w:customStyle="1" w:styleId="WWNum13">
    <w:name w:val="WWNum13"/>
    <w:basedOn w:val="a2"/>
    <w:pPr>
      <w:numPr>
        <w:numId w:val="4"/>
      </w:numPr>
    </w:pPr>
  </w:style>
  <w:style w:type="numbering" w:customStyle="1" w:styleId="WWNum16">
    <w:name w:val="WWNum16"/>
    <w:basedOn w:val="a2"/>
    <w:pPr>
      <w:numPr>
        <w:numId w:val="5"/>
      </w:numPr>
    </w:pPr>
  </w:style>
  <w:style w:type="numbering" w:customStyle="1" w:styleId="WWNum1">
    <w:name w:val="WWNum1"/>
    <w:basedOn w:val="a2"/>
    <w:pPr>
      <w:numPr>
        <w:numId w:val="6"/>
      </w:numPr>
    </w:pPr>
  </w:style>
  <w:style w:type="numbering" w:customStyle="1" w:styleId="WWNum2">
    <w:name w:val="WWNum2"/>
    <w:basedOn w:val="a2"/>
    <w:pPr>
      <w:numPr>
        <w:numId w:val="7"/>
      </w:numPr>
    </w:pPr>
  </w:style>
  <w:style w:type="numbering" w:customStyle="1" w:styleId="WWNum3">
    <w:name w:val="WWNum3"/>
    <w:basedOn w:val="a2"/>
    <w:pPr>
      <w:numPr>
        <w:numId w:val="8"/>
      </w:numPr>
    </w:pPr>
  </w:style>
  <w:style w:type="numbering" w:customStyle="1" w:styleId="WWNum4">
    <w:name w:val="WWNum4"/>
    <w:basedOn w:val="a2"/>
    <w:pPr>
      <w:numPr>
        <w:numId w:val="9"/>
      </w:numPr>
    </w:pPr>
  </w:style>
  <w:style w:type="numbering" w:customStyle="1" w:styleId="WWNum5">
    <w:name w:val="WWNum5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UC_ai9pz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2022-01-27T06:27:00Z</dcterms:created>
  <dcterms:modified xsi:type="dcterms:W3CDTF">2022-01-27T06:27:00Z</dcterms:modified>
</cp:coreProperties>
</file>