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2DD" w:rsidRDefault="00E16A39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05.05.22 2-Бклас ЗаярнюкС.А.Фізична культура Загальнорозвивальни вправи для метання м’яча.</w:t>
      </w:r>
    </w:p>
    <w:p w:rsidR="001822DD" w:rsidRDefault="001822DD">
      <w:pPr>
        <w:pStyle w:val="Standard"/>
        <w:rPr>
          <w:rFonts w:hint="eastAsia"/>
          <w:lang w:val="uk-UA"/>
        </w:rPr>
      </w:pPr>
    </w:p>
    <w:p w:rsidR="001822DD" w:rsidRDefault="00E16A39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1822DD" w:rsidRDefault="001822DD">
      <w:pPr>
        <w:pStyle w:val="Standard"/>
        <w:jc w:val="center"/>
        <w:rPr>
          <w:rFonts w:hint="eastAsia"/>
          <w:lang w:val="uk-UA"/>
        </w:rPr>
      </w:pPr>
    </w:p>
    <w:p w:rsidR="001822DD" w:rsidRDefault="00E16A39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1.Ранкова гімнастика </w:t>
      </w:r>
      <w:hyperlink r:id="rId7" w:history="1">
        <w:r>
          <w:rPr>
            <w:rStyle w:val="Internetlink"/>
            <w:lang w:val="uk-UA"/>
          </w:rPr>
          <w:t>https://www.youtube.com/watch?v=HK41XBOx9LQ</w:t>
        </w:r>
      </w:hyperlink>
    </w:p>
    <w:p w:rsidR="001822DD" w:rsidRDefault="001822DD">
      <w:pPr>
        <w:pStyle w:val="Standard"/>
        <w:rPr>
          <w:rFonts w:hint="eastAsia"/>
          <w:lang w:val="uk-UA"/>
        </w:rPr>
      </w:pPr>
    </w:p>
    <w:p w:rsidR="001822DD" w:rsidRDefault="00E16A39">
      <w:pPr>
        <w:pStyle w:val="Standard"/>
        <w:rPr>
          <w:rFonts w:hint="eastAsia"/>
          <w:lang w:val="uk-UA"/>
        </w:rPr>
      </w:pPr>
      <w:r>
        <w:rPr>
          <w:rStyle w:val="Internetlink"/>
          <w:color w:val="000000"/>
          <w:u w:val="none"/>
          <w:lang w:val="uk-UA"/>
        </w:rPr>
        <w:t xml:space="preserve">2.  Різновиди ходьби та бігу русі  </w:t>
      </w:r>
      <w:hyperlink r:id="rId8" w:history="1">
        <w:r>
          <w:rPr>
            <w:rStyle w:val="Internetlink"/>
            <w:lang w:val="uk-UA"/>
          </w:rPr>
          <w:t>https://www.youtube.com/watch?v=OO-_a_qHkSw</w:t>
        </w:r>
      </w:hyperlink>
    </w:p>
    <w:p w:rsidR="001822DD" w:rsidRDefault="001822DD">
      <w:pPr>
        <w:pStyle w:val="Standard"/>
        <w:rPr>
          <w:rFonts w:hint="eastAsia"/>
          <w:lang w:val="uk-UA"/>
        </w:rPr>
      </w:pPr>
    </w:p>
    <w:p w:rsidR="001822DD" w:rsidRDefault="00E16A39">
      <w:pPr>
        <w:pStyle w:val="Standard"/>
        <w:rPr>
          <w:rFonts w:hint="eastAsia"/>
          <w:lang w:val="uk-UA"/>
        </w:rPr>
      </w:pPr>
      <w:r>
        <w:rPr>
          <w:rStyle w:val="Internetlink"/>
          <w:color w:val="000000"/>
          <w:u w:val="none"/>
          <w:lang w:val="uk-UA"/>
        </w:rPr>
        <w:t xml:space="preserve">3. </w:t>
      </w:r>
      <w:r>
        <w:rPr>
          <w:rStyle w:val="StrongEmphasis"/>
          <w:rFonts w:ascii="Arial" w:hAnsi="Arial"/>
          <w:b w:val="0"/>
          <w:color w:val="008000"/>
          <w:sz w:val="36"/>
          <w:lang w:val="uk-UA"/>
        </w:rPr>
        <w:t>Техніка метання малого м’яча на дальність з розбігу</w:t>
      </w:r>
    </w:p>
    <w:p w:rsidR="001822DD" w:rsidRDefault="001822DD">
      <w:pPr>
        <w:pStyle w:val="Standard"/>
        <w:rPr>
          <w:rFonts w:hint="eastAsia"/>
          <w:lang w:val="uk-UA"/>
        </w:rPr>
      </w:pPr>
    </w:p>
    <w:p w:rsidR="001822DD" w:rsidRDefault="00E16A39">
      <w:pPr>
        <w:pStyle w:val="Textbody"/>
        <w:spacing w:line="216" w:lineRule="atLeast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margin">
              <wp:align>top</wp:align>
            </wp:positionV>
            <wp:extent cx="1318320" cy="1935360"/>
            <wp:effectExtent l="0" t="0" r="0" b="7740"/>
            <wp:wrapSquare wrapText="right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320" cy="1935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</w:rPr>
        <w:t>Ознайомлення</w:t>
      </w:r>
      <w:r>
        <w:rPr>
          <w:rFonts w:ascii="Times New Roman" w:hAnsi="Times New Roman"/>
          <w:color w:val="000000"/>
        </w:rPr>
        <w:t xml:space="preserve"> з цим видом легкоатлетичних вправ варто розпочинати  </w:t>
      </w:r>
      <w:r>
        <w:rPr>
          <w:rStyle w:val="StrongEmphasis"/>
          <w:rFonts w:ascii="Times New Roman" w:hAnsi="Times New Roman"/>
          <w:b w:val="0"/>
          <w:color w:val="FF6600"/>
        </w:rPr>
        <w:t>метання малого м’яча способом «із-за спини через плече»</w:t>
      </w:r>
      <w:r>
        <w:rPr>
          <w:rFonts w:ascii="Times New Roman" w:hAnsi="Times New Roman"/>
          <w:color w:val="000000"/>
        </w:rPr>
        <w:t>.</w:t>
      </w:r>
    </w:p>
    <w:p w:rsidR="001822DD" w:rsidRDefault="00E16A39">
      <w:pPr>
        <w:pStyle w:val="Textbody"/>
        <w:spacing w:line="216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Стань обличчям до напрямку метання, ліва нога попереду на повній ступні, а права на крок позаду на носку.(Якщо ти метаєш лівою рукою, то навпаки)</w:t>
      </w:r>
      <w:r>
        <w:rPr>
          <w:rFonts w:ascii="Times New Roman" w:hAnsi="Times New Roman"/>
          <w:color w:val="000000"/>
        </w:rPr>
        <w:t>.Руку з м’ячем, зігнуту у лікті, тримай попереду на рівні голови. З цього положення ту ногу, що позаду, опусти на всю ступню і зігни в коліні (носок поверни). Руку з м’ячем  відведи назад, тулуб поверни та нахили. Другу руку, без напруження, направ у ціль.</w:t>
      </w:r>
      <w:r>
        <w:rPr>
          <w:rFonts w:ascii="Times New Roman" w:hAnsi="Times New Roman"/>
          <w:color w:val="000000"/>
        </w:rPr>
        <w:t xml:space="preserve"> Відчуй себе «Натягнутим луком», швидко випрямляйся і повертай тулуб в напрямі метання. Водночас рукою з м’ячем роби хльосткий кидок над плечем уперед і вгору. М’яч спрямовуй під кутом 45</w:t>
      </w:r>
      <w:r>
        <w:rPr>
          <w:rFonts w:ascii="Times New Roman" w:hAnsi="Times New Roman"/>
          <w:color w:val="000000"/>
          <w:position w:val="8"/>
        </w:rPr>
        <w:t>0</w:t>
      </w:r>
      <w:r>
        <w:rPr>
          <w:rFonts w:ascii="Times New Roman" w:hAnsi="Times New Roman"/>
          <w:color w:val="000000"/>
        </w:rPr>
        <w:t xml:space="preserve">. Щоб зберегти рівновагу зроби стрибок вперед з однієї ноги на </w:t>
      </w:r>
      <w:r>
        <w:rPr>
          <w:rFonts w:ascii="Times New Roman" w:hAnsi="Times New Roman"/>
          <w:color w:val="000000"/>
        </w:rPr>
        <w:t>другу.</w:t>
      </w:r>
    </w:p>
    <w:p w:rsidR="001822DD" w:rsidRDefault="001822DD">
      <w:pPr>
        <w:pStyle w:val="Textbody"/>
        <w:rPr>
          <w:rFonts w:ascii="Times New Roman" w:hAnsi="Times New Roman"/>
          <w:color w:val="000000"/>
        </w:rPr>
      </w:pPr>
    </w:p>
    <w:p w:rsidR="001822DD" w:rsidRDefault="00E16A39">
      <w:pPr>
        <w:pStyle w:val="Textbody"/>
        <w:spacing w:line="216" w:lineRule="atLeast"/>
        <w:rPr>
          <w:rFonts w:ascii="Arial" w:hAnsi="Arial"/>
          <w:color w:val="000000"/>
          <w:lang w:val="uk-UA"/>
        </w:rPr>
      </w:pPr>
      <w:r>
        <w:rPr>
          <w:rStyle w:val="StrongEmphasis"/>
          <w:rFonts w:ascii="Times New Roman" w:hAnsi="Times New Roman"/>
          <w:b w:val="0"/>
          <w:lang w:val="uk-UA"/>
        </w:rPr>
        <w:t>Збільшити довжину польоту м’яча допомагає розбіг.</w:t>
      </w:r>
    </w:p>
    <w:p w:rsidR="001822DD" w:rsidRDefault="001822DD">
      <w:pPr>
        <w:pStyle w:val="Textbody"/>
        <w:spacing w:line="216" w:lineRule="atLeast"/>
        <w:rPr>
          <w:rFonts w:ascii="Arial" w:hAnsi="Arial"/>
          <w:color w:val="000000"/>
          <w:lang w:val="uk-UA"/>
        </w:rPr>
      </w:pPr>
    </w:p>
    <w:p w:rsidR="001822DD" w:rsidRDefault="00E16A39">
      <w:pPr>
        <w:pStyle w:val="Textbody"/>
        <w:spacing w:line="216" w:lineRule="atLeast"/>
        <w:rPr>
          <w:rFonts w:ascii="Arial" w:hAnsi="Arial"/>
          <w:color w:val="000000"/>
          <w:lang w:val="uk-UA"/>
        </w:rPr>
      </w:pPr>
      <w:r>
        <w:rPr>
          <w:rStyle w:val="StrongEmphasis"/>
          <w:rFonts w:ascii="Times New Roman" w:hAnsi="Times New Roman"/>
          <w:b w:val="0"/>
          <w:bCs w:val="0"/>
          <w:noProof/>
          <w:lang w:eastAsia="ru-RU" w:bidi="ar-SA"/>
        </w:rPr>
        <w:drawing>
          <wp:inline distT="0" distB="0" distL="0" distR="0">
            <wp:extent cx="4206240" cy="1630800"/>
            <wp:effectExtent l="0" t="0" r="3810" b="750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630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822DD" w:rsidRDefault="001822DD">
      <w:pPr>
        <w:pStyle w:val="Textbody"/>
        <w:spacing w:line="216" w:lineRule="atLeast"/>
        <w:rPr>
          <w:rFonts w:ascii="Arial" w:hAnsi="Arial"/>
          <w:color w:val="000000"/>
          <w:lang w:val="uk-UA"/>
        </w:rPr>
      </w:pPr>
    </w:p>
    <w:p w:rsidR="001822DD" w:rsidRDefault="00E16A39">
      <w:pPr>
        <w:pStyle w:val="Standard"/>
        <w:spacing w:line="216" w:lineRule="atLeast"/>
        <w:rPr>
          <w:rFonts w:ascii="Arial" w:hAnsi="Arial"/>
          <w:color w:val="000000"/>
          <w:lang w:val="uk-UA"/>
        </w:rPr>
      </w:pPr>
      <w:r>
        <w:rPr>
          <w:rStyle w:val="StrongEmphasis"/>
          <w:rFonts w:ascii="Times New Roman" w:hAnsi="Times New Roman"/>
          <w:b w:val="0"/>
          <w:lang w:val="uk-UA"/>
        </w:rPr>
        <w:t>4. Попрацюйте з руханкою.</w:t>
      </w:r>
    </w:p>
    <w:p w:rsidR="001822DD" w:rsidRDefault="001822DD">
      <w:pPr>
        <w:pStyle w:val="Standard"/>
        <w:spacing w:line="216" w:lineRule="atLeast"/>
        <w:rPr>
          <w:rFonts w:ascii="Arial" w:hAnsi="Arial"/>
          <w:color w:val="000000"/>
          <w:lang w:val="uk-UA"/>
        </w:rPr>
      </w:pPr>
    </w:p>
    <w:p w:rsidR="001822DD" w:rsidRDefault="00E16A39">
      <w:pPr>
        <w:pStyle w:val="Standard"/>
        <w:spacing w:line="216" w:lineRule="atLeast"/>
        <w:rPr>
          <w:rFonts w:ascii="Arial" w:hAnsi="Arial"/>
          <w:color w:val="000000"/>
          <w:lang w:val="uk-UA"/>
        </w:rPr>
      </w:pPr>
      <w:hyperlink r:id="rId11" w:history="1">
        <w:r>
          <w:rPr>
            <w:rStyle w:val="Internetlink"/>
            <w:rFonts w:ascii="Times New Roman" w:hAnsi="Times New Roman"/>
            <w:lang w:val="uk-UA"/>
          </w:rPr>
          <w:t>https://www.youtube.com/watch?v=5eie_sJTZ1Y&amp;feature=emb_logo</w:t>
        </w:r>
      </w:hyperlink>
    </w:p>
    <w:p w:rsidR="001822DD" w:rsidRDefault="001822DD">
      <w:pPr>
        <w:pStyle w:val="Standard"/>
        <w:spacing w:line="216" w:lineRule="atLeast"/>
        <w:rPr>
          <w:rFonts w:ascii="Arial" w:hAnsi="Arial"/>
          <w:color w:val="000000"/>
          <w:lang w:val="uk-UA"/>
        </w:rPr>
      </w:pPr>
    </w:p>
    <w:p w:rsidR="001822DD" w:rsidRDefault="001822DD">
      <w:pPr>
        <w:pStyle w:val="Standard"/>
        <w:spacing w:line="216" w:lineRule="atLeast"/>
        <w:rPr>
          <w:rFonts w:ascii="Arial" w:hAnsi="Arial"/>
          <w:color w:val="000000"/>
          <w:lang w:val="uk-UA"/>
        </w:rPr>
      </w:pPr>
    </w:p>
    <w:p w:rsidR="001822DD" w:rsidRDefault="00E16A39">
      <w:pPr>
        <w:pStyle w:val="Standard"/>
        <w:spacing w:line="216" w:lineRule="atLeast"/>
        <w:rPr>
          <w:rFonts w:ascii="Arial" w:hAnsi="Arial"/>
          <w:color w:val="000000"/>
          <w:lang w:val="uk-UA"/>
        </w:rPr>
      </w:pPr>
      <w:r>
        <w:rPr>
          <w:rStyle w:val="Internetlink"/>
          <w:rFonts w:ascii="Times New Roman" w:hAnsi="Times New Roman"/>
          <w:color w:val="000000"/>
          <w:u w:val="none"/>
          <w:lang w:val="uk-UA"/>
        </w:rPr>
        <w:t xml:space="preserve">Запросіть до компанії </w:t>
      </w:r>
      <w:r>
        <w:rPr>
          <w:rStyle w:val="Internetlink"/>
          <w:rFonts w:ascii="Times New Roman" w:hAnsi="Times New Roman"/>
          <w:color w:val="000000"/>
          <w:u w:val="none"/>
          <w:lang w:val="uk-UA"/>
        </w:rPr>
        <w:t>своїх рідних. Гарного всім настрою та бадьорого дня!!!</w:t>
      </w:r>
    </w:p>
    <w:sectPr w:rsidR="001822D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A39" w:rsidRDefault="00E16A39">
      <w:pPr>
        <w:rPr>
          <w:rFonts w:hint="eastAsia"/>
        </w:rPr>
      </w:pPr>
      <w:r>
        <w:separator/>
      </w:r>
    </w:p>
  </w:endnote>
  <w:endnote w:type="continuationSeparator" w:id="0">
    <w:p w:rsidR="00E16A39" w:rsidRDefault="00E16A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A39" w:rsidRDefault="00E16A3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16A39" w:rsidRDefault="00E16A3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50441"/>
    <w:multiLevelType w:val="multilevel"/>
    <w:tmpl w:val="CA3AB0D4"/>
    <w:styleLink w:val="WW8Num22"/>
    <w:lvl w:ilvl="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822DD"/>
    <w:rsid w:val="001822DD"/>
    <w:rsid w:val="00E16A39"/>
    <w:rsid w:val="00F6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B089F4-123B-4FB0-AC2A-5F2EFE98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0">
    <w:name w:val="WW8Num22z0"/>
    <w:rPr>
      <w:rFonts w:ascii="Symbol" w:eastAsia="Calibri" w:hAnsi="Symbol" w:cs="Times New Roman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StrongEmphasis">
    <w:name w:val="Strong Emphasis"/>
    <w:rPr>
      <w:b/>
      <w:bCs/>
    </w:rPr>
  </w:style>
  <w:style w:type="numbering" w:customStyle="1" w:styleId="WW8Num22">
    <w:name w:val="WW8Num22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K41XBOx9L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eie_sJTZ1Y&amp;feature=emb_log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2022-05-05T05:39:00Z</dcterms:created>
  <dcterms:modified xsi:type="dcterms:W3CDTF">2022-05-05T05:39:00Z</dcterms:modified>
</cp:coreProperties>
</file>