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8BF" w:rsidRDefault="00E85A44">
      <w:pPr>
        <w:pStyle w:val="Standard"/>
        <w:rPr>
          <w:rFonts w:hint="eastAsia"/>
        </w:rPr>
      </w:pPr>
      <w:bookmarkStart w:id="0" w:name="_GoBack"/>
      <w:bookmarkEnd w:id="0"/>
      <w:r>
        <w:rPr>
          <w:lang w:val="uk-UA"/>
        </w:rPr>
        <w:t>12.05.22 2-Бклас ЗаярнюкС.А.Фізична культура</w:t>
      </w:r>
      <w:r>
        <w:rPr>
          <w:rFonts w:ascii="Times New Roman" w:hAnsi="Times New Roman" w:cs="Times New Roman"/>
          <w:color w:val="000000"/>
          <w:sz w:val="28"/>
          <w:szCs w:val="48"/>
          <w:shd w:val="clear" w:color="auto" w:fill="FFFFFF"/>
          <w:lang w:val="uk-UA"/>
        </w:rPr>
        <w:t xml:space="preserve">Організовуючі та загально розвивальні вправи. Вправи для розвитку релаксації. Вправи для розвитку витривалості. Стрибки зі скакалкою на </w:t>
      </w:r>
      <w:r>
        <w:rPr>
          <w:rFonts w:ascii="Times New Roman" w:hAnsi="Times New Roman" w:cs="Times New Roman"/>
          <w:color w:val="000000"/>
          <w:sz w:val="28"/>
          <w:szCs w:val="48"/>
          <w:shd w:val="clear" w:color="auto" w:fill="FFFFFF"/>
          <w:lang w:val="uk-UA"/>
        </w:rPr>
        <w:t>одній, двох ногах. Рівномірний біг до 900м.</w:t>
      </w:r>
    </w:p>
    <w:p w:rsidR="007518BF" w:rsidRDefault="00E85A44">
      <w:pPr>
        <w:pStyle w:val="Standard"/>
        <w:rPr>
          <w:rFonts w:hint="eastAsia"/>
        </w:rPr>
      </w:pPr>
      <w:r>
        <w:rPr>
          <w:lang w:val="uk-UA"/>
        </w:rPr>
        <w:t xml:space="preserve">Мета:        </w:t>
      </w:r>
      <w:r>
        <w:t xml:space="preserve"> виховувати мотивацію до бережливого ставлення до власного здоров’я. </w:t>
      </w:r>
      <w:r>
        <w:rPr>
          <w:lang w:val="uk-UA"/>
        </w:rPr>
        <w:t xml:space="preserve">                       </w:t>
      </w:r>
    </w:p>
    <w:p w:rsidR="007518BF" w:rsidRDefault="007518BF">
      <w:pPr>
        <w:pStyle w:val="Standard"/>
        <w:rPr>
          <w:rFonts w:hint="eastAsia"/>
        </w:rPr>
      </w:pPr>
    </w:p>
    <w:p w:rsidR="007518BF" w:rsidRDefault="00E85A44">
      <w:pPr>
        <w:pStyle w:val="Standard"/>
        <w:spacing w:line="360" w:lineRule="auto"/>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Хід уроку</w:t>
      </w:r>
    </w:p>
    <w:p w:rsidR="007518BF" w:rsidRDefault="007518BF">
      <w:pPr>
        <w:pStyle w:val="Standard"/>
        <w:tabs>
          <w:tab w:val="center" w:pos="5741"/>
          <w:tab w:val="left" w:pos="6874"/>
        </w:tabs>
        <w:spacing w:line="360" w:lineRule="auto"/>
        <w:ind w:left="709"/>
        <w:jc w:val="center"/>
        <w:rPr>
          <w:rFonts w:hint="eastAsia"/>
        </w:rPr>
      </w:pPr>
    </w:p>
    <w:p w:rsidR="007518BF" w:rsidRDefault="00E85A44">
      <w:pPr>
        <w:pStyle w:val="Standard"/>
        <w:rPr>
          <w:rFonts w:hint="eastAsia"/>
          <w:color w:val="000000"/>
        </w:rPr>
      </w:pPr>
      <w:r>
        <w:rPr>
          <w:rFonts w:ascii="Times New Roman" w:hAnsi="Times New Roman" w:cs="Times New Roman"/>
          <w:b/>
          <w:color w:val="000000"/>
          <w:shd w:val="clear" w:color="auto" w:fill="FFFFFF"/>
          <w:lang w:val="uk-UA"/>
        </w:rPr>
        <w:t>І. ВСТУПНА БЕСІДА</w:t>
      </w:r>
      <w:r>
        <w:rPr>
          <w:rFonts w:ascii="Times New Roman" w:hAnsi="Times New Roman" w:cs="Times New Roman"/>
          <w:color w:val="000000"/>
          <w:shd w:val="clear" w:color="auto" w:fill="FFFFFF"/>
          <w:lang w:val="uk-UA"/>
        </w:rPr>
        <w:t> </w:t>
      </w:r>
    </w:p>
    <w:p w:rsidR="007518BF" w:rsidRDefault="00E85A44">
      <w:pPr>
        <w:pStyle w:val="Standard"/>
        <w:rPr>
          <w:rFonts w:hint="eastAsia"/>
        </w:rPr>
      </w:pPr>
      <w:r>
        <w:rPr>
          <w:rFonts w:ascii="Times New Roman" w:hAnsi="Times New Roman" w:cs="Times New Roman"/>
          <w:b/>
          <w:i/>
          <w:lang w:val="uk-UA"/>
        </w:rPr>
        <w:t xml:space="preserve">   </w:t>
      </w:r>
      <w:r>
        <w:rPr>
          <w:rFonts w:ascii="Times New Roman" w:hAnsi="Times New Roman" w:cs="Times New Roman"/>
          <w:i/>
          <w:lang w:val="uk-UA"/>
        </w:rPr>
        <w:t xml:space="preserve">  </w:t>
      </w:r>
      <w:r>
        <w:rPr>
          <w:rFonts w:ascii="Times New Roman" w:hAnsi="Times New Roman" w:cs="Times New Roman"/>
          <w:lang w:val="uk-UA"/>
        </w:rPr>
        <w:t>1.</w:t>
      </w:r>
      <w:r>
        <w:rPr>
          <w:rFonts w:ascii="Times New Roman" w:hAnsi="Times New Roman" w:cs="Times New Roman"/>
          <w:i/>
          <w:lang w:val="uk-UA"/>
        </w:rPr>
        <w:t xml:space="preserve"> </w:t>
      </w:r>
      <w:r>
        <w:rPr>
          <w:rFonts w:ascii="Times New Roman" w:hAnsi="Times New Roman" w:cs="Times New Roman"/>
          <w:sz w:val="28"/>
          <w:szCs w:val="28"/>
          <w:lang w:val="uk-UA"/>
        </w:rPr>
        <w:t>Правила безпеки під час самостійних занять спортом в домашніх умов</w:t>
      </w:r>
      <w:r>
        <w:rPr>
          <w:rFonts w:ascii="Times New Roman" w:hAnsi="Times New Roman" w:cs="Times New Roman"/>
          <w:sz w:val="28"/>
          <w:szCs w:val="28"/>
          <w:lang w:val="uk-UA"/>
        </w:rPr>
        <w:t>ах.</w:t>
      </w:r>
    </w:p>
    <w:p w:rsidR="007518BF" w:rsidRDefault="007518BF">
      <w:pPr>
        <w:pStyle w:val="listparagraph"/>
        <w:shd w:val="clear" w:color="auto" w:fill="FFFFFF"/>
        <w:spacing w:before="0" w:after="0"/>
        <w:jc w:val="both"/>
        <w:rPr>
          <w:color w:val="FF0000"/>
          <w:sz w:val="28"/>
          <w:szCs w:val="28"/>
          <w:lang w:val="uk-UA"/>
        </w:rPr>
      </w:pPr>
    </w:p>
    <w:p w:rsidR="007518BF" w:rsidRDefault="00E85A44">
      <w:pPr>
        <w:pStyle w:val="listparagraph"/>
        <w:shd w:val="clear" w:color="auto" w:fill="FFFFFF"/>
        <w:spacing w:before="0" w:after="0"/>
        <w:jc w:val="both"/>
        <w:rPr>
          <w:color w:val="000000"/>
        </w:rPr>
      </w:pPr>
      <w:r>
        <w:rPr>
          <w:b/>
          <w:color w:val="000000"/>
          <w:lang w:val="uk-UA"/>
        </w:rPr>
        <w:t>ІІ. ОСНОВНА ЧАСТИНА</w:t>
      </w:r>
    </w:p>
    <w:p w:rsidR="007518BF" w:rsidRDefault="00E85A44">
      <w:pPr>
        <w:pStyle w:val="Standard"/>
        <w:spacing w:line="360" w:lineRule="auto"/>
        <w:jc w:val="both"/>
        <w:rPr>
          <w:rFonts w:hint="eastAsia"/>
        </w:rPr>
      </w:pPr>
      <w:r>
        <w:rPr>
          <w:rFonts w:ascii="Times New Roman" w:hAnsi="Times New Roman" w:cs="Times New Roman"/>
          <w:b/>
          <w:sz w:val="28"/>
          <w:szCs w:val="28"/>
          <w:lang w:val="uk-UA"/>
        </w:rPr>
        <w:t xml:space="preserve">    </w:t>
      </w:r>
      <w:r>
        <w:rPr>
          <w:rFonts w:ascii="Times New Roman" w:hAnsi="Times New Roman" w:cs="Times New Roman"/>
          <w:sz w:val="28"/>
          <w:szCs w:val="28"/>
          <w:lang w:val="uk-UA"/>
        </w:rPr>
        <w:t xml:space="preserve"> 1. Організовуючі вправи, ЗРВ.</w:t>
      </w:r>
    </w:p>
    <w:p w:rsidR="007518BF" w:rsidRDefault="00E85A44">
      <w:pPr>
        <w:pStyle w:val="Standard"/>
        <w:rPr>
          <w:rFonts w:hint="eastAsia"/>
        </w:rPr>
      </w:pPr>
      <w:r>
        <w:rPr>
          <w:rFonts w:ascii="Times New Roman" w:hAnsi="Times New Roman" w:cs="Times New Roman"/>
          <w:sz w:val="28"/>
          <w:szCs w:val="28"/>
          <w:lang w:val="uk-UA"/>
        </w:rPr>
        <w:t xml:space="preserve">             - Виконай комплекс вправ за посиланням</w:t>
      </w:r>
    </w:p>
    <w:p w:rsidR="007518BF" w:rsidRDefault="007518BF">
      <w:pPr>
        <w:pStyle w:val="Standard"/>
        <w:rPr>
          <w:rFonts w:hint="eastAsia"/>
          <w:lang w:val="uk-UA"/>
        </w:rPr>
      </w:pPr>
    </w:p>
    <w:p w:rsidR="007518BF" w:rsidRDefault="00E85A44">
      <w:pPr>
        <w:pStyle w:val="Standard"/>
        <w:jc w:val="both"/>
        <w:rPr>
          <w:rFonts w:hint="eastAsia"/>
        </w:rPr>
      </w:pPr>
      <w:r>
        <w:rPr>
          <w:rFonts w:ascii="Times New Roman" w:hAnsi="Times New Roman" w:cs="Times New Roman"/>
          <w:b/>
          <w:sz w:val="28"/>
          <w:szCs w:val="28"/>
          <w:lang w:val="uk-UA"/>
        </w:rPr>
        <w:t xml:space="preserve">   </w:t>
      </w:r>
      <w:hyperlink r:id="rId6" w:history="1">
        <w:r>
          <w:rPr>
            <w:rStyle w:val="Internetlink"/>
            <w:rFonts w:ascii="Times New Roman" w:hAnsi="Times New Roman" w:cs="Times New Roman"/>
            <w:b/>
            <w:sz w:val="28"/>
            <w:szCs w:val="28"/>
            <w:lang w:val="uk-UA"/>
          </w:rPr>
          <w:t>https://www.youtube.com/watch?v=64WYxKRryGk</w:t>
        </w:r>
      </w:hyperlink>
    </w:p>
    <w:p w:rsidR="007518BF" w:rsidRDefault="007518BF">
      <w:pPr>
        <w:pStyle w:val="Standard"/>
        <w:jc w:val="both"/>
        <w:rPr>
          <w:rFonts w:hint="eastAsia"/>
        </w:rPr>
      </w:pPr>
    </w:p>
    <w:p w:rsidR="007518BF" w:rsidRDefault="00E85A44">
      <w:pPr>
        <w:pStyle w:val="Standard"/>
        <w:spacing w:line="450" w:lineRule="atLeast"/>
        <w:rPr>
          <w:rFonts w:hint="eastAsia"/>
        </w:rPr>
      </w:pPr>
      <w:r>
        <w:rPr>
          <w:rFonts w:ascii="Times New Roman" w:eastAsia="Times New Roman" w:hAnsi="Times New Roman" w:cs="Times New Roman"/>
          <w:b/>
          <w:sz w:val="28"/>
          <w:lang w:val="uk-UA" w:eastAsia="ru-RU"/>
        </w:rPr>
        <w:t>2</w:t>
      </w:r>
      <w:r>
        <w:rPr>
          <w:rFonts w:ascii="Times New Roman" w:eastAsia="Times New Roman" w:hAnsi="Times New Roman" w:cs="Times New Roman"/>
          <w:sz w:val="28"/>
          <w:lang w:val="uk-UA" w:eastAsia="ru-RU"/>
        </w:rPr>
        <w:t xml:space="preserve">. </w:t>
      </w:r>
      <w:r>
        <w:rPr>
          <w:rFonts w:ascii="Times New Roman" w:hAnsi="Times New Roman" w:cs="Times New Roman"/>
          <w:b/>
          <w:sz w:val="28"/>
          <w:szCs w:val="28"/>
          <w:lang w:val="uk-UA"/>
        </w:rPr>
        <w:t>Вправи для розвитку релаксації.</w:t>
      </w:r>
    </w:p>
    <w:p w:rsidR="007518BF" w:rsidRDefault="00E85A44">
      <w:pPr>
        <w:pStyle w:val="a5"/>
        <w:shd w:val="clear" w:color="auto" w:fill="FFFFFF"/>
        <w:spacing w:before="0" w:after="0"/>
      </w:pPr>
      <w:r>
        <w:rPr>
          <w:rStyle w:val="a7"/>
          <w:i/>
          <w:color w:val="0000CC"/>
          <w:sz w:val="28"/>
          <w:szCs w:val="21"/>
          <w:lang w:val="uk-UA"/>
        </w:rPr>
        <w:t xml:space="preserve">        </w:t>
      </w:r>
      <w:r>
        <w:rPr>
          <w:rStyle w:val="a7"/>
          <w:i/>
          <w:color w:val="000000"/>
          <w:sz w:val="28"/>
          <w:szCs w:val="21"/>
          <w:lang w:val="uk-UA"/>
        </w:rPr>
        <w:t xml:space="preserve">  Вправа «Муха»</w:t>
      </w:r>
    </w:p>
    <w:p w:rsidR="007518BF" w:rsidRPr="0089136F" w:rsidRDefault="00E85A44">
      <w:pPr>
        <w:pStyle w:val="a5"/>
        <w:shd w:val="clear" w:color="auto" w:fill="FFFFFF"/>
        <w:spacing w:before="0" w:after="120"/>
        <w:ind w:firstLine="567"/>
        <w:jc w:val="both"/>
        <w:rPr>
          <w:lang w:val="uk-UA"/>
        </w:rPr>
      </w:pPr>
      <w:r>
        <w:rPr>
          <w:color w:val="231F20"/>
          <w:sz w:val="28"/>
          <w:szCs w:val="21"/>
          <w:lang w:val="uk-UA"/>
        </w:rPr>
        <w:t>Зручно сядьте: руки вільно лежать на колінах, плечі та голова опущені, очі заплющені. Та уявіть собі, що на її обличчя намагається сісти муха. Вона сідає їй то на ніс, то на ротик, то на лоб, то</w:t>
      </w:r>
      <w:r>
        <w:rPr>
          <w:color w:val="231F20"/>
          <w:sz w:val="28"/>
          <w:szCs w:val="21"/>
          <w:lang w:val="uk-UA"/>
        </w:rPr>
        <w:t xml:space="preserve"> на очі. Завдання — не розплющуючи очей, відігнати набридливу комаху.</w:t>
      </w:r>
    </w:p>
    <w:p w:rsidR="007518BF" w:rsidRPr="0089136F" w:rsidRDefault="00E85A44">
      <w:pPr>
        <w:pStyle w:val="a5"/>
        <w:shd w:val="clear" w:color="auto" w:fill="FFFFFF"/>
        <w:spacing w:before="0" w:after="0"/>
        <w:rPr>
          <w:lang w:val="uk-UA"/>
        </w:rPr>
      </w:pPr>
      <w:r>
        <w:rPr>
          <w:rStyle w:val="a7"/>
          <w:i/>
          <w:color w:val="0000CC"/>
          <w:sz w:val="28"/>
          <w:szCs w:val="21"/>
          <w:lang w:val="uk-UA"/>
        </w:rPr>
        <w:t xml:space="preserve">       </w:t>
      </w:r>
      <w:r>
        <w:rPr>
          <w:rStyle w:val="a7"/>
          <w:i/>
          <w:color w:val="000000"/>
          <w:sz w:val="28"/>
          <w:szCs w:val="21"/>
          <w:lang w:val="uk-UA"/>
        </w:rPr>
        <w:t xml:space="preserve">  Вправа «Бурулька»</w:t>
      </w:r>
    </w:p>
    <w:p w:rsidR="007518BF" w:rsidRDefault="00E85A44">
      <w:pPr>
        <w:pStyle w:val="a5"/>
        <w:shd w:val="clear" w:color="auto" w:fill="FFFFFF"/>
        <w:spacing w:before="0" w:after="0"/>
      </w:pPr>
      <w:r>
        <w:rPr>
          <w:rStyle w:val="a8"/>
          <w:color w:val="231F20"/>
          <w:sz w:val="28"/>
          <w:szCs w:val="21"/>
          <w:lang w:val="uk-UA"/>
        </w:rPr>
        <w:t xml:space="preserve">         </w:t>
      </w:r>
      <w:r>
        <w:rPr>
          <w:color w:val="231F20"/>
          <w:sz w:val="28"/>
          <w:szCs w:val="21"/>
          <w:lang w:val="uk-UA"/>
        </w:rPr>
        <w:t xml:space="preserve">Станьте, заплющте очі, руки підніміть угору Уявіть, що Ви — бурулька. Напружте усі м’язи Вашого тіла. Запам’ятайте це відчуття. Необхідно завмерти у </w:t>
      </w:r>
      <w:r>
        <w:rPr>
          <w:color w:val="231F20"/>
          <w:sz w:val="28"/>
          <w:szCs w:val="21"/>
          <w:lang w:val="uk-UA"/>
        </w:rPr>
        <w:t>цій позі на 1-2 хвилини. Потім уявіть, що під дією сонячного тепла Ви починаєте поволі танути, розслаблюючи поступово кисті рук, потім — м’язи плечей, шиї, корпусу, ніг тощо. Запам’ятайте свої відчуття у стані розслаблення. Виконуйте вправу доти, доки не д</w:t>
      </w:r>
      <w:r>
        <w:rPr>
          <w:color w:val="231F20"/>
          <w:sz w:val="28"/>
          <w:szCs w:val="21"/>
          <w:lang w:val="uk-UA"/>
        </w:rPr>
        <w:t>осягнете оптимального емоційного стану. Цю вправу також можна виконувати, лежачи на підлозі.</w:t>
      </w:r>
    </w:p>
    <w:p w:rsidR="007518BF" w:rsidRDefault="00E85A44">
      <w:pPr>
        <w:pStyle w:val="a5"/>
        <w:shd w:val="clear" w:color="auto" w:fill="FFFFFF"/>
        <w:spacing w:before="0" w:after="0"/>
      </w:pPr>
      <w:r>
        <w:rPr>
          <w:rStyle w:val="a7"/>
          <w:color w:val="231F20"/>
          <w:sz w:val="28"/>
          <w:szCs w:val="21"/>
          <w:lang w:val="uk-UA"/>
        </w:rPr>
        <w:t xml:space="preserve">       </w:t>
      </w:r>
      <w:r>
        <w:rPr>
          <w:rStyle w:val="a7"/>
          <w:color w:val="000000"/>
          <w:sz w:val="28"/>
          <w:szCs w:val="21"/>
          <w:lang w:val="uk-UA"/>
        </w:rPr>
        <w:t xml:space="preserve">  </w:t>
      </w:r>
      <w:r>
        <w:rPr>
          <w:rStyle w:val="a7"/>
          <w:i/>
          <w:color w:val="000000"/>
          <w:sz w:val="28"/>
          <w:szCs w:val="21"/>
          <w:lang w:val="uk-UA"/>
        </w:rPr>
        <w:t>Вправа «Повітряна кулька»</w:t>
      </w:r>
    </w:p>
    <w:p w:rsidR="007518BF" w:rsidRDefault="00E85A44">
      <w:pPr>
        <w:pStyle w:val="a5"/>
        <w:shd w:val="clear" w:color="auto" w:fill="FFFFFF"/>
        <w:spacing w:before="0" w:after="120"/>
        <w:ind w:firstLine="567"/>
        <w:jc w:val="both"/>
      </w:pPr>
      <w:r>
        <w:rPr>
          <w:color w:val="231F20"/>
          <w:sz w:val="28"/>
          <w:szCs w:val="21"/>
          <w:lang w:val="uk-UA"/>
        </w:rPr>
        <w:t>Станьте, заплющте очі, руки підніміть угору, наберіть повітря у легені. Уявіть, що Ви — велика повітряна куля, що наповнена пові</w:t>
      </w:r>
      <w:r>
        <w:rPr>
          <w:color w:val="231F20"/>
          <w:sz w:val="28"/>
          <w:szCs w:val="21"/>
          <w:lang w:val="uk-UA"/>
        </w:rPr>
        <w:t>трям. Постійте у такій позі 1—2 хвилини, напружуючи усі м’язи тіла. Потім уявіть, що у кульці з’явилася невеличка дірочка. Повільно починайте випускати повітря, одночасно розслаблюючи м’язи тіла: кисті рук, потім — м’язи плечей, шиї, корпусу, ніг тощо. Зап</w:t>
      </w:r>
      <w:r>
        <w:rPr>
          <w:color w:val="231F20"/>
          <w:sz w:val="28"/>
          <w:szCs w:val="21"/>
          <w:lang w:val="uk-UA"/>
        </w:rPr>
        <w:t>ам’ятайте свої відчуття у стані розслаблення. Виконуйте вправу доти, доки не досягнете оптимального емоційного стану.</w:t>
      </w:r>
    </w:p>
    <w:p w:rsidR="007518BF" w:rsidRDefault="00E85A44">
      <w:pPr>
        <w:pStyle w:val="a5"/>
        <w:shd w:val="clear" w:color="auto" w:fill="FFFFFF"/>
        <w:spacing w:before="0" w:after="120"/>
        <w:ind w:firstLine="708"/>
        <w:jc w:val="both"/>
      </w:pPr>
      <w:r>
        <w:rPr>
          <w:color w:val="231F20"/>
          <w:sz w:val="28"/>
          <w:szCs w:val="21"/>
          <w:lang w:val="uk-UA"/>
        </w:rPr>
        <w:t>І, нарешті, під час сильного нервово-психічного напруження Ви можете виконати 20—30 присідань або 15—20 стрибків на місці. Це дозволить по</w:t>
      </w:r>
      <w:r>
        <w:rPr>
          <w:color w:val="231F20"/>
          <w:sz w:val="28"/>
          <w:szCs w:val="21"/>
          <w:lang w:val="uk-UA"/>
        </w:rPr>
        <w:t>збутися напруги, що виникла. Даний метод зняття психоемоційної напруги широко використовується спортсменами, артистами перед відповідальними виступами тощо.</w:t>
      </w:r>
    </w:p>
    <w:p w:rsidR="007518BF" w:rsidRDefault="00E85A44">
      <w:pPr>
        <w:pStyle w:val="Standard"/>
        <w:shd w:val="clear" w:color="auto" w:fill="FBFBFB"/>
        <w:spacing w:line="450" w:lineRule="atLeast"/>
        <w:jc w:val="both"/>
        <w:rPr>
          <w:rFonts w:hint="eastAsia"/>
        </w:rPr>
      </w:pPr>
      <w:r>
        <w:rPr>
          <w:rFonts w:ascii="Times New Roman" w:hAnsi="Times New Roman" w:cs="Times New Roman"/>
          <w:b/>
          <w:bCs/>
          <w:sz w:val="28"/>
          <w:szCs w:val="48"/>
          <w:shd w:val="clear" w:color="auto" w:fill="FFFFFF"/>
          <w:lang w:val="uk-UA"/>
        </w:rPr>
        <w:lastRenderedPageBreak/>
        <w:t>3. Стрибки зі скакалкою на одній, двох ногах.</w:t>
      </w:r>
    </w:p>
    <w:p w:rsidR="007518BF" w:rsidRDefault="007518BF">
      <w:pPr>
        <w:pStyle w:val="Standard"/>
        <w:shd w:val="clear" w:color="auto" w:fill="FBFBFB"/>
        <w:spacing w:line="450" w:lineRule="atLeast"/>
        <w:jc w:val="both"/>
        <w:rPr>
          <w:rFonts w:hint="eastAsia"/>
        </w:rPr>
      </w:pPr>
    </w:p>
    <w:p w:rsidR="007518BF" w:rsidRPr="0089136F" w:rsidRDefault="00E85A44">
      <w:pPr>
        <w:pStyle w:val="Standard"/>
        <w:shd w:val="clear" w:color="auto" w:fill="FBFBFB"/>
        <w:spacing w:line="360" w:lineRule="auto"/>
        <w:jc w:val="both"/>
        <w:rPr>
          <w:rFonts w:hint="eastAsia"/>
          <w:lang w:val="uk-UA"/>
        </w:rPr>
      </w:pPr>
      <w:r>
        <w:rPr>
          <w:rFonts w:ascii="Times New Roman" w:eastAsia="Times New Roman" w:hAnsi="Times New Roman" w:cs="Times New Roman"/>
          <w:b/>
          <w:bCs/>
          <w:color w:val="000000"/>
          <w:sz w:val="28"/>
          <w:szCs w:val="26"/>
          <w:shd w:val="clear" w:color="auto" w:fill="FFFFFF"/>
          <w:lang w:val="uk-UA"/>
        </w:rPr>
        <w:t xml:space="preserve"> </w:t>
      </w:r>
      <w:hyperlink r:id="rId7" w:history="1">
        <w:r>
          <w:rPr>
            <w:rStyle w:val="Internetlink"/>
            <w:rFonts w:ascii="Times New Roman" w:eastAsia="Times New Roman" w:hAnsi="Times New Roman" w:cs="Times New Roman"/>
            <w:b/>
            <w:bCs/>
            <w:sz w:val="28"/>
            <w:szCs w:val="26"/>
            <w:shd w:val="clear" w:color="auto" w:fill="FFFFFF"/>
            <w:lang w:val="uk-UA"/>
          </w:rPr>
          <w:t>https://www.youtube.com/watch?v=NjSYyVWZdBg</w:t>
        </w:r>
      </w:hyperlink>
    </w:p>
    <w:p w:rsidR="007518BF" w:rsidRPr="0089136F" w:rsidRDefault="007518BF">
      <w:pPr>
        <w:pStyle w:val="Standard"/>
        <w:shd w:val="clear" w:color="auto" w:fill="FBFBFB"/>
        <w:spacing w:line="360" w:lineRule="auto"/>
        <w:jc w:val="both"/>
        <w:rPr>
          <w:rFonts w:hint="eastAsia"/>
          <w:lang w:val="uk-UA"/>
        </w:rPr>
      </w:pPr>
    </w:p>
    <w:p w:rsidR="007518BF" w:rsidRDefault="00E85A44">
      <w:pPr>
        <w:pStyle w:val="Standard"/>
        <w:spacing w:line="360" w:lineRule="auto"/>
        <w:jc w:val="both"/>
        <w:rPr>
          <w:rFonts w:hint="eastAsia"/>
          <w:color w:val="000000"/>
        </w:rPr>
      </w:pPr>
      <w:r>
        <w:rPr>
          <w:rFonts w:ascii="Times New Roman" w:hAnsi="Times New Roman" w:cs="Times New Roman"/>
          <w:b/>
          <w:bCs/>
          <w:color w:val="000000"/>
          <w:sz w:val="28"/>
          <w:szCs w:val="28"/>
          <w:shd w:val="clear" w:color="auto" w:fill="FFFFFF"/>
          <w:lang w:val="uk-UA"/>
        </w:rPr>
        <w:t xml:space="preserve">ІІІ. </w:t>
      </w:r>
      <w:r>
        <w:rPr>
          <w:rFonts w:ascii="Times New Roman" w:hAnsi="Times New Roman" w:cs="Times New Roman"/>
          <w:b/>
          <w:bCs/>
          <w:color w:val="000000"/>
          <w:sz w:val="32"/>
          <w:szCs w:val="32"/>
          <w:shd w:val="clear" w:color="auto" w:fill="FFFFFF"/>
          <w:lang w:val="uk-UA"/>
        </w:rPr>
        <w:t>Заключна частина</w:t>
      </w:r>
    </w:p>
    <w:p w:rsidR="007518BF" w:rsidRDefault="00E85A44">
      <w:pPr>
        <w:pStyle w:val="a6"/>
        <w:spacing w:after="0" w:line="360" w:lineRule="auto"/>
        <w:ind w:left="0"/>
        <w:jc w:val="both"/>
        <w:rPr>
          <w:rFonts w:hint="eastAsia"/>
        </w:rPr>
      </w:pPr>
      <w:r>
        <w:rPr>
          <w:rFonts w:ascii="Times New Roman" w:hAnsi="Times New Roman" w:cs="Times New Roman"/>
          <w:b/>
          <w:bCs/>
          <w:sz w:val="28"/>
          <w:szCs w:val="28"/>
          <w:shd w:val="clear" w:color="auto" w:fill="FFFFFF"/>
          <w:lang w:val="uk-UA"/>
        </w:rPr>
        <w:t xml:space="preserve">         1. Танцювальна руханка</w:t>
      </w:r>
    </w:p>
    <w:p w:rsidR="007518BF" w:rsidRDefault="00E85A44">
      <w:pPr>
        <w:pStyle w:val="a6"/>
        <w:spacing w:after="0" w:line="360" w:lineRule="auto"/>
        <w:ind w:left="0"/>
        <w:rPr>
          <w:rFonts w:hint="eastAsia"/>
        </w:rPr>
      </w:pPr>
      <w:r>
        <w:rPr>
          <w:rFonts w:ascii="Times New Roman" w:hAnsi="Times New Roman" w:cs="Times New Roman"/>
          <w:bCs/>
          <w:sz w:val="28"/>
          <w:szCs w:val="28"/>
          <w:shd w:val="clear" w:color="auto" w:fill="FFFFFF"/>
          <w:lang w:val="uk-UA"/>
        </w:rPr>
        <w:t>- Спробуй виконати танцювальну руханку за посиланням</w:t>
      </w:r>
    </w:p>
    <w:p w:rsidR="007518BF" w:rsidRDefault="007518BF">
      <w:pPr>
        <w:pStyle w:val="a6"/>
        <w:spacing w:after="0" w:line="360" w:lineRule="auto"/>
        <w:ind w:left="0"/>
        <w:rPr>
          <w:rFonts w:hint="eastAsia"/>
        </w:rPr>
      </w:pPr>
    </w:p>
    <w:p w:rsidR="007518BF" w:rsidRPr="0089136F" w:rsidRDefault="00E85A44">
      <w:pPr>
        <w:pStyle w:val="a6"/>
        <w:spacing w:after="0" w:line="360" w:lineRule="auto"/>
        <w:ind w:left="0"/>
        <w:rPr>
          <w:rFonts w:hint="eastAsia"/>
          <w:lang w:val="uk-UA"/>
        </w:rPr>
      </w:pPr>
      <w:r>
        <w:rPr>
          <w:rFonts w:ascii="Times New Roman" w:hAnsi="Times New Roman" w:cs="Times New Roman"/>
          <w:b/>
          <w:bCs/>
          <w:sz w:val="28"/>
          <w:szCs w:val="28"/>
          <w:shd w:val="clear" w:color="auto" w:fill="FFFFFF"/>
          <w:lang w:val="uk-UA"/>
        </w:rPr>
        <w:t xml:space="preserve">  </w:t>
      </w:r>
      <w:hyperlink r:id="rId8" w:history="1">
        <w:r>
          <w:rPr>
            <w:rStyle w:val="Internetlink"/>
            <w:rFonts w:ascii="Times New Roman" w:hAnsi="Times New Roman" w:cs="Times New Roman"/>
            <w:b/>
            <w:bCs/>
            <w:sz w:val="28"/>
            <w:szCs w:val="28"/>
            <w:shd w:val="clear" w:color="auto" w:fill="FFFFFF"/>
            <w:lang w:val="uk-UA"/>
          </w:rPr>
          <w:t>https://www.youtube.com/watch?v=Lf0YdjKvGHM</w:t>
        </w:r>
      </w:hyperlink>
    </w:p>
    <w:p w:rsidR="007518BF" w:rsidRPr="0089136F" w:rsidRDefault="007518BF">
      <w:pPr>
        <w:pStyle w:val="a6"/>
        <w:spacing w:after="0" w:line="360" w:lineRule="auto"/>
        <w:ind w:left="0"/>
        <w:rPr>
          <w:rFonts w:hint="eastAsia"/>
          <w:lang w:val="uk-UA"/>
        </w:rPr>
      </w:pPr>
    </w:p>
    <w:p w:rsidR="007518BF" w:rsidRPr="0089136F" w:rsidRDefault="007518BF">
      <w:pPr>
        <w:pStyle w:val="a6"/>
        <w:spacing w:after="0" w:line="360" w:lineRule="auto"/>
        <w:ind w:left="0"/>
        <w:rPr>
          <w:rFonts w:hint="eastAsia"/>
          <w:lang w:val="uk-UA"/>
        </w:rPr>
      </w:pPr>
    </w:p>
    <w:p w:rsidR="007518BF" w:rsidRDefault="00E85A44">
      <w:pPr>
        <w:pStyle w:val="a6"/>
        <w:spacing w:after="0" w:line="360" w:lineRule="auto"/>
        <w:ind w:left="0"/>
        <w:rPr>
          <w:rFonts w:hint="eastAsia"/>
        </w:rPr>
      </w:pPr>
      <w:r>
        <w:rPr>
          <w:rFonts w:ascii="Times New Roman" w:hAnsi="Times New Roman" w:cs="Times New Roman"/>
          <w:b/>
          <w:bCs/>
          <w:sz w:val="28"/>
          <w:szCs w:val="28"/>
          <w:shd w:val="clear" w:color="auto" w:fill="FFFFFF"/>
          <w:lang w:val="uk-UA"/>
        </w:rPr>
        <w:t>Бережіть своє здоров’я!</w:t>
      </w:r>
    </w:p>
    <w:sectPr w:rsidR="007518BF">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5A44" w:rsidRDefault="00E85A44">
      <w:pPr>
        <w:rPr>
          <w:rFonts w:hint="eastAsia"/>
        </w:rPr>
      </w:pPr>
      <w:r>
        <w:separator/>
      </w:r>
    </w:p>
  </w:endnote>
  <w:endnote w:type="continuationSeparator" w:id="0">
    <w:p w:rsidR="00E85A44" w:rsidRDefault="00E85A4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panose1 w:val="02020603050405020304"/>
    <w:charset w:val="00"/>
    <w:family w:val="roman"/>
    <w:pitch w:val="variable"/>
  </w:font>
  <w:font w:name="NSimSun">
    <w:panose1 w:val="02010609030101010101"/>
    <w:charset w:val="86"/>
    <w:family w:val="modern"/>
    <w:pitch w:val="fixed"/>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Liberation Sans">
    <w:panose1 w:val="020B0604020202020204"/>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5A44" w:rsidRDefault="00E85A44">
      <w:pPr>
        <w:rPr>
          <w:rFonts w:hint="eastAsia"/>
        </w:rPr>
      </w:pPr>
      <w:r>
        <w:rPr>
          <w:color w:val="000000"/>
        </w:rPr>
        <w:separator/>
      </w:r>
    </w:p>
  </w:footnote>
  <w:footnote w:type="continuationSeparator" w:id="0">
    <w:p w:rsidR="00E85A44" w:rsidRDefault="00E85A44">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7518BF"/>
    <w:rsid w:val="007518BF"/>
    <w:rsid w:val="0089136F"/>
    <w:rsid w:val="00E85A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C82E1B-DD2C-4BE8-9CF5-F51BDE5F1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Arial"/>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listparagraph">
    <w:name w:val="listparagraph"/>
    <w:basedOn w:val="Standard"/>
    <w:pPr>
      <w:spacing w:before="280" w:after="280"/>
    </w:pPr>
    <w:rPr>
      <w:rFonts w:ascii="Times New Roman" w:eastAsia="Times New Roman" w:hAnsi="Times New Roman" w:cs="Times New Roman"/>
      <w:lang w:eastAsia="ru-RU"/>
    </w:rPr>
  </w:style>
  <w:style w:type="paragraph" w:styleId="a5">
    <w:name w:val="Normal (Web)"/>
    <w:basedOn w:val="Standard"/>
    <w:pPr>
      <w:spacing w:before="280" w:after="280"/>
    </w:pPr>
    <w:rPr>
      <w:rFonts w:ascii="Times New Roman" w:eastAsia="Times New Roman" w:hAnsi="Times New Roman" w:cs="Times New Roman"/>
      <w:lang w:eastAsia="ru-RU"/>
    </w:rPr>
  </w:style>
  <w:style w:type="paragraph" w:styleId="a6">
    <w:name w:val="List Paragraph"/>
    <w:basedOn w:val="Standard"/>
    <w:pPr>
      <w:spacing w:after="160"/>
      <w:ind w:left="720"/>
    </w:pPr>
  </w:style>
  <w:style w:type="character" w:customStyle="1" w:styleId="Internetlink">
    <w:name w:val="Internet link"/>
    <w:basedOn w:val="a0"/>
    <w:rPr>
      <w:color w:val="0563C1"/>
      <w:u w:val="single"/>
    </w:rPr>
  </w:style>
  <w:style w:type="character" w:styleId="a7">
    <w:name w:val="Strong"/>
    <w:basedOn w:val="a0"/>
    <w:rPr>
      <w:b/>
      <w:bCs/>
    </w:rPr>
  </w:style>
  <w:style w:type="character" w:styleId="a8">
    <w:name w:val="Emphasis"/>
    <w:basedOn w:val="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youtube.com/watch?v=Lf0YdjKvGHM" TargetMode="External"/><Relationship Id="rId3" Type="http://schemas.openxmlformats.org/officeDocument/2006/relationships/webSettings" Target="webSettings.xml"/><Relationship Id="rId7" Type="http://schemas.openxmlformats.org/officeDocument/2006/relationships/hyperlink" Target="https://www.youtube.com/watch?v=NjSYyVWZdB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64WYxKRryGk"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409</Words>
  <Characters>2332</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Школа</dc:creator>
  <cp:lastModifiedBy>Школа</cp:lastModifiedBy>
  <cp:revision>2</cp:revision>
  <dcterms:created xsi:type="dcterms:W3CDTF">2022-05-12T05:23:00Z</dcterms:created>
  <dcterms:modified xsi:type="dcterms:W3CDTF">2022-05-12T05:23:00Z</dcterms:modified>
</cp:coreProperties>
</file>