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6B" w:rsidRDefault="00845E23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t>25</w:t>
      </w:r>
      <w:r>
        <w:rPr>
          <w:lang w:val="uk-UA"/>
        </w:rPr>
        <w:t>.03.22 2-БкласЗаярнюкС.А.Фізична культура</w:t>
      </w:r>
    </w:p>
    <w:p w:rsidR="0040676B" w:rsidRDefault="00845E23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BFBFB"/>
          <w:lang w:val="uk-UA"/>
        </w:rPr>
        <w:t xml:space="preserve">Організовуючі і загально розвивальні вправи. Вправи для розвитку релаксації. Вправи для розвитку витривалості. Стрибки зі скакалкою на одній, двох ногах. Рівномірний біг </w:t>
      </w:r>
      <w:r>
        <w:rPr>
          <w:rFonts w:ascii="Times New Roman" w:hAnsi="Times New Roman" w:cs="Times New Roman"/>
          <w:b/>
          <w:bCs/>
          <w:color w:val="C00000"/>
          <w:sz w:val="28"/>
          <w:szCs w:val="18"/>
          <w:shd w:val="clear" w:color="auto" w:fill="FBFBFB"/>
          <w:lang w:val="uk-UA"/>
        </w:rPr>
        <w:t>.</w:t>
      </w:r>
    </w:p>
    <w:p w:rsidR="0040676B" w:rsidRDefault="0040676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40676B" w:rsidRDefault="00845E23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40676B" w:rsidRDefault="00845E23">
      <w:pPr>
        <w:pStyle w:val="a5"/>
        <w:numPr>
          <w:ilvl w:val="0"/>
          <w:numId w:val="2"/>
        </w:numPr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Правила техніки безпеки під час виконання фізичних вправ вдома</w:t>
      </w:r>
      <w:r>
        <w:rPr>
          <w:sz w:val="28"/>
          <w:u w:val="single"/>
          <w:lang w:val="uk-UA"/>
        </w:rPr>
        <w:t xml:space="preserve"> за </w:t>
      </w:r>
      <w:r>
        <w:rPr>
          <w:rFonts w:ascii="Times New Roman" w:hAnsi="Times New Roman" w:cs="Times New Roman"/>
          <w:sz w:val="28"/>
          <w:u w:val="single"/>
          <w:lang w:val="uk-UA"/>
        </w:rPr>
        <w:t>п</w:t>
      </w:r>
      <w:r>
        <w:rPr>
          <w:rFonts w:ascii="Times New Roman" w:hAnsi="Times New Roman" w:cs="Times New Roman"/>
          <w:sz w:val="28"/>
          <w:u w:val="single"/>
          <w:lang w:val="uk-UA"/>
        </w:rPr>
        <w:t>осиланням</w:t>
      </w:r>
    </w:p>
    <w:p w:rsidR="0040676B" w:rsidRDefault="00845E23">
      <w:pPr>
        <w:pStyle w:val="Standard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- Перегляньте уважно правила і дотримуйтесь їх.</w:t>
      </w:r>
    </w:p>
    <w:p w:rsidR="0040676B" w:rsidRDefault="00845E23">
      <w:pPr>
        <w:pStyle w:val="Standard"/>
        <w:jc w:val="both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  <w:t xml:space="preserve">   </w:t>
      </w:r>
      <w:hyperlink r:id="rId7" w:history="1">
        <w:r>
          <w:rPr>
            <w:rStyle w:val="Internetlink"/>
            <w:rFonts w:ascii="Times New Roman" w:hAnsi="Times New Roman" w:cs="Times New Roman"/>
            <w:b/>
            <w:sz w:val="28"/>
            <w:shd w:val="clear" w:color="auto" w:fill="FFFFFF"/>
            <w:lang w:val="uk-UA"/>
          </w:rPr>
          <w:t>https://www.youtube.com/watch?v=Cp6JmkqCQfI</w:t>
        </w:r>
      </w:hyperlink>
    </w:p>
    <w:p w:rsidR="0040676B" w:rsidRDefault="00845E2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Комплекс вправ ранкової гімнастики.</w:t>
      </w:r>
    </w:p>
    <w:p w:rsidR="0040676B" w:rsidRDefault="00845E23">
      <w:pPr>
        <w:pStyle w:val="Standard"/>
        <w:jc w:val="both"/>
        <w:rPr>
          <w:rFonts w:hint="eastAsia"/>
          <w:lang w:val="uk-UA"/>
        </w:rPr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shd w:val="clear" w:color="auto" w:fill="FBFBFB"/>
          <w:lang w:val="uk-UA"/>
        </w:rPr>
        <w:t>- Запрошую всіх на ранкову гімнастику.</w:t>
      </w:r>
    </w:p>
    <w:p w:rsidR="0040676B" w:rsidRDefault="00845E23">
      <w:pPr>
        <w:pStyle w:val="Standard"/>
        <w:jc w:val="both"/>
        <w:rPr>
          <w:rFonts w:hint="eastAsia"/>
          <w:lang w:val="uk-UA"/>
        </w:rPr>
      </w:pPr>
      <w:r>
        <w:rPr>
          <w:rStyle w:val="Internetlink"/>
          <w:rFonts w:ascii="Times New Roman" w:hAnsi="Times New Roman" w:cs="Times New Roman"/>
          <w:b/>
          <w:bCs/>
          <w:color w:val="000000"/>
          <w:sz w:val="28"/>
          <w:szCs w:val="28"/>
          <w:u w:val="none"/>
          <w:shd w:val="clear" w:color="auto" w:fill="FBFBFB"/>
          <w:lang w:val="uk-UA"/>
        </w:rPr>
        <w:t xml:space="preserve">   </w:t>
      </w:r>
      <w:hyperlink r:id="rId8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40676B" w:rsidRDefault="00845E23">
      <w:pPr>
        <w:pStyle w:val="a5"/>
        <w:numPr>
          <w:ilvl w:val="0"/>
          <w:numId w:val="1"/>
        </w:numPr>
        <w:jc w:val="both"/>
        <w:rPr>
          <w:rFonts w:hint="eastAsia"/>
          <w:lang w:val="uk-UA"/>
        </w:rPr>
      </w:pPr>
      <w:r>
        <w:rPr>
          <w:rStyle w:val="Internetlink"/>
          <w:rFonts w:ascii="Times New Roman" w:hAnsi="Times New Roman" w:cs="Times New Roman"/>
          <w:color w:val="auto"/>
          <w:sz w:val="28"/>
          <w:szCs w:val="28"/>
          <w:shd w:val="clear" w:color="auto" w:fill="FBFBFB"/>
          <w:lang w:val="uk-UA"/>
        </w:rPr>
        <w:t>Стрибки зі скакалкою на одній, двох ногах</w:t>
      </w:r>
    </w:p>
    <w:p w:rsidR="0040676B" w:rsidRDefault="00845E23">
      <w:pPr>
        <w:pStyle w:val="a5"/>
        <w:jc w:val="both"/>
        <w:rPr>
          <w:rFonts w:hint="eastAsia"/>
          <w:lang w:val="uk-UA"/>
        </w:rPr>
      </w:pPr>
      <w:r>
        <w:rPr>
          <w:rStyle w:val="Internetlink"/>
          <w:rFonts w:ascii="Times New Roman" w:hAnsi="Times New Roman" w:cs="Times New Roman"/>
          <w:noProof/>
          <w:color w:val="auto"/>
          <w:sz w:val="28"/>
          <w:szCs w:val="28"/>
          <w:u w:val="none"/>
          <w:shd w:val="clear" w:color="auto" w:fill="FBFBFB"/>
          <w:lang w:eastAsia="ru-RU" w:bidi="ar-SA"/>
        </w:rPr>
        <w:drawing>
          <wp:inline distT="0" distB="0" distL="0" distR="0">
            <wp:extent cx="3809880" cy="2771640"/>
            <wp:effectExtent l="0" t="0" r="12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880" cy="2771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0676B" w:rsidRDefault="0040676B">
      <w:pPr>
        <w:pStyle w:val="a5"/>
        <w:jc w:val="both"/>
        <w:rPr>
          <w:rFonts w:hint="eastAsia"/>
          <w:lang w:val="uk-UA"/>
        </w:rPr>
      </w:pPr>
    </w:p>
    <w:p w:rsidR="0040676B" w:rsidRDefault="00845E23">
      <w:pPr>
        <w:pStyle w:val="a5"/>
        <w:jc w:val="both"/>
        <w:rPr>
          <w:rFonts w:hint="eastAsia"/>
          <w:lang w:val="uk-UA"/>
        </w:rPr>
      </w:pPr>
      <w:r>
        <w:rPr>
          <w:rStyle w:val="Internetlink"/>
          <w:rFonts w:ascii="Times New Roman" w:hAnsi="Times New Roman" w:cs="Times New Roman"/>
          <w:color w:val="auto"/>
          <w:sz w:val="28"/>
          <w:szCs w:val="28"/>
          <w:shd w:val="clear" w:color="auto" w:fill="FBFBFB"/>
          <w:lang w:val="uk-UA"/>
        </w:rPr>
        <w:t xml:space="preserve">4. </w:t>
      </w:r>
      <w:r>
        <w:rPr>
          <w:rStyle w:val="Internetlink"/>
          <w:rFonts w:ascii="Times New Roman" w:hAnsi="Times New Roman" w:cs="Times New Roman"/>
          <w:bCs/>
          <w:color w:val="auto"/>
          <w:sz w:val="28"/>
          <w:szCs w:val="28"/>
          <w:shd w:val="clear" w:color="auto" w:fill="FBFBFB"/>
          <w:lang w:val="uk-UA"/>
        </w:rPr>
        <w:t>Рівномірний біг.</w:t>
      </w:r>
    </w:p>
    <w:p w:rsidR="0040676B" w:rsidRDefault="0040676B">
      <w:pPr>
        <w:pStyle w:val="a5"/>
        <w:jc w:val="both"/>
        <w:rPr>
          <w:rFonts w:hint="eastAsia"/>
          <w:lang w:val="uk-UA"/>
        </w:rPr>
      </w:pPr>
    </w:p>
    <w:p w:rsidR="0040676B" w:rsidRDefault="00845E23">
      <w:pPr>
        <w:pStyle w:val="a5"/>
        <w:jc w:val="both"/>
        <w:rPr>
          <w:rFonts w:hint="eastAsia"/>
          <w:lang w:val="uk-UA"/>
        </w:rPr>
      </w:pPr>
      <w:r>
        <w:rPr>
          <w:rStyle w:val="Internetlink"/>
          <w:rFonts w:ascii="Times New Roman" w:hAnsi="Times New Roman" w:cs="Times New Roman"/>
          <w:bCs/>
          <w:noProof/>
          <w:color w:val="auto"/>
          <w:sz w:val="28"/>
          <w:szCs w:val="28"/>
          <w:shd w:val="clear" w:color="auto" w:fill="FBFBFB"/>
          <w:lang w:eastAsia="ru-RU" w:bidi="ar-SA"/>
        </w:rPr>
        <w:lastRenderedPageBreak/>
        <w:drawing>
          <wp:inline distT="0" distB="0" distL="0" distR="0">
            <wp:extent cx="3857759" cy="2941920"/>
            <wp:effectExtent l="0" t="0" r="9391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759" cy="2941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0676B" w:rsidRDefault="0040676B">
      <w:pPr>
        <w:pStyle w:val="a5"/>
        <w:jc w:val="both"/>
        <w:rPr>
          <w:rFonts w:hint="eastAsia"/>
          <w:lang w:val="uk-UA"/>
        </w:rPr>
      </w:pPr>
    </w:p>
    <w:p w:rsidR="0040676B" w:rsidRDefault="00845E23">
      <w:pPr>
        <w:pStyle w:val="a5"/>
        <w:jc w:val="both"/>
        <w:rPr>
          <w:rFonts w:hint="eastAsia"/>
          <w:lang w:val="uk-UA"/>
        </w:rPr>
      </w:pPr>
      <w:r>
        <w:rPr>
          <w:rStyle w:val="Internetlink"/>
          <w:rFonts w:ascii="Times New Roman" w:hAnsi="Times New Roman" w:cs="Times New Roman"/>
          <w:bCs/>
          <w:color w:val="auto"/>
          <w:sz w:val="28"/>
          <w:szCs w:val="28"/>
          <w:shd w:val="clear" w:color="auto" w:fill="FBFBFB"/>
          <w:lang w:val="uk-UA"/>
        </w:rPr>
        <w:t>5. Танці з рухами для дітей.</w:t>
      </w:r>
    </w:p>
    <w:p w:rsidR="0040676B" w:rsidRDefault="00845E23">
      <w:pPr>
        <w:pStyle w:val="a5"/>
        <w:jc w:val="both"/>
        <w:rPr>
          <w:rFonts w:hint="eastAsia"/>
          <w:lang w:val="uk-UA"/>
        </w:rPr>
      </w:pPr>
      <w:r>
        <w:rPr>
          <w:rStyle w:val="Internetlink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- Спробуй повторити руханку «А ти лети в далекі світи» </w:t>
      </w:r>
      <w:r>
        <w:rPr>
          <w:rStyle w:val="Internetlink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за посиланням</w:t>
      </w:r>
    </w:p>
    <w:p w:rsidR="0040676B" w:rsidRPr="008358BB" w:rsidRDefault="00845E23">
      <w:pPr>
        <w:pStyle w:val="Standard"/>
        <w:jc w:val="both"/>
        <w:rPr>
          <w:rFonts w:hint="eastAsia"/>
          <w:lang w:val="uk-UA"/>
        </w:rPr>
      </w:pPr>
      <w:hyperlink r:id="rId11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https://www.youtube.com/watch?v=_eD21EzS5ig</w:t>
        </w:r>
      </w:hyperlink>
    </w:p>
    <w:p w:rsidR="0040676B" w:rsidRPr="008358BB" w:rsidRDefault="0040676B">
      <w:pPr>
        <w:pStyle w:val="Standard"/>
        <w:jc w:val="both"/>
        <w:rPr>
          <w:rFonts w:hint="eastAsia"/>
          <w:lang w:val="uk-UA"/>
        </w:rPr>
      </w:pPr>
    </w:p>
    <w:p w:rsidR="0040676B" w:rsidRDefault="00845E23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Style w:val="Internetlink"/>
          <w:b/>
          <w:i/>
          <w:color w:val="C00000"/>
          <w:sz w:val="32"/>
          <w:u w:val="none"/>
          <w:lang w:val="uk-UA"/>
        </w:rPr>
        <w:t>Бажаю вам гарного настрою і міцного здоров’я!</w:t>
      </w:r>
    </w:p>
    <w:sectPr w:rsidR="0040676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E23" w:rsidRDefault="00845E23">
      <w:pPr>
        <w:rPr>
          <w:rFonts w:hint="eastAsia"/>
        </w:rPr>
      </w:pPr>
      <w:r>
        <w:separator/>
      </w:r>
    </w:p>
  </w:endnote>
  <w:endnote w:type="continuationSeparator" w:id="0">
    <w:p w:rsidR="00845E23" w:rsidRDefault="00845E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E23" w:rsidRDefault="00845E2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45E23" w:rsidRDefault="00845E2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92BC4"/>
    <w:multiLevelType w:val="multilevel"/>
    <w:tmpl w:val="5CB4D8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0676B"/>
    <w:rsid w:val="0040676B"/>
    <w:rsid w:val="008358BB"/>
    <w:rsid w:val="0084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E39815-1D19-4314-9B7F-A2C58389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ssjrnqPnG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_eD21EzS5i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2022-03-31T07:56:00Z</dcterms:created>
  <dcterms:modified xsi:type="dcterms:W3CDTF">2022-03-31T07:56:00Z</dcterms:modified>
</cp:coreProperties>
</file>