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25.02.2022</w:t>
        <w:tab/>
        <w:tab/>
        <w:tab/>
        <w:tab/>
        <w:t xml:space="preserve">3 клас</w:t>
        <w:tab/>
        <w:tab/>
        <w:tab/>
        <w:tab/>
        <w:t xml:space="preserve">Артемюк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Основні команди редагування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4 ІФО 4-3.2-4 - досліджує комп'ютерні програми для того, щоб дізнатися про їх можливості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firstLine="709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 Пригадайте: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Яке призначення клавіші ПРОБІЛ?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Яке призначення клавіші ENTER?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Яке призначення клавіші SHIFT?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Яке призначення клавіші CAPS LOCK?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Яке призначення клавіші BA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KSPACE?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означає «редагувати текст»?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означає «форматувати текст»?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можна переміщуватися в тексті? За допомогою чого можна переміщуватися в тексті?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виділити одне слово за допомогою комп’ютерної  мишки?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Опрацюйте матеріал: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Давайте пригадаємо, що ж означає слово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редагувати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Редагування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 внесення змін, доповнень та виправлень.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Є три основні команди редагування. 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вирізати, вставити та копіювати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За допомогою цих команд ми будемо переміщувати та копіювати фрагменти тексту.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Давайте подумаємо, що означає слово «копіювати» та «перемістити»?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Копіювати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 означає створити точну копію тексту.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Перемістити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означає вирізати з певного місця текст і вставити його в потрібне місце. А якщо текст копіюється чи переміщується давайте подумаємо де ж він в ці кілька секунд зберігається?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Ці кілька секунд наш фрагмент тексту зберігається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буфері обміну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Буфер обміну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 ділянка пам’яті, у якій тимчасово зберігається скопійований об’єкт.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Алгоритм копіювання текстів.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Спочатку нам необхідно виділити фрагмент тексту за допомогою комп’ютерної мишки або клавіатури. Потім вибрати команду Копіювати, поставити курсор у відповідне місце і вибрати команду Вставити. Ось і все.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Алгоритм переміщення тексту.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Спочатку нам необхідно виділити фрагмент тексту , вибрати команду Вирізати, поставити курсор у відповідне місце та вибрати команду Вставити. 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Вправа "Загублені клавіші"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https://learningapps.org/display?v=pw2sdboej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Вправа "Правопис"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https://learningapps.org/display?v=px21wwh0k01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Вправа "Введення тексту"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https://learningapps.org/1669293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Фізкультхвилинка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Віконце ми відкрили,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2571750</wp:posOffset>
            </wp:positionH>
            <wp:positionV relativeFrom="paragraph">
              <wp:posOffset>52685</wp:posOffset>
            </wp:positionV>
            <wp:extent cx="3966845" cy="2063750"/>
            <wp:effectExtent b="38100" l="38100" r="38100" t="38100"/>
            <wp:wrapNone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43129" l="16648" r="39708" t="16490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063750"/>
                    </a:xfrm>
                    <a:prstGeom prst="rect"/>
                    <a:ln w="38100">
                      <a:solidFill>
                        <a:srgbClr val="BF7F3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Повітря запросили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До нашої кімнати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У гості завітати.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Всі руки піднімемо,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та глибоко вдихнемо.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Раз – два, раз – два, 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дружніше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Легені тренувати.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-426"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993" w:firstLine="708.999999999999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Робота за комп’ютером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з клавіатурним тренажером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firstLine="0"/>
        <w:jc w:val="both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https://www.typingstudy.com/uk-ukrainian-2/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Релаксація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Гімнастика для очей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603885</wp:posOffset>
            </wp:positionH>
            <wp:positionV relativeFrom="paragraph">
              <wp:posOffset>-150493</wp:posOffset>
            </wp:positionV>
            <wp:extent cx="3953510" cy="3157855"/>
            <wp:effectExtent b="38100" l="38100" r="38100" t="38100"/>
            <wp:wrapTopAndBottom distB="0" distT="0"/>
            <wp:docPr descr="Результат пошуку зображень за запитом &quot;вправи для очей&quot;" id="27" name="image2.jpg"/>
            <a:graphic>
              <a:graphicData uri="http://schemas.openxmlformats.org/drawingml/2006/picture">
                <pic:pic>
                  <pic:nvPicPr>
                    <pic:cNvPr descr="Результат пошуку зображень за запитом &quot;вправи для очей&quot;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3157855"/>
                    </a:xfrm>
                    <a:prstGeom prst="rect"/>
                    <a:ln w="38100">
                      <a:solidFill>
                        <a:srgbClr val="BF7F3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567" w:top="98" w:left="1134" w:right="849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 w:val="1"/>
    <w:unhideWhenUsed w:val="1"/>
    <w:rsid w:val="00BA18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у виносці Знак"/>
    <w:basedOn w:val="a0"/>
    <w:link w:val="a8"/>
    <w:uiPriority w:val="99"/>
    <w:semiHidden w:val="1"/>
    <w:rsid w:val="00BA1833"/>
    <w:rPr>
      <w:rFonts w:ascii="Tahoma" w:cs="Tahoma" w:hAnsi="Tahoma"/>
      <w:sz w:val="16"/>
      <w:szCs w:val="16"/>
    </w:rPr>
  </w:style>
  <w:style w:type="paragraph" w:styleId="aa">
    <w:name w:val="Normal (Web)"/>
    <w:basedOn w:val="a"/>
    <w:uiPriority w:val="99"/>
    <w:semiHidden w:val="1"/>
    <w:unhideWhenUsed w:val="1"/>
    <w:rsid w:val="009635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b">
    <w:name w:val="Hyperlink"/>
    <w:basedOn w:val="a0"/>
    <w:uiPriority w:val="99"/>
    <w:semiHidden w:val="1"/>
    <w:unhideWhenUsed w:val="1"/>
    <w:rsid w:val="009635A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url?q=https%3A%2F%2Fwww.typingstudy.com%2Fuk-ukrainian-2%2F&amp;sa=D&amp;sntz=1&amp;usg=AFQjCNGAeP13C_SvhCmnLaLqezM9TcffNQ" TargetMode="External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%3A%2F%2Flearningapps.org%2F1669293&amp;sa=D&amp;sntz=1&amp;usg=AFQjCNEVKWCihcnkUjYH71LroVeWFljxK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url?q=https%3A%2F%2Flearningapps.org%2Fdisplay%3Fv%3Dpw2sdboej&amp;sa=D&amp;sntz=1&amp;usg=AFQjCNFYluqeL36BlPcJEYo0nmBYVffaNA" TargetMode="External"/><Relationship Id="rId8" Type="http://schemas.openxmlformats.org/officeDocument/2006/relationships/hyperlink" Target="https://www.google.com/url?q=https%3A%2F%2Flearningapps.org%2Fdisplay%3Fv%3Dpx21wwh0k01&amp;sa=D&amp;sntz=1&amp;usg=AFQjCNFYvTTc6ld3ttSVtekxryHTYcsMsQ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RCT8iCCHHe0sNyFm8gXeAPOxeA==">AMUW2mXbXNSUl0UHvupEcIfc6SAhKsnF4pxKa0WZ+6r1gHDaJa8rN5FqzWtB01fsfzpcdUNMKmCM+qqpJwBwW1/6L/pfrRCe/UCHFDuJT1HruyN9hkZG2DPLgsTciirUrIMntWNSJQrW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2018-03-30T13:04:00Z</dcterms:created>
  <dc:creator>Мацаєнко Сергій</dc:creator>
</cp:coreProperties>
</file>