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Тема: Робота з дитячою книжкою. Розширення читацького досвіду дітей.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Повторити та узагальнити знання дітей про народні казки, які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вивчалися на </w:t>
      </w:r>
      <w:proofErr w:type="spellStart"/>
      <w:r w:rsidRPr="00031E1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уроках</w:t>
      </w:r>
      <w:proofErr w:type="spellEnd"/>
      <w:r w:rsidRPr="00031E1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читання та позакласного читання; пробуджувати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бажання читати та знати більше казок; виховувати любов до народної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творчості.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 Хід уроку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 Організаційний момент.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Приготуйте, будь ласка, все, що потрібно для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уроку: підручник, зошит, ручку, олівці.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Старанно працюйте. 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Не забувайте робити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хвилинки відпочинку та релаксації під час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уроку.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знань учнів.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Запитання до дітей: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- Що ж таке казка?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- На які групи поділяються казки?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- Народні та авторські, чарівні, побутові, казки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про тварин.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Робота за матеріалом уроку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</w:pPr>
      <w:r w:rsidRPr="00031E15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1) Конкурс «Відгадай, з якої казки?»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Arial Black" w:eastAsia="Calibri" w:hAnsi="Arial Black" w:cs="Times New Roman"/>
          <w:b/>
          <w:sz w:val="28"/>
          <w:szCs w:val="28"/>
          <w:lang w:val="uk-UA"/>
        </w:rPr>
      </w:pPr>
      <w:hyperlink r:id="rId4" w:history="1">
        <w:r w:rsidRPr="00031E15">
          <w:rPr>
            <w:rFonts w:ascii="Arial Black" w:eastAsia="Calibri" w:hAnsi="Arial Black" w:cs="Times New Roman"/>
            <w:b/>
            <w:color w:val="0563C1"/>
            <w:sz w:val="28"/>
            <w:szCs w:val="28"/>
            <w:u w:val="single"/>
            <w:lang w:val="uk-UA"/>
          </w:rPr>
          <w:t>https://naurok.com.ua/test/start/605015</w:t>
        </w:r>
      </w:hyperlink>
      <w:r w:rsidRPr="00031E15">
        <w:rPr>
          <w:rFonts w:ascii="Arial Black" w:eastAsia="Calibri" w:hAnsi="Arial Black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</w:pPr>
      <w:r w:rsidRPr="00031E15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2) Гра «Кому належать ці речі?»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Золоте яйце – «Яйце-райце»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Гусяча пір’їна – «Кривенька качечка»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Наливне яблучко – «Гуси-лебеді»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Лук і стріла – «Царівна-жаба»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Глечик і тарілка – «Лисичка і Журавель»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Рукавичка – «Рукавичка»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Пшеничний колосок – «Півник і двоє мишенят»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Грудочка сиру – «Лисичка та двоє ведмежат»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b/>
          <w:sz w:val="28"/>
          <w:szCs w:val="28"/>
          <w:lang w:val="uk-UA"/>
        </w:rPr>
        <w:t>3</w:t>
      </w:r>
      <w:r w:rsidRPr="00031E15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) Подорож до національної бібліотеки</w:t>
      </w:r>
      <w:r w:rsidRPr="00031E15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.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У нас в Україні є Національна бібліотека України для дітей. Віртуальну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екскурсію до неї ви можете здійснити за посиланням: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Arial Black" w:eastAsia="Calibri" w:hAnsi="Arial Black" w:cs="Times New Roman"/>
          <w:b/>
          <w:sz w:val="28"/>
          <w:szCs w:val="28"/>
          <w:lang w:val="uk-UA"/>
        </w:rPr>
      </w:pPr>
      <w:hyperlink r:id="rId5" w:history="1">
        <w:r w:rsidRPr="00031E15">
          <w:rPr>
            <w:rFonts w:ascii="Arial Black" w:eastAsia="Calibri" w:hAnsi="Arial Black" w:cs="Times New Roman"/>
            <w:b/>
            <w:color w:val="0563C1"/>
            <w:sz w:val="28"/>
            <w:szCs w:val="28"/>
            <w:u w:val="single"/>
            <w:lang w:val="uk-UA"/>
          </w:rPr>
          <w:t>https://www.youtube.com/watch?v=ZBzrM6hgr7I</w:t>
        </w:r>
      </w:hyperlink>
      <w:r w:rsidRPr="00031E15">
        <w:rPr>
          <w:rFonts w:ascii="Arial Black" w:eastAsia="Calibri" w:hAnsi="Arial Black" w:cs="Times New Roman"/>
          <w:b/>
          <w:sz w:val="28"/>
          <w:szCs w:val="28"/>
          <w:lang w:val="uk-UA"/>
        </w:rPr>
        <w:t xml:space="preserve"> 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Національна бібліотека України для дітей - головна дитяча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книгозбірня України. Вона є національним книгосховищем дитячої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літератури, науковим, довідково-бібліографічним, інформаційним і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консультаційним центром для спеціалізованих дитячих, шкільних і сільських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бібліотек, що обслуговують дітей. Заснована у 1967 році за постановою Ради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Міністрів Української РСР «Про створення Державної республіканської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бібліотеки для дітей» як єдиного організаційно-методичного центру по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керівництву бібліотеками, що обслуговують дітей. З 1993 р. – Державна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бібліотека України для дітей, у 2003 р. отримала статус Національної.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Вона є центром організації дозвілля дітей м. Києва.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Сукупний фонд бібліотеки становить більш ніж 500 тисяч примірників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книг, журналів, грамзаписів, компакт-дисків, діафільмів та кінофільмів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сайті бібліотеки ви можете вибрати для </w:t>
      </w:r>
      <w:proofErr w:type="spellStart"/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аудіокнигу</w:t>
      </w:r>
      <w:proofErr w:type="spellEnd"/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каталогу та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прослухати її.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Сьогодні я рекомендую розділ «Українська казка» за посиланням</w:t>
      </w: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Arial Black" w:eastAsia="Calibri" w:hAnsi="Arial Black" w:cs="Times New Roman"/>
          <w:b/>
          <w:sz w:val="28"/>
          <w:szCs w:val="28"/>
          <w:lang w:val="uk-UA"/>
        </w:rPr>
      </w:pPr>
      <w:hyperlink r:id="rId6" w:history="1">
        <w:r w:rsidRPr="00031E15">
          <w:rPr>
            <w:rFonts w:ascii="Arial Black" w:eastAsia="Calibri" w:hAnsi="Arial Black" w:cs="Times New Roman"/>
            <w:b/>
            <w:color w:val="0563C1"/>
            <w:sz w:val="28"/>
            <w:szCs w:val="28"/>
            <w:u w:val="single"/>
            <w:lang w:val="uk-UA"/>
          </w:rPr>
          <w:t>https://kazky.suspilne.media/43</w:t>
        </w:r>
      </w:hyperlink>
      <w:r w:rsidRPr="00031E15">
        <w:rPr>
          <w:rFonts w:ascii="Arial Black" w:eastAsia="Calibri" w:hAnsi="Arial Black" w:cs="Times New Roman"/>
          <w:b/>
          <w:sz w:val="28"/>
          <w:szCs w:val="28"/>
          <w:lang w:val="uk-UA"/>
        </w:rPr>
        <w:t xml:space="preserve"> 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2) Сьогодні ми працюємо з розділом «Народна творчість» ст. 37 – 43.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Перечитайте, будь ласка, уважно казки та інші твори народної творчості.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3) Перевірте чи уважно ви виконали завдання за питаннями на ст. 43 – 44.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b/>
          <w:sz w:val="28"/>
          <w:szCs w:val="28"/>
          <w:lang w:val="uk-UA"/>
        </w:rPr>
        <w:t>7. Домашнє завдання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Прочитати матеріал розділу «Народна творчість» ст. 37 – 43.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Дати відповіді на запитання.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1E15">
        <w:rPr>
          <w:rFonts w:ascii="Times New Roman" w:eastAsia="Calibri" w:hAnsi="Times New Roman" w:cs="Times New Roman"/>
          <w:sz w:val="28"/>
          <w:szCs w:val="28"/>
          <w:lang w:val="uk-UA"/>
        </w:rPr>
        <w:t>Перевірити себе за завданнями на ст. 43 – 44.</w:t>
      </w:r>
    </w:p>
    <w:p w:rsidR="00031E15" w:rsidRPr="00031E15" w:rsidRDefault="00031E15" w:rsidP="00031E1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31E15" w:rsidRPr="00031E15" w:rsidRDefault="00031E15" w:rsidP="00031E15">
      <w:pPr>
        <w:spacing w:after="0" w:line="0" w:lineRule="atLeast"/>
        <w:rPr>
          <w:rFonts w:ascii="Calibri" w:eastAsia="Calibri" w:hAnsi="Calibri" w:cs="Times New Roman"/>
          <w:lang w:val="uk-UA"/>
        </w:rPr>
      </w:pPr>
    </w:p>
    <w:p w:rsidR="00025C4A" w:rsidRPr="00031E15" w:rsidRDefault="00025C4A">
      <w:pPr>
        <w:rPr>
          <w:lang w:val="uk-UA"/>
        </w:rPr>
      </w:pPr>
    </w:p>
    <w:sectPr w:rsidR="00025C4A" w:rsidRPr="00031E15" w:rsidSect="00B6073F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9C"/>
    <w:rsid w:val="00025C4A"/>
    <w:rsid w:val="00031E15"/>
    <w:rsid w:val="001C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2DC9E-4DD6-4BC3-AC2E-4B796CC7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zky.suspilne.media/43" TargetMode="External"/><Relationship Id="rId5" Type="http://schemas.openxmlformats.org/officeDocument/2006/relationships/hyperlink" Target="https://www.youtube.com/watch?v=ZBzrM6hgr7I" TargetMode="External"/><Relationship Id="rId4" Type="http://schemas.openxmlformats.org/officeDocument/2006/relationships/hyperlink" Target="https://naurok.com.ua/test/start/6050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2021-11-09T12:43:00Z</dcterms:created>
  <dcterms:modified xsi:type="dcterms:W3CDTF">2021-11-09T12:44:00Z</dcterms:modified>
</cp:coreProperties>
</file>