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9C" w:rsidRPr="0096599C" w:rsidRDefault="0096599C" w:rsidP="0096599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59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</w:t>
      </w:r>
      <w:r w:rsidRPr="0096599C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 w:rsidR="002928BD">
        <w:rPr>
          <w:rFonts w:ascii="Times New Roman" w:eastAsia="Calibri" w:hAnsi="Times New Roman" w:cs="Times New Roman"/>
          <w:sz w:val="28"/>
          <w:szCs w:val="28"/>
          <w:lang w:val="uk-UA"/>
        </w:rPr>
        <w:t>.05</w:t>
      </w:r>
      <w:bookmarkStart w:id="0" w:name="_GoBack"/>
      <w:bookmarkEnd w:id="0"/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.2022               </w:t>
      </w:r>
      <w:r w:rsidRPr="009659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Урок: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фізична культура               </w:t>
      </w:r>
      <w:r w:rsidRPr="009659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3 - А </w:t>
      </w:r>
    </w:p>
    <w:p w:rsidR="0096599C" w:rsidRPr="0096599C" w:rsidRDefault="0096599C" w:rsidP="0096599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</w:pPr>
    </w:p>
    <w:p w:rsidR="0096599C" w:rsidRPr="0096599C" w:rsidRDefault="0096599C" w:rsidP="0096599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i/>
          <w:color w:val="002060"/>
          <w:sz w:val="44"/>
          <w:szCs w:val="28"/>
          <w:shd w:val="clear" w:color="auto" w:fill="FFFFFF"/>
          <w:lang w:val="uk-UA"/>
        </w:rPr>
      </w:pPr>
      <w:r w:rsidRPr="0096599C"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  <w:t>ТЕМА.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6599C">
        <w:rPr>
          <w:rFonts w:ascii="Times New Roman" w:eastAsia="Calibri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Організовуючі вправи, ЗРВ. Різновиди ходьби та бігу. Стрибки у висоту з прямого розбігу (через гумову мотузку) способом "зігнувши ноги" з 5-7 кроків розбігу. Рухлива гра "У річку, гоп!"</w:t>
      </w:r>
    </w:p>
    <w:p w:rsidR="0096599C" w:rsidRPr="0096599C" w:rsidRDefault="0096599C" w:rsidP="0096599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6599C" w:rsidRPr="0096599C" w:rsidRDefault="0096599C" w:rsidP="0096599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96599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96599C" w:rsidRPr="0096599C" w:rsidRDefault="0096599C" w:rsidP="0096599C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96599C">
        <w:rPr>
          <w:rFonts w:ascii="Times New Roman" w:eastAsia="Calibri" w:hAnsi="Times New Roman" w:cs="Times New Roman"/>
          <w:b/>
          <w:color w:val="0000CC"/>
          <w:sz w:val="24"/>
          <w:shd w:val="clear" w:color="auto" w:fill="FFFFFF"/>
          <w:lang w:val="uk-UA"/>
        </w:rPr>
        <w:t>І. ВСТУПНА БЕСІДА</w:t>
      </w:r>
      <w:r w:rsidRPr="0096599C">
        <w:rPr>
          <w:rFonts w:ascii="Times New Roman" w:eastAsia="Calibri" w:hAnsi="Times New Roman" w:cs="Times New Roman"/>
          <w:color w:val="0000CC"/>
          <w:sz w:val="24"/>
          <w:shd w:val="clear" w:color="auto" w:fill="FFFFFF"/>
          <w:lang w:val="uk-UA"/>
        </w:rPr>
        <w:t> </w:t>
      </w:r>
      <w:r w:rsidRPr="0096599C">
        <w:rPr>
          <w:rFonts w:ascii="Times New Roman" w:eastAsia="Calibri" w:hAnsi="Times New Roman" w:cs="Times New Roman"/>
          <w:sz w:val="24"/>
          <w:lang w:val="uk-UA"/>
        </w:rPr>
        <w:br/>
      </w:r>
      <w:r w:rsidRPr="0096599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  1. Бесіда «Правила безпеки під час занять стрибковими вправами»</w:t>
      </w:r>
    </w:p>
    <w:p w:rsidR="0096599C" w:rsidRPr="0096599C" w:rsidRDefault="0096599C" w:rsidP="0096599C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659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Стрибки треба виконувати лише в спортивному взутті.</w:t>
      </w:r>
    </w:p>
    <w:p w:rsidR="0096599C" w:rsidRPr="0096599C" w:rsidRDefault="0096599C" w:rsidP="0096599C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val="ru-RU" w:eastAsia="ru-RU"/>
        </w:rPr>
      </w:pPr>
      <w:r w:rsidRPr="009659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Стрибки виконуй тільки тоді, коли попередній стрибун покинув місце приземлення. </w:t>
      </w:r>
    </w:p>
    <w:p w:rsidR="0096599C" w:rsidRPr="0096599C" w:rsidRDefault="0096599C" w:rsidP="0096599C">
      <w:pPr>
        <w:shd w:val="clear" w:color="auto" w:fill="FFFFFF"/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</w:pP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ІІ. ОСНОВНА ЧАСТИНА</w:t>
      </w:r>
      <w:r w:rsidRPr="0096599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      1.  Організовуючі вправи, ЗРВ.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</w:t>
      </w:r>
      <w:hyperlink r:id="rId5" w:history="1">
        <w:r w:rsidRPr="0096599C">
          <w:rPr>
            <w:rFonts w:ascii="Times New Roman" w:eastAsia="Times New Roman" w:hAnsi="Times New Roman" w:cs="Times New Roman"/>
            <w:color w:val="0563C1"/>
            <w:sz w:val="28"/>
            <w:szCs w:val="24"/>
            <w:u w:val="single"/>
            <w:lang w:val="uk-UA" w:eastAsia="ru-RU"/>
          </w:rPr>
          <w:t>https://www.youtube.com/watch?v=XlTHEbVe5jQ</w:t>
        </w:r>
      </w:hyperlink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2. Техніка виконання стрибків у висоту з прямого розбігу.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</w:t>
      </w:r>
      <w:hyperlink r:id="rId6" w:history="1">
        <w:r w:rsidRPr="0096599C">
          <w:rPr>
            <w:rFonts w:ascii="Times New Roman" w:eastAsia="Times New Roman" w:hAnsi="Times New Roman" w:cs="Times New Roman"/>
            <w:color w:val="0563C1"/>
            <w:sz w:val="28"/>
            <w:szCs w:val="24"/>
            <w:u w:val="single"/>
            <w:lang w:val="uk-UA" w:eastAsia="ru-RU"/>
          </w:rPr>
          <w:t>https://www.youtube.com/watch?v=b4jjsN-723A</w:t>
        </w:r>
      </w:hyperlink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</w:pP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ІІІ. ЗАКЛЮЧНА ЧАСТИНА</w:t>
      </w:r>
      <w:r w:rsidRPr="0096599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br/>
      </w: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   1. Танцювальна </w:t>
      </w:r>
      <w:proofErr w:type="spellStart"/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руханка</w:t>
      </w:r>
      <w:proofErr w:type="spellEnd"/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посиланням.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</w:t>
      </w:r>
      <w:hyperlink r:id="rId7" w:history="1">
        <w:r w:rsidRPr="0096599C">
          <w:rPr>
            <w:rFonts w:ascii="Times New Roman" w:eastAsia="Times New Roman" w:hAnsi="Times New Roman" w:cs="Times New Roman"/>
            <w:color w:val="0563C1"/>
            <w:sz w:val="28"/>
            <w:szCs w:val="24"/>
            <w:u w:val="single"/>
            <w:lang w:val="uk-UA" w:eastAsia="ru-RU"/>
          </w:rPr>
          <w:t>https://www.youtube.com/watch?v=VcsgjbPs_iI</w:t>
        </w:r>
      </w:hyperlink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</w:t>
      </w:r>
    </w:p>
    <w:p w:rsidR="0096599C" w:rsidRPr="0096599C" w:rsidRDefault="0096599C" w:rsidP="0096599C">
      <w:pPr>
        <w:spacing w:after="0" w:line="360" w:lineRule="auto"/>
        <w:contextualSpacing/>
        <w:rPr>
          <w:rFonts w:ascii="Times New Roman" w:eastAsia="Calibri" w:hAnsi="Times New Roman" w:cs="Times New Roman"/>
          <w:bCs/>
          <w:sz w:val="32"/>
          <w:szCs w:val="28"/>
          <w:shd w:val="clear" w:color="auto" w:fill="FFFFFF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</w:t>
      </w:r>
      <w:hyperlink r:id="rId8" w:history="1">
        <w:r w:rsidRPr="0096599C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https://www.youtube.com/watch?v=hkisn6TrdQE</w:t>
        </w:r>
      </w:hyperlink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881017" w:rsidRPr="0096599C" w:rsidRDefault="00881017">
      <w:pPr>
        <w:rPr>
          <w:lang w:val="uk-UA"/>
        </w:rPr>
      </w:pPr>
    </w:p>
    <w:sectPr w:rsidR="00881017" w:rsidRPr="0096599C" w:rsidSect="0096599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3B"/>
    <w:rsid w:val="002928BD"/>
    <w:rsid w:val="00881017"/>
    <w:rsid w:val="0096599C"/>
    <w:rsid w:val="00B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D3D1"/>
  <w15:chartTrackingRefBased/>
  <w15:docId w15:val="{3A2F4CD9-F7F4-4F35-B4E1-60D7EC0F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isn6TrdQ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csgjbPs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4jjsN-723A" TargetMode="External"/><Relationship Id="rId5" Type="http://schemas.openxmlformats.org/officeDocument/2006/relationships/hyperlink" Target="https://www.youtube.com/watch?v=XlTHEbVe5j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2022-04-05T14:13:00Z</dcterms:created>
  <dcterms:modified xsi:type="dcterms:W3CDTF">2022-05-02T14:19:00Z</dcterms:modified>
</cp:coreProperties>
</file>