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0FC" w:rsidRPr="00E360FC" w:rsidRDefault="00E360FC" w:rsidP="00E360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60FC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B309E4">
        <w:rPr>
          <w:rFonts w:ascii="Times New Roman" w:eastAsia="Calibri" w:hAnsi="Times New Roman" w:cs="Times New Roman"/>
          <w:sz w:val="24"/>
          <w:szCs w:val="24"/>
        </w:rPr>
        <w:t xml:space="preserve"> 25</w:t>
      </w:r>
      <w:r w:rsidRPr="00E360FC">
        <w:rPr>
          <w:rFonts w:ascii="Times New Roman" w:eastAsia="Calibri" w:hAnsi="Times New Roman" w:cs="Times New Roman"/>
          <w:sz w:val="24"/>
          <w:szCs w:val="24"/>
        </w:rPr>
        <w:t>.04.22</w:t>
      </w:r>
    </w:p>
    <w:p w:rsidR="00E360FC" w:rsidRPr="00E360FC" w:rsidRDefault="00E360FC" w:rsidP="00E360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60FC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E360FC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E360FC" w:rsidRPr="00E360FC" w:rsidRDefault="00E360FC" w:rsidP="00E360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60FC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E360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360FC">
        <w:rPr>
          <w:rFonts w:ascii="Times New Roman" w:eastAsia="Calibri" w:hAnsi="Times New Roman" w:cs="Times New Roman"/>
          <w:i/>
          <w:sz w:val="24"/>
          <w:szCs w:val="24"/>
        </w:rPr>
        <w:t>Дизайн і технології</w:t>
      </w:r>
    </w:p>
    <w:p w:rsidR="00E360FC" w:rsidRPr="00E360FC" w:rsidRDefault="00E360FC" w:rsidP="00E360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60FC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E360FC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E360FC" w:rsidRPr="00E360FC" w:rsidRDefault="00E360FC" w:rsidP="00E360F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</w:pPr>
      <w:r w:rsidRPr="00E360F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E360F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Виготовлення кеглів для гри в боулінг (</w:t>
      </w:r>
      <w:proofErr w:type="spellStart"/>
      <w:r w:rsidRPr="00E360F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пороніжні</w:t>
      </w:r>
      <w:proofErr w:type="spellEnd"/>
      <w:r w:rsidRPr="00E360F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 xml:space="preserve"> пластикові пляшки, </w:t>
      </w:r>
      <w:proofErr w:type="spellStart"/>
      <w:r w:rsidRPr="00E360F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скотч</w:t>
      </w:r>
      <w:proofErr w:type="spellEnd"/>
      <w:r w:rsidRPr="00E360FC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 xml:space="preserve"> жовтого і блакитного кольору). </w:t>
      </w:r>
      <w:r w:rsidR="00B309E4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(продовження)</w:t>
      </w:r>
    </w:p>
    <w:p w:rsidR="00E360FC" w:rsidRPr="00A32A9B" w:rsidRDefault="00E360FC" w:rsidP="00E360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2"/>
        </w:rPr>
      </w:pPr>
    </w:p>
    <w:p w:rsidR="00E360FC" w:rsidRPr="00A32A9B" w:rsidRDefault="00E360FC" w:rsidP="00E360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32A9B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E360FC" w:rsidRPr="00A32A9B" w:rsidRDefault="00E360FC" w:rsidP="00E360F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32A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A32A9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A32A9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E360FC" w:rsidRPr="00A32A9B" w:rsidRDefault="00E360FC" w:rsidP="00E360F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E360FC" w:rsidRPr="00A32A9B" w:rsidRDefault="00E360FC" w:rsidP="00E360F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A32A9B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E360FC" w:rsidRPr="00A32A9B" w:rsidRDefault="00E360FC" w:rsidP="00E360FC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360FC" w:rsidRPr="00A32A9B" w:rsidRDefault="00E360FC" w:rsidP="00E360F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32A9B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</w:p>
    <w:p w:rsidR="00E360FC" w:rsidRDefault="00192F9C" w:rsidP="00E360FC">
      <w:pPr>
        <w:pStyle w:val="a3"/>
        <w:rPr>
          <w:sz w:val="28"/>
          <w:szCs w:val="28"/>
        </w:rPr>
      </w:pPr>
      <w:r w:rsidRPr="00192F9C">
        <w:rPr>
          <w:b/>
          <w:i/>
          <w:noProof/>
          <w:color w:val="7030A0"/>
        </w:rPr>
        <w:drawing>
          <wp:anchor distT="0" distB="0" distL="114300" distR="114300" simplePos="0" relativeHeight="251658240" behindDoc="1" locked="0" layoutInCell="1" allowOverlap="1" wp14:anchorId="58592D7A" wp14:editId="7032814D">
            <wp:simplePos x="0" y="0"/>
            <wp:positionH relativeFrom="column">
              <wp:posOffset>-136850</wp:posOffset>
            </wp:positionH>
            <wp:positionV relativeFrom="paragraph">
              <wp:posOffset>342920</wp:posOffset>
            </wp:positionV>
            <wp:extent cx="5937885" cy="2780030"/>
            <wp:effectExtent l="0" t="0" r="571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0FC" w:rsidRPr="00192F9C">
        <w:rPr>
          <w:b/>
          <w:i/>
          <w:color w:val="7030A0"/>
          <w:sz w:val="28"/>
          <w:szCs w:val="28"/>
        </w:rPr>
        <w:t xml:space="preserve">Повторення правила безпеки на </w:t>
      </w:r>
      <w:proofErr w:type="spellStart"/>
      <w:r w:rsidR="00E360FC" w:rsidRPr="00192F9C">
        <w:rPr>
          <w:b/>
          <w:i/>
          <w:color w:val="7030A0"/>
          <w:sz w:val="28"/>
          <w:szCs w:val="28"/>
        </w:rPr>
        <w:t>уроках</w:t>
      </w:r>
      <w:proofErr w:type="spellEnd"/>
      <w:r w:rsidR="00E360FC" w:rsidRPr="00192F9C">
        <w:rPr>
          <w:b/>
          <w:i/>
          <w:color w:val="7030A0"/>
          <w:sz w:val="28"/>
          <w:szCs w:val="28"/>
        </w:rPr>
        <w:t xml:space="preserve"> дизайну та технологі</w:t>
      </w:r>
      <w:r w:rsidR="00E360FC" w:rsidRPr="00A32A9B">
        <w:rPr>
          <w:sz w:val="28"/>
          <w:szCs w:val="28"/>
        </w:rPr>
        <w:t>й.</w:t>
      </w:r>
    </w:p>
    <w:p w:rsidR="00192F9C" w:rsidRDefault="00192F9C"/>
    <w:p w:rsidR="00192F9C" w:rsidRDefault="00192F9C"/>
    <w:p w:rsidR="0004027D" w:rsidRDefault="0004027D"/>
    <w:p w:rsidR="00192F9C" w:rsidRDefault="00192F9C"/>
    <w:p w:rsidR="00192F9C" w:rsidRDefault="00192F9C"/>
    <w:p w:rsidR="00192F9C" w:rsidRDefault="00192F9C"/>
    <w:p w:rsidR="00192F9C" w:rsidRDefault="00192F9C"/>
    <w:p w:rsidR="00192F9C" w:rsidRDefault="00192F9C"/>
    <w:p w:rsidR="00192F9C" w:rsidRDefault="00192F9C"/>
    <w:p w:rsidR="00192F9C" w:rsidRDefault="00192F9C"/>
    <w:p w:rsidR="00192F9C" w:rsidRPr="00192F9C" w:rsidRDefault="00192F9C" w:rsidP="00192F9C">
      <w:pPr>
        <w:spacing w:after="0" w:line="240" w:lineRule="auto"/>
        <w:ind w:left="37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3. </w:t>
      </w:r>
      <w:r w:rsidRPr="00192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Повідомлення теми уроку</w:t>
      </w:r>
    </w:p>
    <w:p w:rsidR="00192F9C" w:rsidRPr="00192F9C" w:rsidRDefault="00192F9C" w:rsidP="00192F9C">
      <w:pPr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 - </w:t>
      </w:r>
      <w:r w:rsidRPr="00192F9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Прочитайте вірш.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Пам’ятайте, любі діти, 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Щоб сади у нас цвіли.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Щоб літали в небі чистім,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 xml:space="preserve">І </w:t>
      </w:r>
      <w:proofErr w:type="spellStart"/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лелеки</w:t>
      </w:r>
      <w:proofErr w:type="spellEnd"/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, й журавлі.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Щоб пташки у нас співали, 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І дерева підростали.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Щоб земля була у квітах,</w:t>
      </w:r>
    </w:p>
    <w:p w:rsidR="00192F9C" w:rsidRPr="00192F9C" w:rsidRDefault="00192F9C" w:rsidP="00192F9C">
      <w:pPr>
        <w:spacing w:after="0" w:line="240" w:lineRule="auto"/>
        <w:ind w:left="375" w:firstLine="333"/>
        <w:jc w:val="both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i/>
          <w:iCs/>
          <w:color w:val="00B050"/>
          <w:sz w:val="28"/>
          <w:szCs w:val="28"/>
          <w:lang w:eastAsia="uk-UA"/>
        </w:rPr>
        <w:t>Бережіть природу, діти!</w:t>
      </w:r>
    </w:p>
    <w:p w:rsidR="00192F9C" w:rsidRPr="00192F9C" w:rsidRDefault="00192F9C" w:rsidP="00192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92F9C" w:rsidRPr="00192F9C" w:rsidRDefault="00192F9C" w:rsidP="00192F9C">
      <w:pPr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92F9C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uk-UA"/>
        </w:rPr>
        <w:t>Чому потрібно піклуватися про природу?</w:t>
      </w:r>
    </w:p>
    <w:p w:rsidR="00192F9C" w:rsidRPr="00192F9C" w:rsidRDefault="00192F9C" w:rsidP="00192F9C">
      <w:pPr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uk-UA"/>
        </w:rPr>
        <w:t>- А як ти піклуєшся?</w:t>
      </w:r>
    </w:p>
    <w:p w:rsidR="00192F9C" w:rsidRPr="00192F9C" w:rsidRDefault="00192F9C" w:rsidP="00192F9C">
      <w:pPr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- </w:t>
      </w:r>
      <w:r w:rsidRPr="00192F9C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uk-UA"/>
        </w:rPr>
        <w:t>Значну шкоду природі завдають пластикові пляшки.</w:t>
      </w:r>
    </w:p>
    <w:p w:rsidR="00192F9C" w:rsidRPr="00192F9C" w:rsidRDefault="00192F9C" w:rsidP="00192F9C">
      <w:pPr>
        <w:spacing w:before="280" w:after="280" w:line="240" w:lineRule="auto"/>
        <w:ind w:left="375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92F9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59264" behindDoc="1" locked="0" layoutInCell="1" allowOverlap="1" wp14:anchorId="314D8112" wp14:editId="055D6556">
            <wp:simplePos x="0" y="0"/>
            <wp:positionH relativeFrom="column">
              <wp:posOffset>-331335</wp:posOffset>
            </wp:positionH>
            <wp:positionV relativeFrom="paragraph">
              <wp:posOffset>227440</wp:posOffset>
            </wp:positionV>
            <wp:extent cx="5910570" cy="2223490"/>
            <wp:effectExtent l="0" t="0" r="0" b="5715"/>
            <wp:wrapNone/>
            <wp:docPr id="3" name="Рисунок 3" descr="https://image.slidesharecdn.com/28-29-210321210844/95/3-2829-10-1024.jpg?cb=161636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.slidesharecdn.com/28-29-210321210844/95/3-2829-10-1024.jpg?cb=161636093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8" t="20127" r="4774" b="19265"/>
                    <a:stretch/>
                  </pic:blipFill>
                  <pic:spPr bwMode="auto">
                    <a:xfrm>
                      <a:off x="0" y="0"/>
                      <a:ext cx="5946092" cy="223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F9C" w:rsidRPr="00192F9C" w:rsidRDefault="00192F9C" w:rsidP="00192F9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192F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        </w:t>
      </w: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192F9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0288" behindDoc="1" locked="0" layoutInCell="1" allowOverlap="1" wp14:anchorId="74ED6BA2" wp14:editId="53472F1F">
            <wp:simplePos x="0" y="0"/>
            <wp:positionH relativeFrom="column">
              <wp:posOffset>-273735</wp:posOffset>
            </wp:positionH>
            <wp:positionV relativeFrom="paragraph">
              <wp:posOffset>83595</wp:posOffset>
            </wp:positionV>
            <wp:extent cx="5852160" cy="2332800"/>
            <wp:effectExtent l="0" t="0" r="0" b="0"/>
            <wp:wrapNone/>
            <wp:docPr id="4" name="Рисунок 4" descr="https://image.slidesharecdn.com/28-29-210321210844/95/3-2829-11-1024.jpg?cb=161636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slidesharecdn.com/28-29-210321210844/95/3-2829-11-1024.jpg?cb=161636093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0" t="23014" r="5133" b="18645"/>
                    <a:stretch/>
                  </pic:blipFill>
                  <pic:spPr bwMode="auto">
                    <a:xfrm>
                      <a:off x="0" y="0"/>
                      <a:ext cx="5873743" cy="23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192F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- </w:t>
      </w:r>
      <w:r w:rsidRPr="00192F9C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Сьогодні ми не тільки утилізуємо, декілька пластикових пляшок, але й пограємось у чудову гру.</w:t>
      </w:r>
    </w:p>
    <w:p w:rsidR="00192F9C" w:rsidRPr="00192F9C" w:rsidRDefault="00192F9C" w:rsidP="00192F9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uk-UA"/>
        </w:rPr>
        <w:t xml:space="preserve">4. </w:t>
      </w:r>
      <w:r w:rsidRPr="00192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Засвоєння нових знань</w:t>
      </w:r>
    </w:p>
    <w:p w:rsidR="00192F9C" w:rsidRP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eastAsia="uk-UA"/>
        </w:rPr>
        <w:t>         </w:t>
      </w:r>
      <w:r w:rsidRPr="00192F9C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>1) Демонстрація практичного змісту уроку за презентацією</w:t>
      </w:r>
    </w:p>
    <w:p w:rsidR="00192F9C" w:rsidRP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92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</w:t>
      </w:r>
      <w:hyperlink r:id="rId7" w:history="1">
        <w:r w:rsidRPr="00192F9C">
          <w:rPr>
            <w:rFonts w:ascii="Times New Roman" w:eastAsia="Times New Roman" w:hAnsi="Times New Roman" w:cs="Times New Roman"/>
            <w:b/>
            <w:bCs/>
            <w:color w:val="0563C1"/>
            <w:sz w:val="28"/>
            <w:szCs w:val="28"/>
            <w:u w:val="single"/>
            <w:lang w:eastAsia="uk-UA"/>
          </w:rPr>
          <w:t>https://vsimpptx.com/urokpoch3kl/dyzain-i-tekhnolohii-t-hilberh/u28</w:t>
        </w:r>
      </w:hyperlink>
      <w:r w:rsidRPr="00192F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192F9C" w:rsidRDefault="00192F9C" w:rsidP="00192F9C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192F9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anchor distT="0" distB="0" distL="114300" distR="114300" simplePos="0" relativeHeight="251661312" behindDoc="1" locked="0" layoutInCell="1" allowOverlap="1" wp14:anchorId="291384BA" wp14:editId="6CD7A324">
            <wp:simplePos x="0" y="0"/>
            <wp:positionH relativeFrom="column">
              <wp:posOffset>379835</wp:posOffset>
            </wp:positionH>
            <wp:positionV relativeFrom="paragraph">
              <wp:posOffset>97320</wp:posOffset>
            </wp:positionV>
            <wp:extent cx="4225290" cy="2217420"/>
            <wp:effectExtent l="0" t="0" r="3810" b="0"/>
            <wp:wrapNone/>
            <wp:docPr id="5" name="Рисунок 5" descr="https://image.slidesharecdn.com/28-29-210321210844/95/3-2829-12-1024.jpg?cb=161636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.slidesharecdn.com/28-29-210321210844/95/3-2829-12-1024.jpg?cb=161636093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1" t="18110" r="16002" b="21242"/>
                    <a:stretch/>
                  </pic:blipFill>
                  <pic:spPr bwMode="auto">
                    <a:xfrm>
                      <a:off x="0" y="0"/>
                      <a:ext cx="422529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</w:t>
      </w:r>
    </w:p>
    <w:p w:rsidR="00192F9C" w:rsidRDefault="00192F9C" w:rsidP="00192F9C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192F9C" w:rsidRPr="00192F9C" w:rsidRDefault="00192F9C" w:rsidP="00192F9C">
      <w:pPr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  <w:lang w:eastAsia="uk-UA"/>
        </w:rPr>
      </w:pPr>
      <w:r w:rsidRPr="00192F9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lastRenderedPageBreak/>
        <w:drawing>
          <wp:anchor distT="0" distB="0" distL="114300" distR="114300" simplePos="0" relativeHeight="251662336" behindDoc="1" locked="0" layoutInCell="1" allowOverlap="1" wp14:anchorId="3C368BA4" wp14:editId="1397E0A8">
            <wp:simplePos x="0" y="0"/>
            <wp:positionH relativeFrom="column">
              <wp:posOffset>107865</wp:posOffset>
            </wp:positionH>
            <wp:positionV relativeFrom="paragraph">
              <wp:posOffset>302310</wp:posOffset>
            </wp:positionV>
            <wp:extent cx="5060733" cy="2095200"/>
            <wp:effectExtent l="0" t="0" r="6985" b="635"/>
            <wp:wrapNone/>
            <wp:docPr id="6" name="Рисунок 6" descr="https://image.slidesharecdn.com/28-29-210321210844/95/3-2829-17-1024.jpg?cb=161636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slidesharecdn.com/28-29-210321210844/95/3-2829-17-1024.jpg?cb=161636093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" t="19131" r="3336" b="20315"/>
                    <a:stretch/>
                  </pic:blipFill>
                  <pic:spPr bwMode="auto">
                    <a:xfrm>
                      <a:off x="0" y="0"/>
                      <a:ext cx="5077653" cy="21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F9C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uk-UA"/>
        </w:rPr>
        <w:t>2)  Практична діяльність учнів</w:t>
      </w: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</w:t>
      </w: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</w:p>
    <w:p w:rsid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</w:t>
      </w:r>
    </w:p>
    <w:p w:rsidR="00192F9C" w:rsidRPr="00192F9C" w:rsidRDefault="00192F9C" w:rsidP="00192F9C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        </w:t>
      </w:r>
      <w:r w:rsidRPr="00192F9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192F9C" w:rsidRDefault="00192F9C" w:rsidP="00192F9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5. Підсумок </w:t>
      </w:r>
    </w:p>
    <w:p w:rsidR="00192F9C" w:rsidRPr="00B607A3" w:rsidRDefault="00192F9C" w:rsidP="00192F9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uk-UA"/>
        </w:rPr>
      </w:pPr>
      <w:r w:rsidRPr="00B607A3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eastAsia="uk-UA"/>
        </w:rPr>
        <w:t>Домашнє завдання</w:t>
      </w:r>
    </w:p>
    <w:p w:rsidR="00B607A3" w:rsidRPr="00B607A3" w:rsidRDefault="00192F9C" w:rsidP="00192F9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</w:pPr>
      <w:r w:rsidRPr="00B607A3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  <w:t>Виготовити кеглі д</w:t>
      </w:r>
      <w:r w:rsidR="00B607A3" w:rsidRPr="00B607A3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  <w:t>ля г</w:t>
      </w:r>
      <w:r w:rsidR="00B309E4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  <w:t>ри в боулінг або роботу за ст.73, 75 в альбомі з праці «Кульбабки</w:t>
      </w:r>
      <w:r w:rsidR="00B607A3" w:rsidRPr="00B607A3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  <w:t xml:space="preserve">». </w:t>
      </w:r>
    </w:p>
    <w:p w:rsidR="00192F9C" w:rsidRPr="00B607A3" w:rsidRDefault="00B607A3" w:rsidP="00192F9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</w:pPr>
      <w:r w:rsidRPr="00B607A3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  <w:t xml:space="preserve">Сфотографуйте свою прекрасну роботу та </w:t>
      </w:r>
      <w:proofErr w:type="spellStart"/>
      <w:r w:rsidRPr="00B607A3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  <w:t>надішліть</w:t>
      </w:r>
      <w:proofErr w:type="spellEnd"/>
      <w:r w:rsidRPr="00B607A3">
        <w:rPr>
          <w:rFonts w:ascii="Times New Roman" w:eastAsia="Times New Roman" w:hAnsi="Times New Roman" w:cs="Times New Roman"/>
          <w:b/>
          <w:bCs/>
          <w:i/>
          <w:color w:val="0070C0"/>
          <w:sz w:val="28"/>
          <w:szCs w:val="28"/>
          <w:lang w:eastAsia="uk-UA"/>
        </w:rPr>
        <w:t xml:space="preserve"> фото вчителеві.</w:t>
      </w:r>
    </w:p>
    <w:p w:rsidR="00192F9C" w:rsidRPr="00192F9C" w:rsidRDefault="00192F9C" w:rsidP="00192F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309E4" w:rsidRPr="00B309E4" w:rsidRDefault="00B309E4" w:rsidP="00B309E4">
      <w:pPr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 w:rsidRPr="00B309E4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Роботи надсилайте на </w:t>
      </w:r>
      <w:proofErr w:type="spellStart"/>
      <w:r w:rsidRPr="00B309E4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B309E4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.</w:t>
      </w:r>
    </w:p>
    <w:p w:rsidR="00B309E4" w:rsidRPr="00B309E4" w:rsidRDefault="00B309E4" w:rsidP="00B309E4">
      <w:pPr>
        <w:ind w:left="426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192F9C" w:rsidRDefault="00192F9C"/>
    <w:sectPr w:rsidR="0019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62"/>
    <w:rsid w:val="0004027D"/>
    <w:rsid w:val="00192F9C"/>
    <w:rsid w:val="00B309E4"/>
    <w:rsid w:val="00B607A3"/>
    <w:rsid w:val="00CF4062"/>
    <w:rsid w:val="00E3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3518"/>
  <w15:chartTrackingRefBased/>
  <w15:docId w15:val="{DCB7AEB8-E51A-4559-94CF-BC2A8FE8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vsimpptx.com/urokpoch3kl/dyzain-i-tekhnolohii-t-hilberh/u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970</Words>
  <Characters>554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2022-04-13T06:26:00Z</dcterms:created>
  <dcterms:modified xsi:type="dcterms:W3CDTF">2022-04-22T05:10:00Z</dcterms:modified>
</cp:coreProperties>
</file>