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426A87" w14:textId="3F3FFC52" w:rsidR="009260A0" w:rsidRP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73FC6">
        <w:rPr>
          <w:rFonts w:ascii="Times New Roman" w:eastAsia="Calibri" w:hAnsi="Times New Roman" w:cs="Times New Roman"/>
          <w:sz w:val="28"/>
          <w:szCs w:val="28"/>
          <w:lang w:val="uk-UA"/>
        </w:rPr>
        <w:t>10.05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78C24904" w14:textId="2A0672BF" w:rsidR="009260A0" w:rsidRPr="00895B2A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895B2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Мистецька подорож до Європи. Ляльковий театр. Створення пальчикових ляльок </w:t>
      </w:r>
      <w:r w:rsidRPr="00895B2A">
        <w:rPr>
          <w:rFonts w:ascii="Times New Roman" w:hAnsi="Times New Roman" w:cs="Times New Roman"/>
          <w:i/>
          <w:iCs/>
          <w:sz w:val="28"/>
          <w:szCs w:val="28"/>
          <w:lang w:val="uk-UA"/>
        </w:rPr>
        <w:t>(кольоровий папір)</w:t>
      </w:r>
      <w:r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50781690" w14:textId="77777777" w:rsidR="009260A0" w:rsidRPr="00895B2A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>: ознайомити учнів з театром ляльок, визначними театрами Європи; навчати створювати пальчикову театральну ляльку з паперу за шаблоном або власною уявою; розвивати естетичні почуття, уяву, фантазію, акуратність; прищеплювати любов до театрального мистецтва.</w:t>
      </w:r>
    </w:p>
    <w:p w14:paraId="595A0832" w14:textId="546CDA75" w:rsidR="009260A0" w:rsidRP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uk-UA"/>
        </w:rPr>
        <w:t xml:space="preserve"> </w:t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  <w:t>Опорний конспект уроку</w:t>
      </w:r>
    </w:p>
    <w:p w14:paraId="6DF9495E" w14:textId="77777777" w:rsidR="009260A0" w:rsidRP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227A7F7E" w14:textId="7B55BF82" w:rsidR="00D87594" w:rsidRDefault="00D87594" w:rsidP="00F174D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Послухайте вірш та налаштуйтеся на роботу</w:t>
      </w:r>
      <w:r w:rsidR="00F174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B075FE" w14:textId="4C64F63D" w:rsidR="00F174DF" w:rsidRPr="00895B2A" w:rsidRDefault="00F174DF" w:rsidP="00F174DF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14591292" wp14:editId="1CD96732">
            <wp:extent cx="5940425" cy="3341489"/>
            <wp:effectExtent l="0" t="0" r="3175" b="0"/>
            <wp:docPr id="1" name="Рисунок 1" descr="C:\Users\Школа\Desktop\ДИСТАНЦІЙНО з 20.01\10.05. обр\Презентація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0.05. обр\Презентація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5E7A" w14:textId="40E886A0" w:rsidR="00A5636D" w:rsidRPr="009260A0" w:rsidRDefault="009260A0" w:rsidP="009260A0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260A0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9260A0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14:paraId="5DFA5FEC" w14:textId="23A0DEBB" w:rsidR="00A5636D" w:rsidRDefault="00A5636D" w:rsidP="009260A0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Гра «Мікрофон»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1BF38E" w14:textId="2AB51FD6" w:rsidR="00F174DF" w:rsidRDefault="00F174DF" w:rsidP="009260A0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70F5FA3" wp14:editId="520D02D9">
            <wp:extent cx="5940425" cy="3341489"/>
            <wp:effectExtent l="0" t="0" r="3175" b="0"/>
            <wp:docPr id="2" name="Рисунок 2" descr="C:\Users\Школа\Desktop\ДИСТАНЦІЙНО з 20.01\10.05. обр\Презентація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0.05. обр\Презентація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A210" w14:textId="6DFF4BF6" w:rsidR="0011093D" w:rsidRPr="009260A0" w:rsidRDefault="009260A0" w:rsidP="009260A0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11093D" w:rsidRPr="009260A0">
        <w:rPr>
          <w:rFonts w:ascii="Times New Roman" w:hAnsi="Times New Roman" w:cs="Times New Roman"/>
          <w:b/>
          <w:sz w:val="28"/>
          <w:szCs w:val="28"/>
        </w:rPr>
        <w:t>ивчення нового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матеріалу.</w:t>
      </w:r>
    </w:p>
    <w:p w14:paraId="5D84A283" w14:textId="6D8D7330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Найулюбленіший театр дітей — театр ляльок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33179F" w14:textId="5BE1A314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FACDFF4" wp14:editId="2E9754C1">
            <wp:extent cx="5940425" cy="3341489"/>
            <wp:effectExtent l="0" t="0" r="3175" b="0"/>
            <wp:docPr id="3" name="Рисунок 3" descr="C:\Users\Школа\Desktop\ДИСТАНЦІЙНО з 20.01\10.05. обр\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0.05. обр\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5F52" w14:textId="6688EEAC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Сцена театру ляльок — зменшена модель сцени справжнього театру, або ж ширма, за якою ховаються актори-ляльководи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0C2055" w14:textId="582F06BF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AD8B8D8" wp14:editId="20D4B784">
            <wp:extent cx="5940425" cy="3341489"/>
            <wp:effectExtent l="0" t="0" r="3175" b="0"/>
            <wp:docPr id="4" name="Рисунок 4" descr="C:\Users\Школа\Desktop\ДИСТАНЦІЙНО з 20.01\10.05. обр\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0.05. обр\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9D91" w14:textId="36DF3A1E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І ширму, і задню частину декорацій оформлюють згідно зі змістом твору, який розігрують перед глядачами. Це можуть бути казкові міста, інтер’єри чи пейзажі. Уявні або справжні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90FBAD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13E295" w14:textId="45FC17F0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0432C4B" wp14:editId="02F5D699">
            <wp:extent cx="5940425" cy="3341489"/>
            <wp:effectExtent l="0" t="0" r="3175" b="0"/>
            <wp:docPr id="5" name="Рисунок 5" descr="C:\Users\Школа\Desktop\ДИСТАНЦІЙНО з 20.01\10.05. обр\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0.05. обр\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6FCF" w14:textId="0D8FE166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Головний театр ляльок України «Золотий ключик», розташований в столиці нашої країни — Києві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366BDF" w14:textId="742DCFE0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637CB7B" wp14:editId="4FF45D31">
            <wp:extent cx="5940425" cy="3341489"/>
            <wp:effectExtent l="0" t="0" r="3175" b="0"/>
            <wp:docPr id="6" name="Рисунок 6" descr="C:\Users\Школа\Desktop\ДИСТАНЦІЙНО з 20.01\10.05. обр\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0.05. обр\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3184" w14:textId="2B7CB1FD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Розгляньте видатні театри Європи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CA80547" w14:textId="1DE0DD13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F0760FD" wp14:editId="49DDE732">
            <wp:extent cx="5940425" cy="3341489"/>
            <wp:effectExtent l="0" t="0" r="3175" b="0"/>
            <wp:docPr id="7" name="Рисунок 7" descr="C:\Users\Школа\Desktop\ДИСТАНЦІЙНО з 20.01\10.05. обр\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0.05. обр\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409B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EA532D" w14:textId="56945B5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A135BEC" wp14:editId="569311A2">
            <wp:extent cx="5940425" cy="3341489"/>
            <wp:effectExtent l="0" t="0" r="3175" b="0"/>
            <wp:docPr id="8" name="Рисунок 8" descr="C:\Users\Школа\Desktop\ДИСТАНЦІЙНО з 20.01\10.05. обр\Презентаці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0.05. обр\Презентація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5615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AB427D" w14:textId="4A5B2CC3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F52363" wp14:editId="108ADA54">
            <wp:extent cx="5940425" cy="3341489"/>
            <wp:effectExtent l="0" t="0" r="3175" b="0"/>
            <wp:docPr id="9" name="Рисунок 9" descr="C:\Users\Школа\Desktop\ДИСТАНЦІЙНО з 20.01\10.05. обр\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0.05. обр\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6A98" w14:textId="37867CDD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Розгляньте твір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E68ECD" w14:textId="0DF3AC35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FD5E4AE" wp14:editId="37B5CABD">
            <wp:extent cx="5940425" cy="3341489"/>
            <wp:effectExtent l="0" t="0" r="3175" b="0"/>
            <wp:docPr id="10" name="Рисунок 10" descr="C:\Users\Школа\Desktop\ДИСТАНЦІЙНО з 20.01\10.05. обр\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0.05. обр\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AAA" w14:textId="49875EC1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Уявіть себе підприємцем (</w:t>
      </w:r>
      <w:proofErr w:type="spellStart"/>
      <w:r w:rsidRPr="00895B2A">
        <w:rPr>
          <w:rFonts w:ascii="Times New Roman" w:hAnsi="Times New Roman" w:cs="Times New Roman"/>
          <w:sz w:val="28"/>
          <w:szCs w:val="28"/>
          <w:lang w:val="uk-UA"/>
        </w:rPr>
        <w:t>підприємицею</w:t>
      </w:r>
      <w:proofErr w:type="spellEnd"/>
      <w:r w:rsidRPr="00895B2A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42F7DF0" w14:textId="77777777" w:rsidR="00F174DF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FF52C1" w14:textId="22BF8FBD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4C11F2F" wp14:editId="74CDA06F">
            <wp:extent cx="5940425" cy="3341489"/>
            <wp:effectExtent l="0" t="0" r="3175" b="0"/>
            <wp:docPr id="11" name="Рисунок 11" descr="C:\Users\Школа\Desktop\ДИСТАНЦІЙНО з 20.01\10.05. обр\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0.05. обр\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AB43" w14:textId="0F90C30E" w:rsidR="00A5636D" w:rsidRDefault="00A5636D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0E93F11" w14:textId="75018987" w:rsidR="009260A0" w:rsidRDefault="00A5608B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9260A0" w:rsidRPr="00024FB6">
          <w:rPr>
            <w:rStyle w:val="a3"/>
          </w:rPr>
          <w:t>https</w:t>
        </w:r>
        <w:r w:rsidR="009260A0" w:rsidRPr="009260A0">
          <w:rPr>
            <w:rStyle w:val="a3"/>
            <w:lang w:val="uk-UA"/>
          </w:rPr>
          <w:t>://</w:t>
        </w:r>
        <w:r w:rsidR="009260A0" w:rsidRPr="00024FB6">
          <w:rPr>
            <w:rStyle w:val="a3"/>
          </w:rPr>
          <w:t>www</w:t>
        </w:r>
        <w:r w:rsidR="009260A0" w:rsidRPr="009260A0">
          <w:rPr>
            <w:rStyle w:val="a3"/>
            <w:lang w:val="uk-UA"/>
          </w:rPr>
          <w:t>.</w:t>
        </w:r>
        <w:r w:rsidR="009260A0" w:rsidRPr="00024FB6">
          <w:rPr>
            <w:rStyle w:val="a3"/>
          </w:rPr>
          <w:t>youtube</w:t>
        </w:r>
        <w:r w:rsidR="009260A0" w:rsidRPr="009260A0">
          <w:rPr>
            <w:rStyle w:val="a3"/>
            <w:lang w:val="uk-UA"/>
          </w:rPr>
          <w:t>.</w:t>
        </w:r>
        <w:r w:rsidR="009260A0" w:rsidRPr="00024FB6">
          <w:rPr>
            <w:rStyle w:val="a3"/>
          </w:rPr>
          <w:t>com</w:t>
        </w:r>
        <w:r w:rsidR="009260A0" w:rsidRPr="009260A0">
          <w:rPr>
            <w:rStyle w:val="a3"/>
            <w:lang w:val="uk-UA"/>
          </w:rPr>
          <w:t>/</w:t>
        </w:r>
        <w:r w:rsidR="009260A0" w:rsidRPr="00024FB6">
          <w:rPr>
            <w:rStyle w:val="a3"/>
          </w:rPr>
          <w:t>watch</w:t>
        </w:r>
        <w:r w:rsidR="009260A0" w:rsidRPr="009260A0">
          <w:rPr>
            <w:rStyle w:val="a3"/>
            <w:lang w:val="uk-UA"/>
          </w:rPr>
          <w:t>?</w:t>
        </w:r>
        <w:r w:rsidR="009260A0" w:rsidRPr="00024FB6">
          <w:rPr>
            <w:rStyle w:val="a3"/>
          </w:rPr>
          <w:t>v</w:t>
        </w:r>
        <w:r w:rsidR="009260A0" w:rsidRPr="009260A0">
          <w:rPr>
            <w:rStyle w:val="a3"/>
            <w:lang w:val="uk-UA"/>
          </w:rPr>
          <w:t>=3</w:t>
        </w:r>
        <w:r w:rsidR="009260A0" w:rsidRPr="00024FB6">
          <w:rPr>
            <w:rStyle w:val="a3"/>
          </w:rPr>
          <w:t>sg</w:t>
        </w:r>
        <w:r w:rsidR="009260A0" w:rsidRPr="009260A0">
          <w:rPr>
            <w:rStyle w:val="a3"/>
            <w:lang w:val="uk-UA"/>
          </w:rPr>
          <w:t>5</w:t>
        </w:r>
        <w:proofErr w:type="spellStart"/>
        <w:r w:rsidR="009260A0" w:rsidRPr="00024FB6">
          <w:rPr>
            <w:rStyle w:val="a3"/>
          </w:rPr>
          <w:t>oJQmlBY</w:t>
        </w:r>
        <w:proofErr w:type="spellEnd"/>
      </w:hyperlink>
    </w:p>
    <w:p w14:paraId="1F254CD7" w14:textId="77777777" w:rsidR="009260A0" w:rsidRPr="00895B2A" w:rsidRDefault="009260A0" w:rsidP="009260A0">
      <w:pPr>
        <w:tabs>
          <w:tab w:val="left" w:pos="0"/>
        </w:tabs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0B378C" w14:textId="0D49C456" w:rsidR="00895B2A" w:rsidRPr="00895B2A" w:rsidRDefault="00E84B88" w:rsidP="009260A0">
      <w:pPr>
        <w:pStyle w:val="a4"/>
        <w:numPr>
          <w:ilvl w:val="0"/>
          <w:numId w:val="6"/>
        </w:numPr>
        <w:tabs>
          <w:tab w:val="left" w:pos="0"/>
        </w:tabs>
        <w:spacing w:after="0" w:line="240" w:lineRule="auto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5B2A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425A223F" w14:textId="04F21716" w:rsidR="00895B2A" w:rsidRDefault="00895B2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Інструктаж. Правила роботи з ножицями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F97A5F6" w14:textId="56023118" w:rsidR="00F174DF" w:rsidRPr="00895B2A" w:rsidRDefault="00F174DF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C0AB312" wp14:editId="5C746DE2">
            <wp:extent cx="5940425" cy="3341489"/>
            <wp:effectExtent l="0" t="0" r="3175" b="0"/>
            <wp:docPr id="12" name="Рисунок 12" descr="C:\Users\Школа\Desktop\ДИСТАНЦІЙНО з 20.01\10.05. обр\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0.05. обр\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A6C0" w14:textId="02A6411A" w:rsidR="00895B2A" w:rsidRDefault="00895B2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95B2A">
        <w:rPr>
          <w:rFonts w:ascii="Times New Roman" w:hAnsi="Times New Roman" w:cs="Times New Roman"/>
          <w:sz w:val="28"/>
          <w:szCs w:val="28"/>
          <w:lang w:val="uk-UA"/>
        </w:rPr>
        <w:t>Інструктаж. Правила роботи з клеєм</w:t>
      </w:r>
      <w:r w:rsidR="009260A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FF1A66" w14:textId="7D619E8C" w:rsidR="004D241A" w:rsidRPr="00467754" w:rsidRDefault="004D241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6EA113E" wp14:editId="2E10EB5F">
            <wp:extent cx="5940425" cy="3341489"/>
            <wp:effectExtent l="0" t="0" r="3175" b="0"/>
            <wp:docPr id="13" name="Рисунок 13" descr="C:\Users\Школа\Desktop\ДИСТАНЦІЙНО з 20.01\10.05. обр\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0.05. обр\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B2A" w:rsidRPr="00C4642A">
        <w:rPr>
          <w:rFonts w:ascii="Times New Roman" w:hAnsi="Times New Roman" w:cs="Times New Roman"/>
          <w:iCs/>
          <w:sz w:val="28"/>
          <w:szCs w:val="28"/>
          <w:lang w:val="uk-UA"/>
        </w:rPr>
        <w:t>Створіть пальчикових ляльок, застосуйте симетрію</w:t>
      </w:r>
      <w:r w:rsidR="00895B2A" w:rsidRPr="00C4642A">
        <w:rPr>
          <w:rFonts w:ascii="Times New Roman" w:eastAsiaTheme="minorEastAsia" w:hAnsi="Times New Roman" w:cs="Times New Roman"/>
          <w:iCs/>
          <w:kern w:val="24"/>
          <w:sz w:val="28"/>
          <w:szCs w:val="28"/>
          <w:lang w:val="uk-UA" w:eastAsia="ru-RU"/>
        </w:rPr>
        <w:t xml:space="preserve"> </w:t>
      </w:r>
      <w:r w:rsidR="00895B2A" w:rsidRPr="00C4642A">
        <w:rPr>
          <w:rFonts w:ascii="Times New Roman" w:hAnsi="Times New Roman" w:cs="Times New Roman"/>
          <w:iCs/>
          <w:sz w:val="28"/>
          <w:szCs w:val="28"/>
          <w:lang w:val="uk-UA"/>
        </w:rPr>
        <w:t>Створіть пальчикових ляльок (вчитель може роздрукувати готові шаблони у папці доповнення)</w:t>
      </w:r>
      <w:r w:rsidR="009260A0" w:rsidRPr="00C4642A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Pr="00C4642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</w:p>
    <w:p w14:paraId="397FCA24" w14:textId="77777777" w:rsidR="00EC7435" w:rsidRDefault="00EC7435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28"/>
          <w:szCs w:val="28"/>
          <w:lang w:val="uk-UA"/>
        </w:rPr>
      </w:pPr>
    </w:p>
    <w:p w14:paraId="767A899D" w14:textId="5AAE5710" w:rsidR="00EC7435" w:rsidRDefault="00A5608B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28"/>
          <w:szCs w:val="28"/>
          <w:lang w:val="uk-UA"/>
        </w:rPr>
      </w:pPr>
      <w:hyperlink r:id="rId20" w:history="1">
        <w:r w:rsidR="00EC7435" w:rsidRPr="0031672C">
          <w:rPr>
            <w:rStyle w:val="a3"/>
            <w:rFonts w:ascii="Times New Roman" w:hAnsi="Times New Roman" w:cs="Times New Roman"/>
            <w:iCs/>
            <w:sz w:val="28"/>
            <w:szCs w:val="28"/>
            <w:lang w:val="uk-UA"/>
          </w:rPr>
          <w:t>https://www.youtube.com/watch?v=eVt8WKjq1L8</w:t>
        </w:r>
      </w:hyperlink>
    </w:p>
    <w:p w14:paraId="7FEDB47D" w14:textId="77777777" w:rsidR="00EC7435" w:rsidRDefault="00EC7435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color w:val="FF0000"/>
          <w:sz w:val="28"/>
          <w:szCs w:val="28"/>
          <w:lang w:val="uk-UA"/>
        </w:rPr>
      </w:pPr>
    </w:p>
    <w:p w14:paraId="5DEA1ED2" w14:textId="215E3DEC" w:rsidR="009260A0" w:rsidRDefault="004D241A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Створіть пальчикових ляльок. Їх шаблони можна взяти з Інтернету.</w:t>
      </w:r>
    </w:p>
    <w:p w14:paraId="784D0555" w14:textId="76762143" w:rsidR="004D241A" w:rsidRDefault="004D241A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inline distT="0" distB="0" distL="0" distR="0" wp14:anchorId="74681B20" wp14:editId="247A6809">
            <wp:extent cx="5940425" cy="3341489"/>
            <wp:effectExtent l="0" t="0" r="3175" b="0"/>
            <wp:docPr id="14" name="Рисунок 14" descr="C:\Users\Школа\Desktop\ДИСТАНЦІЙНО з 20.01\10.05. обр\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0.05. обр\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D46A9" w14:textId="77777777" w:rsidR="009260A0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2FED7A1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75A317DF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0CD7C4CB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4CA5601C" w14:textId="77777777" w:rsidR="009260A0" w:rsidRPr="00E74853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79BA8CF" w14:textId="04DE1CC6" w:rsidR="00A5636D" w:rsidRPr="00895B2A" w:rsidRDefault="009260A0" w:rsidP="009260A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  <w:bookmarkStart w:id="0" w:name="_GoBack"/>
      <w:bookmarkEnd w:id="0"/>
    </w:p>
    <w:sectPr w:rsidR="00A5636D" w:rsidRPr="00895B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6902"/>
    <w:rsid w:val="003B594D"/>
    <w:rsid w:val="003F53CD"/>
    <w:rsid w:val="00467754"/>
    <w:rsid w:val="004D241A"/>
    <w:rsid w:val="00622317"/>
    <w:rsid w:val="00895B2A"/>
    <w:rsid w:val="00900314"/>
    <w:rsid w:val="009260A0"/>
    <w:rsid w:val="009D7295"/>
    <w:rsid w:val="00A241ED"/>
    <w:rsid w:val="00A32882"/>
    <w:rsid w:val="00A5608B"/>
    <w:rsid w:val="00A5636D"/>
    <w:rsid w:val="00A73FC6"/>
    <w:rsid w:val="00C4642A"/>
    <w:rsid w:val="00CB69CC"/>
    <w:rsid w:val="00CE4791"/>
    <w:rsid w:val="00D23FDD"/>
    <w:rsid w:val="00D87594"/>
    <w:rsid w:val="00DA453C"/>
    <w:rsid w:val="00E81F11"/>
    <w:rsid w:val="00E84B88"/>
    <w:rsid w:val="00EC7435"/>
    <w:rsid w:val="00F1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6DE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7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74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174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74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3sg5oJQmlBY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hyperlink" Target="https://www.youtube.com/watch?v=eVt8WKjq1L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7</Pages>
  <Words>1201</Words>
  <Characters>685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2022-05-06T11:41:00Z</dcterms:modified>
</cp:coreProperties>
</file>