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04.05.22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Схеми, діаграми.</w:t>
      </w:r>
    </w:p>
    <w:p w:rsidR="00000000" w:rsidDel="00000000" w:rsidP="00000000" w:rsidRDefault="00000000" w:rsidRPr="00000000" w14:paraId="00000005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6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1-1.2-14   - вирізняє способи графічного представлення кількісних і якісних характеристик (організаційні діаграми – діаграми і графіки)</w:t>
      </w:r>
    </w:p>
    <w:p w:rsidR="00000000" w:rsidDel="00000000" w:rsidP="00000000" w:rsidRDefault="00000000" w:rsidRPr="00000000" w14:paraId="00000007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1.2-13   - представляє якісні дані графічно</w:t>
      </w:r>
    </w:p>
    <w:p w:rsidR="00000000" w:rsidDel="00000000" w:rsidP="00000000" w:rsidRDefault="00000000" w:rsidRPr="00000000" w14:paraId="00000008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сучасному житті ми отримуємо багато інформації. Ми чуємо, бачимо, відчуваємо. Деякі краще сприймають інформацію на слух, деякі – побачивши чи прочитавши. Є випадки, коли потрібно швидко засвоїти багато інформації, або представити купу інформації іншій людині. І зробити це потрібно швидко, просто та доступно. І тут на допомогу нам приходить графіка. Інформація графічно може подаватися у вигляді: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Планів;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розглянемо кожен пункт більш детальніше.</w:t>
      </w:r>
    </w:p>
    <w:p w:rsidR="00000000" w:rsidDel="00000000" w:rsidP="00000000" w:rsidRDefault="00000000" w:rsidRPr="00000000" w14:paraId="00000010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спрощене зображення,викладення чогось у загальних, основних рисах. </w:t>
      </w:r>
    </w:p>
    <w:p w:rsidR="00000000" w:rsidDel="00000000" w:rsidP="00000000" w:rsidRDefault="00000000" w:rsidRPr="00000000" w14:paraId="0000001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схеми? Де використовуєте схеми саме Ви?</w:t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графічне зображення, що наочно у вигляді певних фігур показує співвідношення між різними величинами, які порівнюються. </w:t>
      </w:r>
    </w:p>
    <w:p w:rsidR="00000000" w:rsidDel="00000000" w:rsidP="00000000" w:rsidRDefault="00000000" w:rsidRPr="00000000" w14:paraId="0000001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бувають таких видів: секторна, стовпчаста, лінійна, гістограма, кругова, з областями, кільцева та ін.</w:t>
      </w:r>
    </w:p>
    <w:p w:rsidR="00000000" w:rsidDel="00000000" w:rsidP="00000000" w:rsidRDefault="00000000" w:rsidRPr="00000000" w14:paraId="0000001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діаграми? Де використовуєте діаграми саме Ви?</w:t>
      </w:r>
    </w:p>
    <w:p w:rsidR="00000000" w:rsidDel="00000000" w:rsidP="00000000" w:rsidRDefault="00000000" w:rsidRPr="00000000" w14:paraId="0000001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один із видів діаграми. Це наочне зображення кількісної залежності різних явищ, процесів, тощо.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i7mrvd7q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графіки? Де використовуєте графіки саме Ви?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vhrcfbpxs7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горизонтальний розріз або вид згори будь-якої споруди чи предмета.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vx2p9p208w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плани? Чи зустрічалися з планами в своєму житті?)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lbwypkr5vz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зменшене зображення певної території земної поверхні на площині.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saj2mhee7f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карти? Чи зустрічалися з картами в своєму житті? Навіщо їх використовувати?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pos="6136"/>
        </w:tabs>
        <w:spacing w:after="0" w:before="20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hcrwbjuz8ic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того щоб скористатись вищезазначеними об’єктами потрібно: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qrouo80mzv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Microsoft Word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oqt51iujo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fyu4v6c3bb6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Вставка/SmartArt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7zowtc0l4a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об’єкт на Ваш вибір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uu14qez2p6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411454</wp:posOffset>
            </wp:positionV>
            <wp:extent cx="3748145" cy="2004404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004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333375</wp:posOffset>
            </wp:positionV>
            <wp:extent cx="2970848" cy="862504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848" cy="86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pos="6136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vny6shlwzi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fye4e47gr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діаграми: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627822" cy="1443680"/>
            <wp:effectExtent b="0" l="0" r="0" t="0"/>
            <wp:wrapTopAndBottom distB="114300" distT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822" cy="1443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51ubqhwlof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Вставка/Діаграми</w:t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619mnou1a7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гістограму на Ваш вибір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iacrtnkmx5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w7eomuzq48x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476250</wp:posOffset>
            </wp:positionV>
            <wp:extent cx="3251855" cy="1903121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55" cy="1903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238125</wp:posOffset>
            </wp:positionV>
            <wp:extent cx="4191000" cy="2379214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https://drive.google.com/file/d/18GWUa53R3s_KYuYJDB2SRoDVZZgnN7aN/view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A">
      <w:pPr>
        <w:spacing w:after="180" w:before="100" w:line="276" w:lineRule="auto"/>
        <w:ind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Складіть в зошиті схему цієї кімнати та графік температури кімнати, якщо відомо, що:</w:t>
      </w:r>
    </w:p>
    <w:p w:rsidR="00000000" w:rsidDel="00000000" w:rsidP="00000000" w:rsidRDefault="00000000" w:rsidRPr="00000000" w14:paraId="0000002B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Понеділок = +18</w:t>
      </w:r>
    </w:p>
    <w:p w:rsidR="00000000" w:rsidDel="00000000" w:rsidP="00000000" w:rsidRDefault="00000000" w:rsidRPr="00000000" w14:paraId="0000002C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Вівторок = +19</w:t>
      </w:r>
    </w:p>
    <w:p w:rsidR="00000000" w:rsidDel="00000000" w:rsidP="00000000" w:rsidRDefault="00000000" w:rsidRPr="00000000" w14:paraId="0000002D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Середа = +17</w:t>
      </w:r>
    </w:p>
    <w:p w:rsidR="00000000" w:rsidDel="00000000" w:rsidP="00000000" w:rsidRDefault="00000000" w:rsidRPr="00000000" w14:paraId="0000002E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 = +23</w:t>
      </w:r>
    </w:p>
    <w:p w:rsidR="00000000" w:rsidDel="00000000" w:rsidP="00000000" w:rsidRDefault="00000000" w:rsidRPr="00000000" w14:paraId="0000002F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П’ятниця = +20</w:t>
      </w:r>
    </w:p>
    <w:p w:rsidR="00000000" w:rsidDel="00000000" w:rsidP="00000000" w:rsidRDefault="00000000" w:rsidRPr="00000000" w14:paraId="00000030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Субота = +22</w:t>
      </w:r>
    </w:p>
    <w:p w:rsidR="00000000" w:rsidDel="00000000" w:rsidP="00000000" w:rsidRDefault="00000000" w:rsidRPr="00000000" w14:paraId="00000031">
      <w:pPr>
        <w:spacing w:after="180" w:before="100" w:line="276" w:lineRule="auto"/>
        <w:jc w:val="both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Неділя = +22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drive.google.com/file/d/18GWUa53R3s_KYuYJDB2SRoDVZZgnN7aN/view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/BI9ZU7il8pNanl3tBnwwQhqQ==">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