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10.11.21            </w:t>
        <w:tab/>
        <w:tab/>
        <w:tab/>
        <w:t xml:space="preserve">4 клас            </w:t>
        <w:tab/>
        <w:t xml:space="preserve">Вчитель: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Балагуряк Є.Ю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Тема. Адреса веб-ресурсу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993" w:firstLine="0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Розгадай ребуси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563244</wp:posOffset>
            </wp:positionH>
            <wp:positionV relativeFrom="paragraph">
              <wp:posOffset>34925</wp:posOffset>
            </wp:positionV>
            <wp:extent cx="2352675" cy="693420"/>
            <wp:effectExtent b="0" l="0" r="0" t="0"/>
            <wp:wrapSquare wrapText="bothSides" distB="0" distT="0" distL="114300" distR="114300"/>
            <wp:docPr id="10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93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06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3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12700</wp:posOffset>
                </wp:positionV>
                <wp:extent cx="4667250" cy="676275"/>
                <wp:effectExtent b="0" l="0" r="0" t="0"/>
                <wp:wrapSquare wrapText="bothSides" distB="0" distT="0" distL="114300" distR="114300"/>
                <wp:docPr id="10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2375" y="3441863"/>
                          <a:ext cx="4667250" cy="676275"/>
                          <a:chOff x="3012375" y="3441863"/>
                          <a:chExt cx="4667250" cy="676275"/>
                        </a:xfrm>
                      </wpg:grpSpPr>
                      <wpg:grpSp>
                        <wpg:cNvGrpSpPr/>
                        <wpg:grpSpPr>
                          <a:xfrm>
                            <a:off x="3012375" y="3441863"/>
                            <a:ext cx="4667250" cy="676275"/>
                            <a:chOff x="0" y="0"/>
                            <a:chExt cx="10366421" cy="199267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0366400" cy="1992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0522"/>
                              <a:ext cx="6953250" cy="1962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6985046" y="0"/>
                              <a:ext cx="3381375" cy="1990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12700</wp:posOffset>
                </wp:positionV>
                <wp:extent cx="4667250" cy="676275"/>
                <wp:effectExtent b="0" l="0" r="0" t="0"/>
                <wp:wrapSquare wrapText="bothSides" distB="0" distT="0" distL="114300" distR="114300"/>
                <wp:docPr id="104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Прочитай</w:t>
      </w:r>
    </w:p>
    <w:p w:rsidR="00000000" w:rsidDel="00000000" w:rsidP="00000000" w:rsidRDefault="00000000" w:rsidRPr="00000000" w14:paraId="0000000C">
      <w:pPr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Найвідомішою та найпопулярнішою службою Інтернету є World Wide Web — Всесвітня павутина. Служба WWW надає доступ до всіх веб-сторінок в Інтернеті. Веб-сторінки схожі на сторінки книжок, проте можуть містити не тільки текст і зображення, а ще й звук і відео. Веб-сторінки, які пов’язані за змістом,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веб-сайтом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або просто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сайтом.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Розглянь малюнок і з’ясуй, що є складовими Всесвітньої павутини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1537335</wp:posOffset>
            </wp:positionH>
            <wp:positionV relativeFrom="paragraph">
              <wp:posOffset>1597025</wp:posOffset>
            </wp:positionV>
            <wp:extent cx="3409950" cy="1200150"/>
            <wp:effectExtent b="0" l="0" r="0" t="0"/>
            <wp:wrapTopAndBottom distB="0" distT="0"/>
            <wp:docPr id="10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Веб-сторінки містяться на комп’ютерах, які розташовані по всьому світу. Тож як знайти необхідну? Розглянь малюнок. З’ясуй, із чого складається поштова адреса.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1318260</wp:posOffset>
            </wp:positionH>
            <wp:positionV relativeFrom="paragraph">
              <wp:posOffset>642620</wp:posOffset>
            </wp:positionV>
            <wp:extent cx="3846195" cy="1280160"/>
            <wp:effectExtent b="0" l="0" r="0" t="0"/>
            <wp:wrapTopAndBottom distB="0" distT="0"/>
            <wp:docPr id="10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128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Веб-сторінки є складовими веб-сайта, тому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адреса веб-сторінки складається з імені сайта та імені файла, у якому міститься ця веб-сторінка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Наприклад: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https://dystosvita.org.ua/mod/page/view.php?id=1472</w:t>
      </w:r>
    </w:p>
    <w:p w:rsidR="00000000" w:rsidDel="00000000" w:rsidP="00000000" w:rsidRDefault="00000000" w:rsidRPr="00000000" w14:paraId="00000011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клавіатури вводити складну та довгу адресу незручно, крім того, можна припуститися помилки. Всесвітня павутина надає можливість легко та швидко переходити з однієї веб-сторінки на іншу за допомогою посилань.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Посилання —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об’єкт веб-сторінки, який містить посилання на інший об’єкт. 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Посиланням може бути слово, текст, окрема буква, малюнок, схема тощо. Текст, що є посиланням, може бути підкресленим або виділеним іншим кольором, малюнок — виділеним рамкою тощо. Якщо клацнути посилання лівою клавішею миші, то може відбутися перехід в інше місце тієї ж веб-сторінки; перехід на іншу веб-сторінку; запуск програми на виконання та ін.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Фізкультхвилинка</w:t>
      </w:r>
    </w:p>
    <w:p w:rsidR="00000000" w:rsidDel="00000000" w:rsidP="00000000" w:rsidRDefault="00000000" w:rsidRPr="00000000" w14:paraId="00000016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Руки за голову ставимо сміло</w:t>
      </w:r>
    </w:p>
    <w:p w:rsidR="00000000" w:rsidDel="00000000" w:rsidP="00000000" w:rsidRDefault="00000000" w:rsidRPr="00000000" w14:paraId="00000017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повертаємось вправо і вліво,</w:t>
      </w:r>
    </w:p>
    <w:p w:rsidR="00000000" w:rsidDel="00000000" w:rsidP="00000000" w:rsidRDefault="00000000" w:rsidRPr="00000000" w14:paraId="00000018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Двічі наліво, двічі направо,</w:t>
      </w:r>
    </w:p>
    <w:p w:rsidR="00000000" w:rsidDel="00000000" w:rsidP="00000000" w:rsidRDefault="00000000" w:rsidRPr="00000000" w14:paraId="00000019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 сім разів це виконуймо жваво! </w:t>
      </w:r>
    </w:p>
    <w:p w:rsidR="00000000" w:rsidDel="00000000" w:rsidP="00000000" w:rsidRDefault="00000000" w:rsidRPr="00000000" w14:paraId="0000001A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color w:val="00f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30"/>
          <w:szCs w:val="30"/>
          <w:rtl w:val="0"/>
        </w:rPr>
        <w:t xml:space="preserve">Переглянь презентацію за посиланням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8"/>
            <w:szCs w:val="28"/>
            <w:u w:val="single"/>
            <w:rtl w:val="0"/>
          </w:rPr>
          <w:t xml:space="preserve">https://docs.google.com/presentation/d/1IzS1dg-Qlmb7xEaA5iFOzTg9ZxoPLdM1/edit?usp=sharing&amp;ouid=113256508230078173405&amp;rtpof=true&amp;sd=true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Дізнайся, як за веб-адресою визначити безпечність веб-ресурсу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  <w:rtl w:val="0"/>
        </w:rPr>
        <w:t xml:space="preserve">Виконай вправи для очей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Заплющ очі та «намалюй» носом декілька геометричних фігур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  <w:rtl w:val="0"/>
        </w:rPr>
        <w:t xml:space="preserve">Виконай вправу за посиланням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30"/>
            <w:szCs w:val="30"/>
            <w:u w:val="single"/>
            <w:shd w:fill="auto" w:val="clear"/>
            <w:vertAlign w:val="baseline"/>
            <w:rtl w:val="0"/>
          </w:rPr>
          <w:t xml:space="preserve">https://learningapps.org/display?v=pgrtoyad221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40" w:lineRule="auto"/>
        <w:ind w:left="70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850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9053B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9053B"/>
    <w:pPr>
      <w:ind w:left="720"/>
      <w:contextualSpacing w:val="1"/>
    </w:pPr>
  </w:style>
  <w:style w:type="paragraph" w:styleId="a4">
    <w:name w:val="No Spacing"/>
    <w:uiPriority w:val="1"/>
    <w:qFormat w:val="1"/>
    <w:rsid w:val="0099053B"/>
    <w:pPr>
      <w:spacing w:after="0" w:line="240" w:lineRule="auto"/>
    </w:pPr>
    <w:rPr>
      <w:lang w:val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99053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у виносці Знак"/>
    <w:basedOn w:val="a0"/>
    <w:link w:val="a5"/>
    <w:uiPriority w:val="99"/>
    <w:semiHidden w:val="1"/>
    <w:rsid w:val="0099053B"/>
    <w:rPr>
      <w:rFonts w:ascii="Tahoma" w:cs="Tahoma" w:hAnsi="Tahoma"/>
      <w:sz w:val="16"/>
      <w:szCs w:val="16"/>
    </w:rPr>
  </w:style>
  <w:style w:type="paragraph" w:styleId="a7">
    <w:name w:val="Normal (Web)"/>
    <w:basedOn w:val="a"/>
    <w:uiPriority w:val="99"/>
    <w:semiHidden w:val="1"/>
    <w:unhideWhenUsed w:val="1"/>
    <w:rsid w:val="001D43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a8">
    <w:name w:val="Hyperlink"/>
    <w:basedOn w:val="a0"/>
    <w:uiPriority w:val="99"/>
    <w:unhideWhenUsed w:val="1"/>
    <w:rsid w:val="00D10EB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docs.google.com/presentation/d/1IzS1dg-Qlmb7xEaA5iFOzTg9ZxoPLdM1/edit?usp=sharing&amp;ouid=113256508230078173405&amp;rtpof=true&amp;sd=true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hyperlink" Target="https://learningapps.org/display?v=pgrtoyad22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pggRFAquO8eJx4/IibmlMMy8hQ==">AMUW2mV/d9zxIIhytRfoetQYLigaP6DbiiQNn3VuUbLPpFGN+oyH1KLcSxz6fukBHaL1KRn3h2vewSCanFJCbffASrbNMZCaOlNYX4M3LJBV3TsYilLE+AfuiR9CuQhV96QusBRW0Ju5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2018-08-26T16:22:00Z</dcterms:created>
  <dc:creator>Anna Boiko</dc:creator>
</cp:coreProperties>
</file>