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13,14.04.22 р.                                      4 клас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-165099</wp:posOffset>
                </wp:positionV>
                <wp:extent cx="2371725" cy="4000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-165099</wp:posOffset>
                </wp:positionV>
                <wp:extent cx="2371725" cy="400050"/>
                <wp:effectExtent b="0" l="0" r="0" t="0"/>
                <wp:wrapNone/>
                <wp:docPr id="2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Вдосконалення текстів через виділення кольором, шрифтами фрагментів тексту, окремих слів.</w:t>
      </w:r>
    </w:p>
    <w:p w:rsidR="00000000" w:rsidDel="00000000" w:rsidP="00000000" w:rsidRDefault="00000000" w:rsidRPr="00000000" w14:paraId="00000004">
      <w:pPr>
        <w:spacing w:after="0" w:line="360" w:lineRule="auto"/>
        <w:ind w:left="-62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5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3-2.5-5- отримує та порівнює відгуки на створений інформаційний продукт для вдосконалення проекту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tabs>
          <w:tab w:val="right" w:pos="6136"/>
        </w:tabs>
        <w:spacing w:before="0" w:line="360" w:lineRule="auto"/>
        <w:ind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матеріал: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Документи можуть набувати різноманітного вигляду. Добитися цього можна завдяки вмінням користуватися відповідними опціями форматування.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Окрему частину текстового документа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фрагментом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Фрагментом тексту може бути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слово, рядок, абзац, довільна частина тексту.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Виділити текст можна за допомогою протягування миші.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Виділений фрагмент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фарбується кольором — як правило, синім. Для того щоб зняти виділення, достатньо клацнути за межами виділеного фрагмента.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 зміни зовнішнього вигляду тексту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форматуванням.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 час форматування об’єктів відбувається зміна властивостей цих об’єктів.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-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Форматування об’єктів текстового документа виконують за допомогою спеціальних команд контекстного меню; кнопок стрічки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22783" cy="127635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7847" l="13854" r="28471" t="30633"/>
                    <a:stretch>
                      <a:fillRect/>
                    </a:stretch>
                  </pic:blipFill>
                  <pic:spPr>
                    <a:xfrm>
                      <a:off x="0" y="0"/>
                      <a:ext cx="5722783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Форматування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виконується над виділеними об’єктами текстового документа.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Щоб здійснити форматування символів, слід виконати такий алгоритм: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Виділіть кілька символів.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Виберіть команду Шрифт контекстного меню (або відповідну кнопку на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Стрічці).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Встановіть потрібні значення властивості.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форматування символів застосовується до кожного символу з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виділеного фрагмента тексту.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змінення зовнішнього вигляду тексту: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Виділи фрагмент тексту.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Вибери відповідну кнопку для роботи з виділеним фрагментом тексту.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62152" cy="1498728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9234" l="38252" r="19562" t="58987"/>
                    <a:stretch>
                      <a:fillRect/>
                    </a:stretch>
                  </pic:blipFill>
                  <pic:spPr>
                    <a:xfrm>
                      <a:off x="0" y="0"/>
                      <a:ext cx="4862152" cy="1498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https://drive.google.com/file/d/1FNgz_zgpeCK74XzlRmqKVFOUCc5kXRBg/view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https://learningapps.org/watch?v=p7r83k6ek19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https://learningapps.org/watch?v=pjntoakpj19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http://learningapps.org/watch?v=p4uj7idrc01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документ за зразком, який відображений на останньому слайді презентації</w:t>
      </w:r>
    </w:p>
    <w:sectPr>
      <w:pgSz w:h="16838" w:w="11906" w:orient="portrait"/>
      <w:pgMar w:bottom="567" w:top="568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a6">
    <w:name w:val="List Paragraph"/>
    <w:basedOn w:val="a"/>
    <w:uiPriority w:val="34"/>
    <w:qFormat w:val="1"/>
    <w:rsid w:val="00C87052"/>
    <w:pPr>
      <w:spacing w:after="160" w:line="259" w:lineRule="auto"/>
      <w:ind w:left="720"/>
      <w:contextualSpacing w:val="1"/>
    </w:pPr>
    <w:rPr>
      <w:lang w:val="ru-RU"/>
    </w:rPr>
  </w:style>
  <w:style w:type="paragraph" w:styleId="a7">
    <w:name w:val="Normal (Web)"/>
    <w:basedOn w:val="a"/>
    <w:uiPriority w:val="99"/>
    <w:unhideWhenUsed w:val="1"/>
    <w:rsid w:val="001E07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8">
    <w:name w:val="header"/>
    <w:basedOn w:val="a"/>
    <w:link w:val="a9"/>
    <w:uiPriority w:val="99"/>
    <w:unhideWhenUsed w:val="1"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 w:val="ru-RU"/>
    </w:rPr>
  </w:style>
  <w:style w:type="character" w:styleId="a9" w:customStyle="1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ingapps.org/watch?v=p7r83k6ek19" TargetMode="External"/><Relationship Id="rId10" Type="http://schemas.openxmlformats.org/officeDocument/2006/relationships/hyperlink" Target="https://drive.google.com/file/d/1FNgz_zgpeCK74XzlRmqKVFOUCc5kXRBg/view" TargetMode="External"/><Relationship Id="rId12" Type="http://schemas.openxmlformats.org/officeDocument/2006/relationships/hyperlink" Target="https://learningapps.org/watch?v=pjntoakpj19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4RIqi/5OjkkWK65XFB6EHDHqAQ==">AMUW2mUrZXr4LBgltp3DxbISV1EkNKXlWjhmh/ovKlncpOJHteJblIbJBvFAE2QT30f/YnzsjIRLxU2pfdOYeEA9ySCaayITkUMt5WgNYGFj5MGsm/wCYwyplXPoazN5lRmtVKkrsSiQ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