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567"/>
        </w:tabs>
        <w:spacing w:after="0" w:line="360" w:lineRule="auto"/>
        <w:ind w:left="993" w:hanging="9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26.01.2022</w:t>
        <w:tab/>
        <w:tab/>
        <w:tab/>
        <w:tab/>
        <w:tab/>
        <w:t xml:space="preserve">4 клас</w:t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tabs>
          <w:tab w:val="left" w:pos="567"/>
        </w:tabs>
        <w:spacing w:after="0" w:line="240" w:lineRule="auto"/>
        <w:ind w:left="851" w:hanging="851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Створення та виконання алгоритмів з циклами для виконавців у середовищі програмування</w:t>
      </w:r>
    </w:p>
    <w:p w:rsidR="00000000" w:rsidDel="00000000" w:rsidP="00000000" w:rsidRDefault="00000000" w:rsidRPr="00000000" w14:paraId="00000003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Повторення правил техніки безпеки</w:t>
      </w:r>
    </w:p>
    <w:p w:rsidR="00000000" w:rsidDel="00000000" w:rsidP="00000000" w:rsidRDefault="00000000" w:rsidRPr="00000000" w14:paraId="00000005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Чи дотримуються правил безпеки герої історій, поданих нижче? Які саме правила порушено?</w:t>
      </w:r>
    </w:p>
    <w:p w:rsidR="00000000" w:rsidDel="00000000" w:rsidP="00000000" w:rsidRDefault="00000000" w:rsidRPr="00000000" w14:paraId="00000006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Миколка і Руслан змагалися, хто швидше набере текст на комп’ютері. Бажаючи перемогти товариша, Максим поклав клавіатуру на коліна.</w:t>
      </w:r>
    </w:p>
    <w:p w:rsidR="00000000" w:rsidDel="00000000" w:rsidP="00000000" w:rsidRDefault="00000000" w:rsidRPr="00000000" w14:paraId="00000008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Подруга подарувала Оленці диск із комп’ютерними іграми. Ігри так захопили Оленку, що вона навіть пропустила обід. </w:t>
      </w:r>
    </w:p>
    <w:p w:rsidR="00000000" w:rsidDel="00000000" w:rsidP="00000000" w:rsidRDefault="00000000" w:rsidRPr="00000000" w14:paraId="0000000A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Олексійко на урок інформатики прийшов із жуйкою. Щоб учителька його не сварила, він швиденько витяг жуйку з рота й приліпив до розетки.</w:t>
      </w:r>
    </w:p>
    <w:p w:rsidR="00000000" w:rsidDel="00000000" w:rsidP="00000000" w:rsidRDefault="00000000" w:rsidRPr="00000000" w14:paraId="0000000C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D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Сергійко та кіт Димок – нерозлучні друзі. Коли Сергійко працює з комп’ютером, вірний друг лежить на теплому системному блоці й муркоче.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0"/>
        </w:tabs>
        <w:spacing w:after="0" w:line="360" w:lineRule="auto"/>
        <w:ind w:firstLine="567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0"/>
        </w:tabs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Пригадай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0"/>
        </w:tabs>
        <w:spacing w:after="0" w:line="360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Що таке алгоритми?</w:t>
      </w:r>
    </w:p>
    <w:p w:rsidR="00000000" w:rsidDel="00000000" w:rsidP="00000000" w:rsidRDefault="00000000" w:rsidRPr="00000000" w14:paraId="00000011">
      <w:pPr>
        <w:tabs>
          <w:tab w:val="left" w:pos="0"/>
        </w:tabs>
        <w:spacing w:after="0" w:line="360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Які ти знаєш алгоритми?</w:t>
      </w:r>
    </w:p>
    <w:p w:rsidR="00000000" w:rsidDel="00000000" w:rsidP="00000000" w:rsidRDefault="00000000" w:rsidRPr="00000000" w14:paraId="00000012">
      <w:pPr>
        <w:tabs>
          <w:tab w:val="left" w:pos="0"/>
        </w:tabs>
        <w:spacing w:after="0" w:line="360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Які алгоритми називаються циклічними?</w:t>
      </w:r>
    </w:p>
    <w:p w:rsidR="00000000" w:rsidDel="00000000" w:rsidP="00000000" w:rsidRDefault="00000000" w:rsidRPr="00000000" w14:paraId="00000013">
      <w:pPr>
        <w:tabs>
          <w:tab w:val="left" w:pos="0"/>
        </w:tabs>
        <w:spacing w:after="0" w:line="360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Наведи приклад циклічного алгоритму.</w:t>
      </w:r>
    </w:p>
    <w:p w:rsidR="00000000" w:rsidDel="00000000" w:rsidP="00000000" w:rsidRDefault="00000000" w:rsidRPr="00000000" w14:paraId="00000014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 якому середовищі програмування ми працювали на минулому уроці?</w:t>
      </w:r>
    </w:p>
    <w:p w:rsidR="00000000" w:rsidDel="00000000" w:rsidP="00000000" w:rsidRDefault="00000000" w:rsidRPr="00000000" w14:paraId="00000015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0"/>
        </w:tabs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Прочитай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Одним із найвідоміших героїв американського письменника Марка Твена є Том Сойєр. Пригадайте, як йому довелося у вихідний день білити паркан. Складемо для Тома алгоритм фарбування паркана. Візьмемо як приклад паркан із 2 дощечок.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0"/>
        </w:tabs>
        <w:spacing w:after="0" w:lineRule="auto"/>
        <w:ind w:left="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Підготуй пензель і фарбу.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0"/>
        </w:tabs>
        <w:spacing w:after="0" w:lineRule="auto"/>
        <w:ind w:left="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Набери фарбу на пензель.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pos="0"/>
        </w:tabs>
        <w:spacing w:after="0" w:lineRule="auto"/>
        <w:ind w:left="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Пофарбуй першу дощечку.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pos="0"/>
        </w:tabs>
        <w:spacing w:after="0" w:lineRule="auto"/>
        <w:ind w:left="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Набери фарбу на пензель.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pos="0"/>
        </w:tabs>
        <w:spacing w:after="0" w:lineRule="auto"/>
        <w:ind w:left="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Пофарбуй другу дощечку.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pos="0"/>
        </w:tabs>
        <w:spacing w:after="0" w:lineRule="auto"/>
        <w:ind w:left="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Прибери пензель і фарбу.</w:t>
      </w:r>
    </w:p>
    <w:p w:rsidR="00000000" w:rsidDel="00000000" w:rsidP="00000000" w:rsidRDefault="00000000" w:rsidRPr="00000000" w14:paraId="0000001E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Алгоритм фарбування двох дощечок містить 6 команд. А скільки команд буде в алгоритмі, якщо потрібно пофарбувати 100 дощечок?</w:t>
      </w:r>
    </w:p>
    <w:p w:rsidR="00000000" w:rsidDel="00000000" w:rsidP="00000000" w:rsidRDefault="00000000" w:rsidRPr="00000000" w14:paraId="0000001F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У поданому алгоритмі деякі команди повторюються. Якщо відомо, скільки разів слід виконати певні команди, використовують алгоритм із заданою кількістю повторень.</w:t>
      </w:r>
    </w:p>
    <w:p w:rsidR="00000000" w:rsidDel="00000000" w:rsidP="00000000" w:rsidRDefault="00000000" w:rsidRPr="00000000" w14:paraId="00000020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Подамо алгоритм фарбування паркана у вигляді алгоритму із заданою кількістю повторень.</w:t>
      </w:r>
    </w:p>
    <w:p w:rsidR="00000000" w:rsidDel="00000000" w:rsidP="00000000" w:rsidRDefault="00000000" w:rsidRPr="00000000" w14:paraId="00000021">
      <w:pPr>
        <w:tabs>
          <w:tab w:val="left" w:pos="0"/>
        </w:tabs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506580" cy="2592958"/>
            <wp:effectExtent b="0" l="0" r="0" t="0"/>
            <wp:docPr id="10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6580" cy="2592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 середовищі Скретч для реалізації алгоритмів із заданою кількістю повторень існує команда Повторити N з групи Керувати (де N — кількість повторень).</w:t>
      </w:r>
    </w:p>
    <w:p w:rsidR="00000000" w:rsidDel="00000000" w:rsidP="00000000" w:rsidRDefault="00000000" w:rsidRPr="00000000" w14:paraId="00000023">
      <w:pPr>
        <w:tabs>
          <w:tab w:val="left" w:pos="0"/>
        </w:tabs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0" distT="0" distL="0" distR="0">
                <wp:extent cx="2053590" cy="853440"/>
                <wp:effectExtent b="0" l="0" r="0" t="0"/>
                <wp:docPr id="10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9426" y="2092580"/>
                          <a:ext cx="2053590" cy="853440"/>
                          <a:chOff x="2099426" y="2092580"/>
                          <a:chExt cx="6493148" cy="3374840"/>
                        </a:xfrm>
                      </wpg:grpSpPr>
                      <wpg:grpSp>
                        <wpg:cNvGrpSpPr/>
                        <wpg:grpSpPr>
                          <a:xfrm>
                            <a:off x="2099426" y="2092580"/>
                            <a:ext cx="6493148" cy="3374840"/>
                            <a:chOff x="2650272" y="2906982"/>
                            <a:chExt cx="6493148" cy="337484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650272" y="2906982"/>
                              <a:ext cx="6493125" cy="3374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650272" y="4123195"/>
                              <a:ext cx="3919612" cy="2158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6394688" y="2906982"/>
                              <a:ext cx="2573536" cy="1055608"/>
                            </a:xfrm>
                            <a:prstGeom prst="wedgeRoundRectCallout">
                              <a:avLst>
                                <a:gd fmla="val -70463" name="adj1"/>
                                <a:gd fmla="val 91374" name="adj2"/>
                                <a:gd fmla="val 16667" name="adj3"/>
                              </a:avLst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  <a:effectLst>
                              <a:outerShdw blurRad="57150" rotWithShape="0" algn="ctr" dir="5400000" dist="1905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569884" y="4383806"/>
                              <a:ext cx="2573536" cy="578882"/>
                            </a:xfrm>
                            <a:prstGeom prst="wedgeRoundRectCallout">
                              <a:avLst>
                                <a:gd fmla="val -70463" name="adj1"/>
                                <a:gd fmla="val 91374" name="adj2"/>
                                <a:gd fmla="val 16667" name="adj3"/>
                              </a:avLst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  <a:effectLst>
                              <a:outerShdw blurRad="57150" rotWithShape="0" algn="ctr" dir="5400000" dist="1905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053590" cy="853440"/>
                <wp:effectExtent b="0" l="0" r="0" t="0"/>
                <wp:docPr id="10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3590" cy="8534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0"/>
        </w:tabs>
        <w:spacing w:after="0" w:line="360" w:lineRule="auto"/>
        <w:ind w:firstLine="567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 зарядку для очей</w:t>
      </w:r>
    </w:p>
    <w:p w:rsidR="00000000" w:rsidDel="00000000" w:rsidP="00000000" w:rsidRDefault="00000000" w:rsidRPr="00000000" w14:paraId="00000025">
      <w:pPr>
        <w:spacing w:after="0" w:lineRule="auto"/>
        <w:ind w:left="35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Очі швидко обертаєм, </w:t>
        <w:br w:type="textWrapping"/>
        <w:t xml:space="preserve">Головою не хитаєм. </w:t>
        <w:br w:type="textWrapping"/>
        <w:t xml:space="preserve">Вліво раз, два, три, чотири. </w:t>
        <w:br w:type="textWrapping"/>
        <w:t xml:space="preserve">Вправо стільки ж повторили. </w:t>
        <w:br w:type="textWrapping"/>
        <w:t xml:space="preserve">По колу очі обертаєм </w:t>
        <w:br w:type="textWrapping"/>
        <w:t xml:space="preserve">І все навколо розглядаєм. </w:t>
        <w:br w:type="textWrapping"/>
        <w:t xml:space="preserve">Раз коло, два і три, чотири. </w:t>
        <w:br w:type="textWrapping"/>
        <w:t xml:space="preserve">Щільніше очі ми закрили. </w:t>
        <w:br w:type="textWrapping"/>
        <w:t xml:space="preserve">На п’ять і шість їх потримали </w:t>
        <w:br w:type="textWrapping"/>
        <w:t xml:space="preserve">І потім знову закружляли.</w:t>
      </w:r>
    </w:p>
    <w:p w:rsidR="00000000" w:rsidDel="00000000" w:rsidP="00000000" w:rsidRDefault="00000000" w:rsidRPr="00000000" w14:paraId="00000026">
      <w:pPr>
        <w:tabs>
          <w:tab w:val="left" w:pos="0"/>
        </w:tabs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 алгоритм (усно)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718185</wp:posOffset>
            </wp:positionH>
            <wp:positionV relativeFrom="paragraph">
              <wp:posOffset>376555</wp:posOffset>
            </wp:positionV>
            <wp:extent cx="4886325" cy="2209800"/>
            <wp:effectExtent b="0" l="0" r="0" t="0"/>
            <wp:wrapTopAndBottom distB="0" distT="0"/>
            <wp:docPr id="10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Розв’яжи задачу</w:t>
      </w:r>
    </w:p>
    <w:p w:rsidR="00000000" w:rsidDel="00000000" w:rsidP="00000000" w:rsidRDefault="00000000" w:rsidRPr="00000000" w14:paraId="00000029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Равлик проповз за перший день 10 см, а за кожний наступний він проповзав на 3 см більше. Яку відстань проповз равлик за тиждень?</w:t>
      </w:r>
    </w:p>
    <w:p w:rsidR="00000000" w:rsidDel="00000000" w:rsidP="00000000" w:rsidRDefault="00000000" w:rsidRPr="00000000" w14:paraId="0000002A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Поміркуй</w:t>
      </w:r>
    </w:p>
    <w:p w:rsidR="00000000" w:rsidDel="00000000" w:rsidP="00000000" w:rsidRDefault="00000000" w:rsidRPr="00000000" w14:paraId="0000002C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 повторюється певна дія при розв’язуванні цієї задачі, якщо так, то яка саме?</w:t>
      </w:r>
    </w:p>
    <w:p w:rsidR="00000000" w:rsidDel="00000000" w:rsidP="00000000" w:rsidRDefault="00000000" w:rsidRPr="00000000" w14:paraId="0000002D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 завдання за посиланням:</w:t>
      </w:r>
    </w:p>
    <w:p w:rsidR="00000000" w:rsidDel="00000000" w:rsidP="00000000" w:rsidRDefault="00000000" w:rsidRPr="00000000" w14:paraId="0000002F">
      <w:pPr>
        <w:tabs>
          <w:tab w:val="left" w:pos="0"/>
        </w:tabs>
        <w:spacing w:after="0" w:lineRule="auto"/>
        <w:ind w:firstLine="567"/>
        <w:jc w:val="both"/>
        <w:rPr/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https://pilasbloques.rozh2sch.org.ua/#/desafio/232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0"/>
        </w:tabs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568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FE7B41"/>
    <w:pPr>
      <w:ind w:left="720"/>
      <w:contextualSpacing w:val="1"/>
    </w:pPr>
    <w:rPr>
      <w:rFonts w:eastAsiaTheme="minorHAnsi"/>
      <w:lang w:eastAsia="en-US" w:val="uk-UA"/>
    </w:rPr>
  </w:style>
  <w:style w:type="paragraph" w:styleId="a4">
    <w:name w:val="Balloon Text"/>
    <w:basedOn w:val="a"/>
    <w:link w:val="a5"/>
    <w:uiPriority w:val="99"/>
    <w:semiHidden w:val="1"/>
    <w:unhideWhenUsed w:val="1"/>
    <w:rsid w:val="00FE7B4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у виносці Знак"/>
    <w:basedOn w:val="a0"/>
    <w:link w:val="a4"/>
    <w:uiPriority w:val="99"/>
    <w:semiHidden w:val="1"/>
    <w:rsid w:val="00FE7B41"/>
    <w:rPr>
      <w:rFonts w:ascii="Tahoma" w:cs="Tahoma" w:hAnsi="Tahoma"/>
      <w:sz w:val="16"/>
      <w:szCs w:val="16"/>
    </w:rPr>
  </w:style>
  <w:style w:type="character" w:styleId="a6">
    <w:name w:val="Hyperlink"/>
    <w:basedOn w:val="a0"/>
    <w:uiPriority w:val="99"/>
    <w:semiHidden w:val="1"/>
    <w:unhideWhenUsed w:val="1"/>
    <w:rsid w:val="006E0122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google.com/url?q=https%3A%2F%2Fpilasbloques.rozh2sch.org.ua%2F%23%2Fdesafio%2F232&amp;sa=D&amp;sntz=1&amp;usg=AFQjCNGVK5V8LftOvY0GZKVGITDIW5QLjQ" TargetMode="Externa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F1woCsQbBW2qCE7oKsv2JCL1Dg==">AMUW2mUd/XWQyPeX1mrOb/bEABlL531LSHdPO0nFpUKgBnCCTgBMJzQwHNrWDsO4IBwu6te84bJEO1NrdhnPsTqTohkpOXV8UurIea6sKcyMhe6R0W8P86iXMwSwCaV1AHET5wYs6oDI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2019-03-20T20:26:00Z</dcterms:created>
  <dc:creator>Admin</dc:creator>
</cp:coreProperties>
</file>