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27.04.22 р.                                      4 клас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-165099</wp:posOffset>
                </wp:positionV>
                <wp:extent cx="2381250" cy="409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-165099</wp:posOffset>
                </wp:positionV>
                <wp:extent cx="2381250" cy="4095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Таблиці. Доповнення готових таблиць</w:t>
      </w:r>
    </w:p>
    <w:p w:rsidR="00000000" w:rsidDel="00000000" w:rsidP="00000000" w:rsidRDefault="00000000" w:rsidRPr="00000000" w14:paraId="0000000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1-1.3-4   - знаходить помилки у групуванні об’єктів та пояснює їх</w:t>
      </w:r>
    </w:p>
    <w:p w:rsidR="00000000" w:rsidDel="00000000" w:rsidP="00000000" w:rsidRDefault="00000000" w:rsidRPr="00000000" w14:paraId="00000007">
      <w:pPr>
        <w:keepNext w:val="1"/>
        <w:keepLines w:val="1"/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eg8x5wi9iuf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uei0jvvr87r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ти знаєш види списків?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i533muya4po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видом списку краще скористатися для створення плану справ на день?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tabs>
          <w:tab w:val="right" w:pos="6136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d5tfnobnzzmg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вид списку краще підійде, щоб записати потрібні для подорожі речі?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xmnyarmwqu8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g8x5wi9iuf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впорядкування даних  та полегшення їх сприйняття використовують таблиці.</w:t>
      </w:r>
    </w:p>
    <w:p w:rsidR="00000000" w:rsidDel="00000000" w:rsidP="00000000" w:rsidRDefault="00000000" w:rsidRPr="00000000" w14:paraId="0000000E">
      <w:pPr>
        <w:spacing w:after="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складається зі стовпців і рядків, на перетині яких знаходяться клітинки.</w:t>
      </w:r>
    </w:p>
    <w:p w:rsidR="00000000" w:rsidDel="00000000" w:rsidP="00000000" w:rsidRDefault="00000000" w:rsidRPr="00000000" w14:paraId="0000000F">
      <w:pPr>
        <w:spacing w:after="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в текстовому документі являє собою сукупність клітинок, які можуть містити: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числа,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графічні об’єкти тощо.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таблицю можна кількома способами.  Для   вставлення   таблиці   до   текстового   документа   в Microsoft Word використовують інструмент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вкладці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1988030</wp:posOffset>
            </wp:positionH>
            <wp:positionV relativeFrom="paragraph">
              <wp:posOffset>866775</wp:posOffset>
            </wp:positionV>
            <wp:extent cx="2324100" cy="1514475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його допомогою можна створювати таблицю різними способами: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Виділити мишею кількість рядків і стовпців таблиці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 вказівку Вставити таблицю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вказівки. Накреслити таблицю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зайві межі можна за допомогою інструмента  Гумка на вкладці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Конструктор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136866</wp:posOffset>
            </wp:positionV>
            <wp:extent cx="5172075" cy="1476375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Щоб одночасно опрацювати кілька клітинок, їх потрібно виділити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однієї клітинки таблиці - вибрати внутрішню область клітинки біля її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66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рядка - вибрати зовнішню область рядка таблиці біля його лівої межі, коли вказівник набуває вигляду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" cy="247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одного стовпця — вибрати зовнішню область стовпця таблиці біля його верхньої межі, коли вказівник набуває вигляду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" cy="200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всієї таблиці — вибрати маркер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" cy="19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над лівим верхнім кутом таблиці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суміжних об'єктів таблиці - виділити область, у яку потрапляють потрібні об'єкти таблиці.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виділення кількох несуміжних об'єктів таблиці – виділити один об'єкт, потім, утримуючи натиснутою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виділити решту потрібних об'єктів.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 перейти  в потрібну клітинку, по ній слід клацнути.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Клавіша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дозволяє  переміщуватися по клітинках праворуч, а при положенні курсора в нижній клітинці праворуч — створювати новий рядок.  Якщо додатковий рядок потрібен усередині таблиці, то курсор слід поставити в кінці рядка, за межами таблиці й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Видалити будь-який виділений рядок чи стовпець таблиці можна, натиснувши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Щоб дізнатися більше, п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ереглянь презентацію за посиланням нижче: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https://www.google.com/url?q=https://drive.google.com/file/d/1vv5NXsfRTTYn_bXAYUF1iUnMP8bMwDr0/view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https://www.google.com/url?q=https://learningapps.org/view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 створити в текстовому документі таблицю з розкладом уроків на один день тижня, як у зразку. Розфарбуй за власним смаком</w:t>
      </w:r>
    </w:p>
    <w:tbl>
      <w:tblPr>
        <w:tblStyle w:val="Table1"/>
        <w:tblW w:w="34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2865"/>
        <w:tblGridChange w:id="0">
          <w:tblGrid>
            <w:gridCol w:w="555"/>
            <w:gridCol w:w="28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ce181e" w:space="0" w:sz="8" w:val="single"/>
              <w:left w:color="ce181e" w:space="0" w:sz="8" w:val="single"/>
              <w:right w:color="ce181e" w:space="0" w:sz="8" w:val="single"/>
            </w:tcBorders>
            <w:shd w:fill="ce18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Понеділок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360" w:lineRule="auto"/>
              <w:ind w:right="42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Читання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ce181e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Укр. мова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ce181e" w:space="0" w:sz="8" w:val="single"/>
            </w:tcBorders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ce181e" w:space="0" w:sz="8" w:val="single"/>
              <w:bottom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ce181e" w:space="0" w:sz="8" w:val="single"/>
              <w:right w:color="ce181e" w:space="0" w:sz="8" w:val="single"/>
            </w:tcBorders>
            <w:shd w:fill="fcd3c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Малювання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google.com/url?q=https://learningapps.org/view4037561&amp;sa=D&amp;source=editors&amp;ust=1651000603463429&amp;usg=AOvVaw01sJa3g0sG6yu_lIKxazKC" TargetMode="External"/><Relationship Id="rId14" Type="http://schemas.openxmlformats.org/officeDocument/2006/relationships/hyperlink" Target="https://www.google.com/url?q=https://drive.google.com/file/d/1vv5NXsfRTTYn_bXAYUF1iUnMP8bMwDr0/view?usp%3Dsharing&amp;sa=D&amp;source=editors&amp;ust=1651000603463376&amp;usg=AOvVaw0P88bDyINmEopKnAHknGF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h0QP1e978AykX6GyCqwT3HPMXQ==">AMUW2mXCKQJpC9PBmMzxn2l1m35bZslRPGJUe0gBBx3GFNrzjkwktWxc/+0q181MsXS34LK2/EhlC2AoYZQXlf5/DFJ4NUQYKeU3MmMyGyv3snKj1pgfy91ndfgXGcKF2J7aUxFOrRB2rssOrwmjb7+tvZU0zVqe4Sx9xq/oTQjGfYooBW47M/8jlipHQcx6ymxfoB0CEnvdmw7Eim3wch2eJEvoGmsi3UPym0cfXzTKxOkcpwd+Xp2vs3TKDD4EAvechLMWW0lK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