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31.03.22</w:t>
        <w:tab/>
        <w:tab/>
        <w:tab/>
        <w:t xml:space="preserve">4 клас</w:t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Тема: Зберігання інформації. Носії інформації</w:t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ff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Прочитай текст про зберігання інформації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це відомості про світ, що нас оточує, про явища, які відбуваються в ньому. 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Довгий час люди зберігали інформацію у своїй пам’яті. А процес передачі відбувався під час спілкування. Згодом для зберігання інформації почали використовувати підручні засоби. З виникненням писемності стало можливим зберігати текстову інформацію на папері, папірусі. З’явилися перші книги, а згодом  і бібліотеки.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63282" cy="1530382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6439" l="19855" r="46433" t="39087"/>
                    <a:stretch>
                      <a:fillRect/>
                    </a:stretch>
                  </pic:blipFill>
                  <pic:spPr>
                    <a:xfrm>
                      <a:off x="0" y="0"/>
                      <a:ext cx="2063282" cy="153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82398" cy="1559184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056" l="13272" r="39401" t="35119"/>
                    <a:stretch>
                      <a:fillRect/>
                    </a:stretch>
                  </pic:blipFill>
                  <pic:spPr>
                    <a:xfrm>
                      <a:off x="0" y="0"/>
                      <a:ext cx="2582398" cy="155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31114" cy="1297279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2421" l="14500" r="40878" t="39881"/>
                    <a:stretch>
                      <a:fillRect/>
                    </a:stretch>
                  </pic:blipFill>
                  <pic:spPr>
                    <a:xfrm>
                      <a:off x="0" y="0"/>
                      <a:ext cx="2731114" cy="129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02375" cy="1516697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6837" l="18183" r="44201" t="39086"/>
                    <a:stretch>
                      <a:fillRect/>
                    </a:stretch>
                  </pic:blipFill>
                  <pic:spPr>
                    <a:xfrm>
                      <a:off x="0" y="0"/>
                      <a:ext cx="2302375" cy="151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 в наш час зберігається інформація?</w:t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Пристрої для зберігання інформації називаються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носіями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 дав змогу перетворити інформацію із звичного вигляду в електричні сигнали, які записані на магнітні або оптичні носії для зберігання, передавання, отримання та відтворення інформації.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 ми можемо зберігати у власній пам’яті та за допомогою носіїв інформації.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Інформація, яка збережена на комп’ютері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даними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Комп’ютерні носії інформації поділяються на три категорії: магнітні, оптичні, флеш накопичувачі.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5097780</wp:posOffset>
            </wp:positionH>
            <wp:positionV relativeFrom="paragraph">
              <wp:posOffset>410210</wp:posOffset>
            </wp:positionV>
            <wp:extent cx="1381125" cy="1381125"/>
            <wp:effectExtent b="0" l="0" r="0" t="0"/>
            <wp:wrapSquare wrapText="bothSides" distB="0" distT="0" distL="114300" distR="114300"/>
            <wp:docPr descr="Жорсткий диск 3.5&quot; 2TB Seagate (ST2000DM008) ціни в Києві та ..." id="36" name="image3.jpg"/>
            <a:graphic>
              <a:graphicData uri="http://schemas.openxmlformats.org/drawingml/2006/picture">
                <pic:pic>
                  <pic:nvPicPr>
                    <pic:cNvPr descr="Жорсткий диск 3.5&quot; 2TB Seagate (ST2000DM008) ціни в Києві та ..."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Вінчестер, HDD або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спеціальний пристрій, з незалежною пам'яттю, що означає повне збереження інформації, навіть при відключеному живленні. HDD знаходяться всередині системного блоку у відсіку дисководів.  Використовується для зберігання даних, включаючи зображення, музику, відео, текстові документи і будь-які створені або завантажені матеріали. Крім того, містять файли операційної системи і програмного забезпечення.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23850" cy="323850"/>
                <wp:effectExtent b="0" l="0" r="0" t="0"/>
                <wp:docPr descr="Зовнішній жорсткий диск Transcend StoreJet TS1TSJ25MC 1 ТБ чорний ..."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23850" cy="323850"/>
                <wp:effectExtent b="0" l="0" r="0" t="0"/>
                <wp:docPr descr="Зовнішній жорсткий диск Transcend StoreJet TS1TSJ25MC 1 ТБ чорний ..." id="35" name="image7.png"/>
                <a:graphic>
                  <a:graphicData uri="http://schemas.openxmlformats.org/drawingml/2006/picture">
                    <pic:pic>
                      <pic:nvPicPr>
                        <pic:cNvPr descr="Зовнішній жорсткий диск Transcend StoreJet TS1TSJ25MC 1 ТБ чорний ..."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Зовнішній жорсткий диск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комп'ютерний носій інформації. Використовується для зберігання даних, включаючи зображення, музику, відео, текстові документи і будь-які створені або завантажені матеріали. За своєї будовою ідентичні з внутрішніми жорсткими дисками. 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Оптичні накопичувачі.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Пристрій являє собою диск, покритий шаром полікарбонату. На поверхні знаходяться мікрозаглиблення, які зчитуються лазером при скануванні. Приклади носіїв інформації: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Blu-ray диски;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CD-ROM диски;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CD-R і CD-RW диски;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DVD-R, DVD+R, 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DVD-RW і DVD+RW.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Флеш-пам'ять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незалежна комп'ютерна пам'ять. 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Переваги Flash-технології: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компактність і мобільність;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великий обсяг;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висока швидкість роботи;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  <w:tab/>
        <w:t xml:space="preserve">низьке енергоспоживання.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USB-флешки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найпростіший і дешевий носій інформації. Використовується для багаторазового запису, зберігання і передачі даних. Розміри варіюються від 2 Гб до 1 Тбайта. Містить мікросхему пам'яті в пластиковому або алюмінієвому корпусі з USB-роз'ємом.</w:t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Карти пам'яті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Розроблені для зберігання даних на телефонах, планшетах, цифрових фотоапаратах та інших електронних девайсах. Відрізняються розміром, сумісністю та об'ємом.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Хмарні онлайн-сховища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сучасні носії інформації, які являють собою мережу з потужних серверів. Вся інформація зберігається віддалено. Кожен користувач може отримувати доступ до даних у будь-який час і з будь-якої точки світу. Недолік у повній залежності від інтернету. Якщо у вас немає підключення до Мережі або Wi-Fi доступ до даних закритий.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36"/>
          <w:szCs w:val="36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657896" cy="1994119"/>
            <wp:effectExtent b="0" l="0" r="0" t="0"/>
            <wp:docPr descr="ÐÐ¾Ð²âÑÐ·Ð°Ð½Ðµ Ð·Ð¾Ð±ÑÐ°Ð¶ÐµÐ½Ð½Ñ" id="37" name="image1.jpg"/>
            <a:graphic>
              <a:graphicData uri="http://schemas.openxmlformats.org/drawingml/2006/picture">
                <pic:pic>
                  <pic:nvPicPr>
                    <pic:cNvPr descr="ÐÐ¾Ð²âÑÐ·Ð°Ð½Ðµ Ð·Ð¾Ð±ÑÐ°Ð¶ÐµÐ½Ð½Ñ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896" cy="199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Переглянь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презентацію за посиланням: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https://drive.google.com/open?id=1OPb905wtvRUEA_DaYjSdJbgcz6MPZ6qu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ff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30"/>
          <w:szCs w:val="30"/>
          <w:rtl w:val="0"/>
        </w:rPr>
        <w:t xml:space="preserve">Виконай завдання за посиланням: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Times New Roman" w:cs="Times New Roman" w:eastAsia="Times New Roman" w:hAnsi="Times New Roman"/>
          <w:color w:val="ff0000"/>
          <w:sz w:val="36"/>
          <w:szCs w:val="36"/>
        </w:rPr>
      </w:pPr>
      <w:bookmarkStart w:colFirst="0" w:colLast="0" w:name="_heading=h.osqji46348or" w:id="1"/>
      <w:bookmarkEnd w:id="1"/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https://learningapps.org/view3005370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709" w:top="0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F5336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у виносці Знак"/>
    <w:basedOn w:val="a0"/>
    <w:link w:val="a3"/>
    <w:uiPriority w:val="99"/>
    <w:semiHidden w:val="1"/>
    <w:rsid w:val="00F53361"/>
    <w:rPr>
      <w:rFonts w:ascii="Tahoma" w:cs="Tahoma" w:hAnsi="Tahoma"/>
      <w:sz w:val="16"/>
      <w:szCs w:val="16"/>
    </w:rPr>
  </w:style>
  <w:style w:type="paragraph" w:styleId="a5">
    <w:name w:val="List Paragraph"/>
    <w:basedOn w:val="a"/>
    <w:uiPriority w:val="34"/>
    <w:qFormat w:val="1"/>
    <w:rsid w:val="00803588"/>
    <w:pPr>
      <w:spacing w:after="160" w:line="259" w:lineRule="auto"/>
      <w:ind w:left="720"/>
      <w:contextualSpacing w:val="1"/>
    </w:pPr>
  </w:style>
  <w:style w:type="character" w:styleId="a6">
    <w:name w:val="Hyperlink"/>
    <w:basedOn w:val="a0"/>
    <w:uiPriority w:val="99"/>
    <w:unhideWhenUsed w:val="1"/>
    <w:rsid w:val="009D7E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B91AA9"/>
  </w:style>
  <w:style w:type="paragraph" w:styleId="a9">
    <w:name w:val="footer"/>
    <w:basedOn w:val="a"/>
    <w:link w:val="aa"/>
    <w:uiPriority w:val="99"/>
    <w:unhideWhenUsed w:val="1"/>
    <w:rsid w:val="00B91AA9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B91AA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png"/><Relationship Id="rId13" Type="http://schemas.openxmlformats.org/officeDocument/2006/relationships/image" Target="media/image1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learningapps.org/view3005370" TargetMode="External"/><Relationship Id="rId14" Type="http://schemas.openxmlformats.org/officeDocument/2006/relationships/hyperlink" Target="https://drive.google.com/open?id=1OPb905wtvRUEA_DaYjSdJbgcz6MPZ6qu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GZe6fhBMzvMq2CJWReMdSNLPsg==">AMUW2mWWtIaPPH3ReIfpCOqsFIjjgPPDFcCPsIA17dMlw8A5sqJkvX6xlg0VshXuxG1UY5ZcRP+UPxRidT8l8txqZkV7U03fc9Il3Tbk3bYydLtiVVnpuwAS7af6EAilfjrEG/kMlSo7Kb1fmx6opR+2oTjJF1Bhvg==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2019-01-16T18:58:00Z</dcterms:created>
  <dc:creator>Lenovo</dc:creator>
</cp:coreProperties>
</file>