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uk-UA"/>
        </w:rPr>
      </w:pPr>
      <w:r>
        <w:t xml:space="preserve">Дата: </w:t>
      </w:r>
      <w:r>
        <w:rPr>
          <w:lang w:val="uk-UA"/>
        </w:rPr>
        <w:t>1</w:t>
      </w:r>
      <w:r>
        <w:rPr>
          <w:rFonts w:hint="default"/>
          <w:lang w:val="uk-UA"/>
        </w:rPr>
        <w:t>8</w:t>
      </w:r>
      <w:r>
        <w:rPr>
          <w:lang w:val="uk-UA"/>
        </w:rPr>
        <w:t>.05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lang w:val="uk-UA"/>
        </w:rPr>
        <w:t>4- Б(</w:t>
      </w:r>
      <w:r>
        <w:rPr>
          <w:rFonts w:hint="default"/>
          <w:lang w:val="uk-UA"/>
        </w:rPr>
        <w:t>1</w:t>
      </w:r>
      <w:r>
        <w:rPr>
          <w:lang w:val="uk-UA"/>
        </w:rPr>
        <w:t xml:space="preserve">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rFonts w:hint="default"/>
          <w:lang w:val="uk-UA"/>
        </w:rPr>
        <w:t>Глуговська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Тема: Подорож до Великої Британії.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називати та описувати міста Великої Британії, вдосконалити навички читання, аудіювання й усного  мовлення, збільшити обсяг знань про  специфіку мови з теми « Подорож». 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cs="Times New Roman"/>
          <w:b/>
          <w:bCs/>
          <w:i/>
          <w:iCs/>
          <w:szCs w:val="28"/>
        </w:rPr>
        <w:t>освіти.</w:t>
      </w:r>
      <w:r>
        <w:rPr>
          <w:b/>
          <w:bCs/>
          <w:lang w:val="uk-UA"/>
        </w:rPr>
        <w:t xml:space="preserve">                                                 </w:t>
      </w:r>
    </w:p>
    <w:p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i/>
          <w:iCs/>
        </w:rPr>
      </w:pPr>
      <w:r>
        <w:rPr>
          <w:i/>
          <w:iCs/>
        </w:rPr>
        <w:t>Перейдіть за посиланням і повторіть правило вживання конструкції «to be going to»:</w:t>
      </w:r>
    </w:p>
    <w:p>
      <w:pPr>
        <w:rPr>
          <w:b/>
          <w:bCs/>
          <w:i/>
          <w:iCs/>
        </w:rPr>
      </w:pPr>
      <w:r>
        <w:fldChar w:fldCharType="begin"/>
      </w:r>
      <w:r>
        <w:instrText xml:space="preserve"> HYPERLINK "https://youtu.be/juhyvurt6Jw" </w:instrText>
      </w:r>
      <w:r>
        <w:fldChar w:fldCharType="separate"/>
      </w:r>
      <w:r>
        <w:rPr>
          <w:rStyle w:val="6"/>
          <w:b/>
          <w:bCs/>
          <w:i/>
          <w:iCs/>
        </w:rPr>
        <w:t>https://youtu.be/juhyvurt6Jw</w:t>
      </w:r>
      <w:r>
        <w:rPr>
          <w:rStyle w:val="6"/>
          <w:b/>
          <w:bCs/>
          <w:i/>
          <w:iCs/>
        </w:rPr>
        <w:fldChar w:fldCharType="end"/>
      </w:r>
    </w:p>
    <w:p>
      <w:pPr>
        <w:rPr>
          <w:i/>
          <w:iCs/>
        </w:rPr>
      </w:pP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Listenіng.</w:t>
      </w:r>
    </w:p>
    <w:p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</w:rPr>
        <w:t>Перейдіть за посиланням та перегляньте відео</w:t>
      </w:r>
      <w:r>
        <w:rPr>
          <w:rFonts w:cs="Times New Roman"/>
          <w:i/>
          <w:iCs/>
          <w:szCs w:val="28"/>
          <w:lang w:val="uk-UA"/>
        </w:rPr>
        <w:t xml:space="preserve"> про Об’єднане Королівство Великобританії: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fldChar w:fldCharType="begin"/>
      </w:r>
      <w:r>
        <w:instrText xml:space="preserve"> HYPERLINK "https://youtu.be/RvDIZoQLgIE" </w:instrText>
      </w:r>
      <w:r>
        <w:fldChar w:fldCharType="separate"/>
      </w:r>
      <w:r>
        <w:rPr>
          <w:rStyle w:val="6"/>
          <w:rFonts w:cs="Times New Roman"/>
          <w:b/>
          <w:bCs/>
          <w:i/>
          <w:iCs/>
          <w:szCs w:val="28"/>
          <w:lang w:val="uk-UA"/>
        </w:rPr>
        <w:t>https://youtu.be/RvDIZoQLgIE</w:t>
      </w:r>
      <w:r>
        <w:rPr>
          <w:rStyle w:val="6"/>
          <w:rFonts w:cs="Times New Roman"/>
          <w:b/>
          <w:bCs/>
          <w:i/>
          <w:iCs/>
          <w:szCs w:val="28"/>
          <w:lang w:val="uk-UA"/>
        </w:rPr>
        <w:fldChar w:fldCharType="end"/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lang w:val="uk-UA"/>
        </w:rPr>
        <w:t>Сполучене Королівство Великої Британії і Північної Ірландії (United Kingdom of Great Britain and Northern Ireland) –це  держава, що розташована на Британських островах, у склад якої входять Англія, Уельс, Шотландія ( разом становлять Велику Британію) та Північна Ірландія.</w:t>
      </w: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>
      <w:pP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Запишіть нові слова у словник: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Country/к'антрі/ країна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Capital/к'епітал/ столиця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Map/меп/мапа(карта)</w:t>
      </w:r>
    </w:p>
    <w:p>
      <w:pPr>
        <w:tabs>
          <w:tab w:val="left" w:pos="420"/>
        </w:tabs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Запам'ятай назви країн: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 xml:space="preserve">UK /Ю Кей/Об'єднане Королівство 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England / 'інгленд/Англія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Wales/у'елс/Уельс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Scotland/ск'отленл/ Шотландія</w:t>
      </w:r>
    </w:p>
    <w:p>
      <w:pPr>
        <w:tabs>
          <w:tab w:val="left" w:pos="420"/>
        </w:tabs>
        <w:rPr>
          <w:b/>
          <w:bCs/>
          <w:i/>
          <w:iCs/>
          <w:color w:val="548235" w:themeColor="accent6" w:themeShade="BF"/>
          <w:szCs w:val="28"/>
        </w:rPr>
      </w:pPr>
      <w:r>
        <w:rPr>
          <w:b/>
          <w:bCs/>
          <w:i/>
          <w:iCs/>
          <w:color w:val="548235" w:themeColor="accent6" w:themeShade="BF"/>
          <w:szCs w:val="28"/>
        </w:rPr>
        <w:t>Northen Ireland/ н'озен 'ірленд/ Північна Ірландія</w:t>
      </w:r>
    </w:p>
    <w:p>
      <w:pPr>
        <w:tabs>
          <w:tab w:val="left" w:pos="4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Reading 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усно за підручником.</w:t>
      </w:r>
    </w:p>
    <w:p>
      <w:pPr>
        <w:rPr>
          <w:rFonts w:cs="Times New Roman"/>
          <w:b/>
          <w:bCs/>
          <w:i/>
          <w:iCs/>
          <w:color w:val="1F4E79" w:themeColor="accent1" w:themeShade="80"/>
          <w:szCs w:val="28"/>
          <w:highlight w:val="yellow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7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,ст.9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7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124450" cy="28670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/>
          <w:iCs/>
          <w:szCs w:val="28"/>
          <w:lang w:val="uk-UA"/>
        </w:rPr>
        <w:t>Прочитай та знайди за номером названу країну на мапі.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pStyle w:val="8"/>
        <w:numPr>
          <w:ilvl w:val="0"/>
          <w:numId w:val="1"/>
        </w:num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Speaking</w:t>
      </w:r>
      <w:r>
        <w:rPr>
          <w:rFonts w:cs="Times New Roman"/>
          <w:b/>
          <w:bCs/>
          <w:i/>
          <w:iCs/>
          <w:szCs w:val="28"/>
          <w:lang w:val="uk-UA"/>
        </w:rPr>
        <w:t>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Дай відповіді на запитання: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1)What is the capital of England?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2)What is the capital of Wales?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3)What is the capital of Scotland?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4) What is the capital of </w:t>
      </w:r>
      <w:r>
        <w:rPr>
          <w:rFonts w:hint="default" w:cs="Times New Roman"/>
          <w:b/>
          <w:bCs/>
          <w:i/>
          <w:iCs/>
          <w:szCs w:val="28"/>
          <w:lang w:val="en-US"/>
        </w:rPr>
        <w:t>No</w:t>
      </w:r>
      <w:r>
        <w:rPr>
          <w:rFonts w:cs="Times New Roman"/>
          <w:b/>
          <w:bCs/>
          <w:i/>
          <w:iCs/>
          <w:szCs w:val="28"/>
          <w:lang w:val="uk-UA"/>
        </w:rPr>
        <w:t>rthen Ireland?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hint="default" w:cs="Times New Roman"/>
          <w:b/>
          <w:bCs/>
          <w:szCs w:val="28"/>
          <w:lang w:val="en-US"/>
        </w:rPr>
        <w:t>Wednesday, the eighteenth</w:t>
      </w:r>
      <w:bookmarkStart w:id="0" w:name="_GoBack"/>
      <w:bookmarkEnd w:id="0"/>
      <w:r>
        <w:rPr>
          <w:rFonts w:cs="Times New Roman"/>
          <w:b/>
          <w:bCs/>
          <w:szCs w:val="28"/>
          <w:lang w:val="en-US"/>
        </w:rPr>
        <w:t xml:space="preserve"> of May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Homework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Ex.2,p.97.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Склади і запиши у з</w:t>
      </w:r>
      <w:r>
        <w:rPr>
          <w:rFonts w:cs="Times New Roman"/>
          <w:b/>
          <w:bCs/>
          <w:szCs w:val="28"/>
          <w:lang w:val="ru-RU"/>
        </w:rPr>
        <w:t>о</w:t>
      </w:r>
      <w:r>
        <w:rPr>
          <w:rFonts w:cs="Times New Roman"/>
          <w:b/>
          <w:bCs/>
          <w:szCs w:val="28"/>
        </w:rPr>
        <w:t>шит діалог за зразком:</w:t>
      </w:r>
      <w:r>
        <w:rPr>
          <w:rFonts w:cs="Times New Roman"/>
          <w:i/>
          <w:iCs/>
          <w:szCs w:val="28"/>
          <w:lang w:val="uk-UA"/>
        </w:rPr>
        <w:t xml:space="preserve"> </w:t>
      </w:r>
    </w:p>
    <w:p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196215</wp:posOffset>
            </wp:positionV>
            <wp:extent cx="5274310" cy="1095375"/>
            <wp:effectExtent l="0" t="0" r="254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Cs w:val="28"/>
        </w:rPr>
        <w:t>Ex.</w:t>
      </w:r>
      <w:r>
        <w:rPr>
          <w:rFonts w:cs="Times New Roman"/>
          <w:b/>
          <w:bCs/>
          <w:szCs w:val="28"/>
          <w:lang w:val="en-US"/>
        </w:rPr>
        <w:t xml:space="preserve"> 3</w:t>
      </w:r>
      <w:r>
        <w:rPr>
          <w:rFonts w:cs="Times New Roman"/>
          <w:b/>
          <w:bCs/>
          <w:szCs w:val="28"/>
        </w:rPr>
        <w:t>,p.</w:t>
      </w:r>
      <w:r>
        <w:rPr>
          <w:rFonts w:cs="Times New Roman"/>
          <w:b/>
          <w:bCs/>
          <w:szCs w:val="28"/>
          <w:lang w:val="en-US"/>
        </w:rPr>
        <w:t xml:space="preserve"> 9</w:t>
      </w:r>
      <w:r>
        <w:rPr>
          <w:rFonts w:cs="Times New Roman"/>
          <w:b/>
          <w:bCs/>
          <w:szCs w:val="28"/>
        </w:rPr>
        <w:t>7.</w:t>
      </w:r>
    </w:p>
    <w:p>
      <w:p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Представ,що ти плануєш мандрівку до однієї з країн Великої Британії. Доповніть діалог, поставивши замість пропусків слова з банку слів.</w:t>
      </w:r>
    </w:p>
    <w:p>
      <w:pPr>
        <w:jc w:val="both"/>
        <w:rPr>
          <w:rFonts w:cs="Times New Roman"/>
          <w:i/>
          <w:iCs/>
          <w:color w:val="70AD47" w:themeColor="accent6"/>
          <w:szCs w:val="28"/>
          <w14:textFill>
            <w14:solidFill>
              <w14:schemeClr w14:val="accent6"/>
            </w14:solidFill>
          </w14:textFill>
        </w:rPr>
      </w:pPr>
      <w:r>
        <w:rPr>
          <w:rFonts w:cs="Times New Roman"/>
          <w:i/>
          <w:iCs/>
          <w:color w:val="70AD47" w:themeColor="accent6"/>
          <w:szCs w:val="28"/>
          <w:lang w:val="uk-UA"/>
          <w14:textFill>
            <w14:solidFill>
              <w14:schemeClr w14:val="accent6"/>
            </w14:solidFill>
          </w14:textFill>
        </w:rPr>
        <w:t>Bank words:</w:t>
      </w:r>
    </w:p>
    <w:p>
      <w:pPr>
        <w:rPr>
          <w:b/>
          <w:bCs/>
          <w:i/>
          <w:iCs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53975</wp:posOffset>
            </wp:positionV>
            <wp:extent cx="5274310" cy="104775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Зразок діалогу:</w:t>
      </w:r>
    </w:p>
    <w:p>
      <w:pPr>
        <w:rPr>
          <w:b/>
          <w:bCs/>
          <w:i/>
          <w:iCs/>
          <w:color w:val="2F5597" w:themeColor="accent5" w:themeShade="BF"/>
        </w:rPr>
      </w:pPr>
      <w:r>
        <w:rPr>
          <w:b/>
          <w:bCs/>
          <w:i/>
          <w:iCs/>
          <w:color w:val="2F5597" w:themeColor="accent5" w:themeShade="BF"/>
        </w:rPr>
        <w:t>- I am going to England(Scotland,Whales).</w:t>
      </w:r>
    </w:p>
    <w:p>
      <w:pPr>
        <w:rPr>
          <w:b/>
          <w:bCs/>
          <w:i/>
          <w:iCs/>
          <w:color w:val="2F5597" w:themeColor="accent5" w:themeShade="BF"/>
        </w:rPr>
      </w:pPr>
      <w:r>
        <w:rPr>
          <w:b/>
          <w:bCs/>
          <w:i/>
          <w:iCs/>
          <w:color w:val="2F5597" w:themeColor="accent5" w:themeShade="BF"/>
        </w:rPr>
        <w:t>- What are you going to do there?</w:t>
      </w:r>
    </w:p>
    <w:p>
      <w:pPr>
        <w:rPr>
          <w:b/>
          <w:bCs/>
          <w:i/>
          <w:iCs/>
          <w:color w:val="2F5597" w:themeColor="accent5" w:themeShade="BF"/>
        </w:rPr>
      </w:pPr>
      <w:r>
        <w:rPr>
          <w:b/>
          <w:bCs/>
          <w:i/>
          <w:iCs/>
          <w:color w:val="2F5597" w:themeColor="accent5" w:themeShade="BF"/>
        </w:rPr>
        <w:t>-I am going to… .</w:t>
      </w:r>
    </w:p>
    <w:p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дві письмові вправи 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>;</w:t>
      </w:r>
    </w:p>
    <w:p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2) </w:t>
      </w:r>
      <w:r>
        <w:rPr>
          <w:rFonts w:cs="Times New Roman"/>
          <w:szCs w:val="28"/>
        </w:rPr>
        <w:t>Вивчити нов</w:t>
      </w:r>
      <w:r>
        <w:rPr>
          <w:rFonts w:cs="Times New Roman"/>
          <w:szCs w:val="28"/>
          <w:lang w:val="uk-UA"/>
        </w:rPr>
        <w:t>і слова .</w:t>
      </w:r>
    </w:p>
    <w:p>
      <w:pPr>
        <w:rPr>
          <w:rFonts w:cs="Times New Roman"/>
          <w:szCs w:val="28"/>
          <w:lang w:val="uk-UA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0C"/>
    <w:rsid w:val="00013C70"/>
    <w:rsid w:val="00023035"/>
    <w:rsid w:val="00074C3C"/>
    <w:rsid w:val="000900D4"/>
    <w:rsid w:val="00113882"/>
    <w:rsid w:val="00193D66"/>
    <w:rsid w:val="001A1739"/>
    <w:rsid w:val="001B4AC5"/>
    <w:rsid w:val="001E4B23"/>
    <w:rsid w:val="0022110D"/>
    <w:rsid w:val="00234502"/>
    <w:rsid w:val="00235250"/>
    <w:rsid w:val="00245CF9"/>
    <w:rsid w:val="002813FC"/>
    <w:rsid w:val="00285A64"/>
    <w:rsid w:val="00301182"/>
    <w:rsid w:val="00321C51"/>
    <w:rsid w:val="00332F92"/>
    <w:rsid w:val="00355A8D"/>
    <w:rsid w:val="0037735A"/>
    <w:rsid w:val="004109B0"/>
    <w:rsid w:val="00426741"/>
    <w:rsid w:val="00436229"/>
    <w:rsid w:val="004514E6"/>
    <w:rsid w:val="00464611"/>
    <w:rsid w:val="0048003A"/>
    <w:rsid w:val="004946A5"/>
    <w:rsid w:val="004A0208"/>
    <w:rsid w:val="0057300C"/>
    <w:rsid w:val="005E2DF1"/>
    <w:rsid w:val="00617ED7"/>
    <w:rsid w:val="00631E78"/>
    <w:rsid w:val="006514B6"/>
    <w:rsid w:val="006D07AC"/>
    <w:rsid w:val="00701DE8"/>
    <w:rsid w:val="0070659B"/>
    <w:rsid w:val="0071577A"/>
    <w:rsid w:val="00726B8B"/>
    <w:rsid w:val="00740D1C"/>
    <w:rsid w:val="00754007"/>
    <w:rsid w:val="00773805"/>
    <w:rsid w:val="00782637"/>
    <w:rsid w:val="007C4111"/>
    <w:rsid w:val="0083573E"/>
    <w:rsid w:val="0085328E"/>
    <w:rsid w:val="00890004"/>
    <w:rsid w:val="00930189"/>
    <w:rsid w:val="009641A9"/>
    <w:rsid w:val="00970C39"/>
    <w:rsid w:val="009C5D01"/>
    <w:rsid w:val="00A138B1"/>
    <w:rsid w:val="00A402C0"/>
    <w:rsid w:val="00A4615B"/>
    <w:rsid w:val="00A619C1"/>
    <w:rsid w:val="00A7753E"/>
    <w:rsid w:val="00AC0DED"/>
    <w:rsid w:val="00AD63B6"/>
    <w:rsid w:val="00B04077"/>
    <w:rsid w:val="00B30B54"/>
    <w:rsid w:val="00B70155"/>
    <w:rsid w:val="00B847CF"/>
    <w:rsid w:val="00BC4523"/>
    <w:rsid w:val="00C6599B"/>
    <w:rsid w:val="00D02314"/>
    <w:rsid w:val="00D6080E"/>
    <w:rsid w:val="00D705AA"/>
    <w:rsid w:val="00DA1D93"/>
    <w:rsid w:val="00E375D0"/>
    <w:rsid w:val="00E6629A"/>
    <w:rsid w:val="00E928A8"/>
    <w:rsid w:val="00F11185"/>
    <w:rsid w:val="00F262F1"/>
    <w:rsid w:val="00F62694"/>
    <w:rsid w:val="00F73178"/>
    <w:rsid w:val="00F8193C"/>
    <w:rsid w:val="00FD7A1A"/>
    <w:rsid w:val="090F412D"/>
    <w:rsid w:val="0EAB0D7D"/>
    <w:rsid w:val="3C970468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341</Words>
  <Characters>2452</Characters>
  <Lines>20</Lines>
  <Paragraphs>5</Paragraphs>
  <TotalTime>5</TotalTime>
  <ScaleCrop>false</ScaleCrop>
  <LinksUpToDate>false</LinksUpToDate>
  <CharactersWithSpaces>2788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2022-05-16T20:32:00Z</dcterms:created>
  <dc:creator>yaros</dc:creator>
  <cp:lastModifiedBy>yaros</cp:lastModifiedBy>
  <dcterms:modified xsi:type="dcterms:W3CDTF">2022-05-17T20:15:05Z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