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b w:val="0"/>
          <w:sz w:val="28"/>
          <w:szCs w:val="28"/>
        </w:rPr>
        <w:t xml:space="preserve">18.04.2022.  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Клас: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4-</w:t>
      </w:r>
      <w:r>
        <w:rPr>
          <w:rFonts w:hint="default" w:ascii="Times New Roman" w:hAnsi="Times New Roman"/>
          <w:sz w:val="28"/>
          <w:szCs w:val="28"/>
          <w:lang w:val="uk-UA"/>
        </w:rPr>
        <w:t>Б (2 група)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Складаю речення з однорідними членами.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вчити складати речення з однорідними членами, їх написання;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«Літак».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Сьогодні на уроці ми будемо вчитися складати речення з однорідними членами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Вирушимо у подорож до Канади.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lang w:eastAsia="ru-RU"/>
        </w:rPr>
        <w:drawing>
          <wp:inline distT="0" distB="0" distL="0" distR="0">
            <wp:extent cx="3028950" cy="935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43774" t="36787" r="10048" b="37832"/>
                    <a:stretch>
                      <a:fillRect/>
                    </a:stretch>
                  </pic:blipFill>
                  <pic:spPr>
                    <a:xfrm>
                      <a:off x="0" y="0"/>
                      <a:ext cx="3038380" cy="9389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>
      <w:pPr>
        <w:rPr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lang w:eastAsia="ru-RU"/>
        </w:rPr>
        <w:drawing>
          <wp:inline distT="0" distB="0" distL="0" distR="0">
            <wp:extent cx="3152775" cy="800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32229" t="35361" r="14698" b="4068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00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2247900" cy="619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53875" t="32795" r="8284" b="4866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pPr>
        <w:rPr>
          <w:lang w:val="uk-UA" w:eastAsia="ru-RU"/>
        </w:rPr>
      </w:pP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 прислів’я. Поясни їх значення. Познач однорідні члени 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реченнях.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       Проведи дослідження. Правило.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lang w:eastAsia="ru-RU"/>
        </w:rPr>
        <w:drawing>
          <wp:inline distT="0" distB="0" distL="0" distR="0">
            <wp:extent cx="28384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l="42010" t="37357" r="10208" b="244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Доповни речення однорідними членами і запиши. Познач однорідні члени. Поясни, як вони поєднані в  кожному  реченні</w:t>
      </w:r>
      <w:r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>
      <w:pPr>
        <w:numPr>
          <w:ilvl w:val="0"/>
          <w:numId w:val="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Зимою сонце світить, але не ……… </w:t>
      </w:r>
    </w:p>
    <w:p>
      <w:pPr>
        <w:numPr>
          <w:ilvl w:val="0"/>
          <w:numId w:val="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Весна птахів не проводжає, а …………….. </w:t>
      </w:r>
    </w:p>
    <w:p>
      <w:pPr>
        <w:numPr>
          <w:ilvl w:val="0"/>
          <w:numId w:val="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У зоопарку діти побачили …………., …………., ………… 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</w:rPr>
        <w:t>Спиши речення, додавши пропущені сполучники і, де потрібно, коми.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     </w:t>
      </w:r>
      <w:r>
        <w:rPr>
          <w:bCs/>
          <w:color w:val="002060"/>
          <w:sz w:val="28"/>
          <w:szCs w:val="28"/>
          <w:lang w:val="uk-UA"/>
        </w:rPr>
        <w:t xml:space="preserve">      1. Не перо пише …… розум. 2. Біда помучить ….. научить. 3. Справжній друг завжди допоможе ….. виручить.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текст про країну, якою віртуально подорожувала Родзинка. Випиши речення з однорідними членами і познач їх. Поясни, як поєднані однорідні члени.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Це велика і багата країна. Її територію омивають Тихий, Атлантичний і Північний Льодовитий океани. У південних провінціях клімат теплий, лагідний. На півночі країни природа сувора, але  красива.</w:t>
      </w:r>
    </w:p>
    <w:p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</w:rPr>
        <w:t>Відгадай назву країни. Для цього утвори слово з виділених у тексті букв. Склади речення про цю країну, вживаючи однорідні члени, і запиши.</w:t>
      </w:r>
    </w:p>
    <w:p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        </w:t>
      </w:r>
      <w:r>
        <w:rPr>
          <w:bCs/>
          <w:color w:val="002060"/>
          <w:sz w:val="28"/>
          <w:szCs w:val="28"/>
          <w:lang w:val="uk-UA"/>
        </w:rPr>
        <w:t>К А Н А Д А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Канада – багатокультурна й багатомовна країна.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нформація про Канаду.</w:t>
      </w:r>
    </w:p>
    <w:p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познайомилася з канадськими школярами. Прочитай і запиши їхні імена. Побудуй звукові схеми цих слів.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lang w:eastAsia="ru-RU"/>
        </w:rPr>
        <w:drawing>
          <wp:inline distT="0" distB="0" distL="0" distR="0">
            <wp:extent cx="2028825" cy="44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rcRect l="41047" t="39924" r="17264" b="43821"/>
                    <a:stretch>
                      <a:fillRect/>
                    </a:stretch>
                  </pic:blipFill>
                  <pic:spPr>
                    <a:xfrm>
                      <a:off x="0" y="0"/>
                      <a:ext cx="2072939" cy="454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дізналася, що в Канаді дві офіційні мови. Прочитай, як звучать слова ввічливості цими мовами. Чи здогадуєшся, які це мови?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інформацію Ендрю про його улюблений вид спорту. Зачитай речення, у яких є однорідні члени. Поясни, як вони пов’язані.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9.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Напиши текст про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своє ставлення до хокею або іншого виду спорту, який тобі подобається (3–4 речення</w:t>
      </w:r>
      <w:r>
        <w:rPr>
          <w:rFonts w:ascii="Times New Roman" w:hAnsi="Times New Roman" w:cs="Times New Roman"/>
          <w:bCs/>
          <w:i/>
          <w:sz w:val="28"/>
          <w:szCs w:val="28"/>
        </w:rPr>
        <w:t>).</w:t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Підсумок.</w:t>
      </w:r>
    </w:p>
    <w:p>
      <w:pPr>
        <w:pStyle w:val="7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 Підручник с.138, вправа 10.</w:t>
      </w:r>
    </w:p>
    <w:p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Спиши текст, уставивши пропущені орфограми. Знайди речення з однорідними членами. Познач їх.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lang w:eastAsia="ru-RU"/>
        </w:rPr>
        <w:drawing>
          <wp:inline distT="0" distB="0" distL="0" distR="0">
            <wp:extent cx="3181350" cy="17646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rcRect l="42170" t="35932" r="9567" b="16445"/>
                    <a:stretch>
                      <a:fillRect/>
                    </a:stretch>
                  </pic:blipFill>
                  <pic:spPr>
                    <a:xfrm>
                      <a:off x="0" y="0"/>
                      <a:ext cx="3185956" cy="17676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spacing w:line="360" w:lineRule="auto"/>
        <w:jc w:val="both"/>
        <w:rPr>
          <w:rFonts w:ascii="Times New Roman" w:hAnsi="Times New Roman" w:eastAsia="Calibri" w:cs="Times New Roman"/>
          <w:b/>
          <w:bCs/>
          <w:color w:val="C00000"/>
          <w:sz w:val="28"/>
          <w:lang w:val="uk-UA"/>
        </w:rPr>
      </w:pPr>
      <w:r>
        <w:rPr>
          <w:rFonts w:ascii="Times New Roman" w:hAnsi="Times New Roman" w:eastAsia="Calibri" w:cs="Times New Roman"/>
          <w:b/>
          <w:bCs/>
          <w:color w:val="C00000"/>
          <w:sz w:val="28"/>
          <w:lang w:val="uk-UA"/>
        </w:rPr>
        <w:t>Надіслати виконані вправи у Вайбер (0964124047) – Людмила Григорівна або прикріпити на Human.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E32386"/>
    <w:multiLevelType w:val="multilevel"/>
    <w:tmpl w:val="00E32386"/>
    <w:lvl w:ilvl="0" w:tentative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FD53B3"/>
    <w:multiLevelType w:val="multilevel"/>
    <w:tmpl w:val="41FD53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9995141"/>
    <w:multiLevelType w:val="multilevel"/>
    <w:tmpl w:val="69995141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D2572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55A93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9E4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571A7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977F7"/>
    <w:rsid w:val="00FC260E"/>
    <w:rsid w:val="00FC2E44"/>
    <w:rsid w:val="00FC4F1D"/>
    <w:rsid w:val="00FD6871"/>
    <w:rsid w:val="00FE53C3"/>
    <w:rsid w:val="00FF11B7"/>
    <w:rsid w:val="00FF3DCC"/>
    <w:rsid w:val="420D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427</Words>
  <Characters>2438</Characters>
  <Lines>20</Lines>
  <Paragraphs>5</Paragraphs>
  <TotalTime>0</TotalTime>
  <ScaleCrop>false</ScaleCrop>
  <LinksUpToDate>false</LinksUpToDate>
  <CharactersWithSpaces>2860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2022-04-17T15:50:40Z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D0129E526DAB4FDFA59EAE10F3146A2B</vt:lpwstr>
  </property>
</Properties>
</file>